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6C" w:rsidRDefault="0095686C" w:rsidP="00956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0" allowOverlap="1" wp14:anchorId="7E4E2598" wp14:editId="1705283D">
            <wp:simplePos x="0" y="0"/>
            <wp:positionH relativeFrom="column">
              <wp:posOffset>2722245</wp:posOffset>
            </wp:positionH>
            <wp:positionV relativeFrom="paragraph">
              <wp:posOffset>14605</wp:posOffset>
            </wp:positionV>
            <wp:extent cx="698500" cy="79502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7"/>
                    <a:srcRect l="-19" t="-16" r="-19" b="-16"/>
                    <a:stretch/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86C" w:rsidRDefault="0095686C" w:rsidP="00956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86C" w:rsidRDefault="0095686C" w:rsidP="0095686C">
      <w:pPr>
        <w:pStyle w:val="Heading"/>
        <w:rPr>
          <w:szCs w:val="28"/>
        </w:rPr>
      </w:pPr>
    </w:p>
    <w:p w:rsidR="0095686C" w:rsidRDefault="0095686C" w:rsidP="0095686C">
      <w:pPr>
        <w:pStyle w:val="Heading"/>
        <w:rPr>
          <w:szCs w:val="28"/>
        </w:rPr>
      </w:pPr>
    </w:p>
    <w:p w:rsidR="0095686C" w:rsidRDefault="0095686C" w:rsidP="009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6C" w:rsidRDefault="0095686C" w:rsidP="009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95686C" w:rsidRDefault="0095686C" w:rsidP="0095686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ГЛИНКОВСКИЙ РАЙОНННЫЙ СОВЕТ ДЕПУТАТОВ  </w:t>
      </w:r>
    </w:p>
    <w:p w:rsidR="0095686C" w:rsidRDefault="0095686C" w:rsidP="009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86C" w:rsidRDefault="0095686C" w:rsidP="00956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5686C" w:rsidRPr="0095686C" w:rsidRDefault="0095686C" w:rsidP="00956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86C" w:rsidRPr="0095686C" w:rsidRDefault="00E15FBC" w:rsidP="0095686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«  20 »  декабря  2022 г.  №  58</w:t>
      </w:r>
    </w:p>
    <w:p w:rsidR="0095686C" w:rsidRDefault="0095686C" w:rsidP="0095686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02F" w:rsidRDefault="0095686C" w:rsidP="007A4C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A4CB7">
        <w:rPr>
          <w:rFonts w:ascii="Times New Roman" w:hAnsi="Times New Roman"/>
          <w:sz w:val="28"/>
          <w:szCs w:val="28"/>
        </w:rPr>
        <w:t>решение</w:t>
      </w:r>
    </w:p>
    <w:p w:rsidR="007A4CB7" w:rsidRDefault="007A4CB7" w:rsidP="007A4C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Глинковского районного Совета</w:t>
      </w:r>
    </w:p>
    <w:p w:rsidR="007A4CB7" w:rsidRDefault="007A4CB7" w:rsidP="007A4C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21 августа 2018г. № 55</w:t>
      </w:r>
    </w:p>
    <w:p w:rsidR="0095686C" w:rsidRDefault="0095686C" w:rsidP="0095686C">
      <w:pPr>
        <w:pStyle w:val="a4"/>
        <w:shd w:val="clear" w:color="auto" w:fill="FFFFFF"/>
        <w:tabs>
          <w:tab w:val="left" w:pos="4536"/>
        </w:tabs>
        <w:spacing w:before="0" w:after="0"/>
        <w:ind w:right="5288"/>
        <w:jc w:val="both"/>
        <w:rPr>
          <w:b/>
          <w:color w:val="000000"/>
          <w:sz w:val="28"/>
          <w:szCs w:val="28"/>
        </w:rPr>
      </w:pPr>
    </w:p>
    <w:p w:rsidR="0095686C" w:rsidRDefault="0095686C" w:rsidP="0095686C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5686C" w:rsidRDefault="0095686C" w:rsidP="0095686C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  В целях приведения нормативного правового акта в соответствии с действующим законодательством Российской Федерации,  </w:t>
      </w:r>
      <w:r>
        <w:rPr>
          <w:sz w:val="28"/>
          <w:szCs w:val="28"/>
        </w:rPr>
        <w:t>Глинковский районный Совет депутатов</w:t>
      </w:r>
    </w:p>
    <w:p w:rsidR="0095686C" w:rsidRDefault="0095686C" w:rsidP="0095686C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5686C" w:rsidRDefault="0095686C" w:rsidP="0095686C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95686C">
        <w:rPr>
          <w:sz w:val="28"/>
          <w:szCs w:val="28"/>
        </w:rPr>
        <w:t>Р</w:t>
      </w:r>
      <w:proofErr w:type="gramEnd"/>
      <w:r w:rsidRPr="0095686C">
        <w:rPr>
          <w:sz w:val="28"/>
          <w:szCs w:val="28"/>
        </w:rPr>
        <w:t xml:space="preserve"> Е Ш И Л:</w:t>
      </w:r>
      <w:r w:rsidRPr="0095686C">
        <w:rPr>
          <w:color w:val="000000"/>
          <w:sz w:val="28"/>
          <w:szCs w:val="28"/>
        </w:rPr>
        <w:t> </w:t>
      </w:r>
    </w:p>
    <w:p w:rsidR="0095686C" w:rsidRPr="0095686C" w:rsidRDefault="0095686C" w:rsidP="0095686C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C508F0" w:rsidRDefault="0095686C" w:rsidP="00C508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508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45FF7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C508F0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C508F0">
        <w:rPr>
          <w:rFonts w:ascii="Times New Roman" w:hAnsi="Times New Roman"/>
          <w:sz w:val="28"/>
          <w:szCs w:val="28"/>
        </w:rPr>
        <w:t xml:space="preserve">Глинковского районного Совета депутатов от 21 августа 2018г. № 55 «Об утверждении </w:t>
      </w:r>
      <w:r w:rsidR="00C508F0">
        <w:rPr>
          <w:rFonts w:ascii="Times New Roman" w:hAnsi="Times New Roman"/>
          <w:color w:val="000000"/>
          <w:sz w:val="28"/>
          <w:szCs w:val="28"/>
        </w:rPr>
        <w:t xml:space="preserve">Положения </w:t>
      </w:r>
      <w:r w:rsidR="00C508F0">
        <w:rPr>
          <w:rFonts w:ascii="Times New Roman" w:hAnsi="Times New Roman"/>
          <w:sz w:val="28"/>
          <w:szCs w:val="28"/>
        </w:rPr>
        <w:t>об организации и проведении  общественных обсуждений или публичных слушаний по вопросам градостроительной деятельности на территории муниципального образования «Глинковский район» Смоленской области» изменения, изложив приложение в новой редакции (прилагается).</w:t>
      </w:r>
    </w:p>
    <w:p w:rsidR="00C508F0" w:rsidRDefault="00C508F0" w:rsidP="00C508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подлежит официальному обнародованию на официальном сайте Администрации муниципального образования «Глинковский район» Смоленской области.</w:t>
      </w:r>
    </w:p>
    <w:p w:rsidR="00C508F0" w:rsidRDefault="00C508F0" w:rsidP="00C508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8F0" w:rsidRDefault="00C508F0" w:rsidP="00C508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942"/>
      </w:tblGrid>
      <w:tr w:rsidR="00006E0E" w:rsidTr="00006E0E">
        <w:tc>
          <w:tcPr>
            <w:tcW w:w="4361" w:type="dxa"/>
          </w:tcPr>
          <w:p w:rsidR="00006E0E" w:rsidRDefault="00006E0E" w:rsidP="00006E0E">
            <w:pPr>
              <w:tabs>
                <w:tab w:val="left" w:pos="426"/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«Глинковский район» Смоленской области </w:t>
            </w:r>
          </w:p>
          <w:p w:rsidR="00006E0E" w:rsidRDefault="00006E0E" w:rsidP="00006E0E">
            <w:pPr>
              <w:tabs>
                <w:tab w:val="left" w:pos="426"/>
                <w:tab w:val="left" w:pos="41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0E" w:rsidRDefault="00006E0E" w:rsidP="00006E0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________________М.З. Калмыков</w:t>
            </w:r>
          </w:p>
        </w:tc>
        <w:tc>
          <w:tcPr>
            <w:tcW w:w="1276" w:type="dxa"/>
          </w:tcPr>
          <w:p w:rsidR="00006E0E" w:rsidRDefault="00006E0E" w:rsidP="00C508F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006E0E" w:rsidRDefault="00006E0E" w:rsidP="00C508F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Глинковского районного Совета депутатов</w:t>
            </w:r>
          </w:p>
          <w:p w:rsidR="00006E0E" w:rsidRDefault="00006E0E" w:rsidP="00C508F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0E" w:rsidRDefault="00006E0E" w:rsidP="00C508F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0E" w:rsidRDefault="00006E0E" w:rsidP="00006E0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Жевлакова</w:t>
            </w:r>
            <w:proofErr w:type="spellEnd"/>
          </w:p>
        </w:tc>
      </w:tr>
    </w:tbl>
    <w:p w:rsidR="00C508F0" w:rsidRDefault="00C508F0" w:rsidP="00C508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12B" w:rsidRPr="00445065" w:rsidRDefault="00B7512B" w:rsidP="00C508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02F" w:rsidRDefault="0007602F" w:rsidP="00C508F0">
      <w:pPr>
        <w:tabs>
          <w:tab w:val="left" w:pos="426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686C" w:rsidRDefault="0095686C" w:rsidP="009568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161B" w:rsidRDefault="0027161B" w:rsidP="009568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novamett.ru/images/n-god/vyk2023/vts11/okna08_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novamett.ru/images/n-god/vyk2023/vts11/okna08_thum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3b72zQ0DAAAQ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DF0D57" w:rsidRPr="00DF0D57" w:rsidRDefault="00DF0D57" w:rsidP="00DF0D57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DF0D5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0D57">
        <w:rPr>
          <w:rFonts w:ascii="Times New Roman" w:hAnsi="Times New Roman"/>
          <w:sz w:val="28"/>
          <w:szCs w:val="28"/>
        </w:rPr>
        <w:t xml:space="preserve">Приложение </w:t>
      </w:r>
    </w:p>
    <w:p w:rsidR="00DF0D57" w:rsidRPr="00DF0D57" w:rsidRDefault="00DF0D57" w:rsidP="00DF0D57">
      <w:pPr>
        <w:pStyle w:val="a0"/>
        <w:spacing w:after="0" w:line="240" w:lineRule="auto"/>
        <w:rPr>
          <w:sz w:val="28"/>
          <w:szCs w:val="28"/>
        </w:rPr>
      </w:pPr>
      <w:r w:rsidRPr="00DF0D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57">
        <w:rPr>
          <w:rFonts w:ascii="Times New Roman" w:hAnsi="Times New Roman"/>
          <w:sz w:val="28"/>
          <w:szCs w:val="28"/>
        </w:rPr>
        <w:t xml:space="preserve">к решению Глинковского </w:t>
      </w:r>
    </w:p>
    <w:p w:rsidR="00DF0D57" w:rsidRPr="00DF0D57" w:rsidRDefault="00DF0D57" w:rsidP="00DF0D57">
      <w:pPr>
        <w:pStyle w:val="a0"/>
        <w:spacing w:after="0" w:line="240" w:lineRule="auto"/>
        <w:rPr>
          <w:sz w:val="28"/>
          <w:szCs w:val="28"/>
        </w:rPr>
      </w:pPr>
      <w:r w:rsidRPr="00DF0D5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F0D57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</w:p>
    <w:p w:rsidR="00DF0D57" w:rsidRPr="00DF0D57" w:rsidRDefault="00DF0D57" w:rsidP="00DF0D57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DF0D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15FBC">
        <w:rPr>
          <w:rFonts w:ascii="Times New Roman" w:hAnsi="Times New Roman"/>
          <w:sz w:val="28"/>
          <w:szCs w:val="28"/>
        </w:rPr>
        <w:t>от «</w:t>
      </w:r>
      <w:bookmarkStart w:id="0" w:name="_GoBack"/>
      <w:bookmarkEnd w:id="0"/>
      <w:r w:rsidR="00E15FBC">
        <w:rPr>
          <w:rFonts w:ascii="Times New Roman" w:hAnsi="Times New Roman"/>
          <w:sz w:val="28"/>
          <w:szCs w:val="28"/>
        </w:rPr>
        <w:t>20</w:t>
      </w:r>
      <w:r w:rsidRPr="00DF0D57">
        <w:rPr>
          <w:rFonts w:ascii="Times New Roman" w:hAnsi="Times New Roman"/>
          <w:sz w:val="28"/>
          <w:szCs w:val="28"/>
        </w:rPr>
        <w:t xml:space="preserve">» </w:t>
      </w:r>
      <w:r w:rsidR="00E15FBC">
        <w:rPr>
          <w:rFonts w:ascii="Times New Roman" w:hAnsi="Times New Roman"/>
          <w:sz w:val="28"/>
          <w:szCs w:val="28"/>
        </w:rPr>
        <w:t>декабря 2022 г.  №  58</w:t>
      </w:r>
    </w:p>
    <w:p w:rsidR="00DF0D57" w:rsidRDefault="00DF0D57" w:rsidP="00DF0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D57" w:rsidRDefault="00DF0D57" w:rsidP="00DF0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F0D57" w:rsidRDefault="00DF0D57" w:rsidP="00DF0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«Глинковский район» Смоленской области</w:t>
      </w:r>
    </w:p>
    <w:p w:rsidR="00DF0D57" w:rsidRDefault="00DF0D57" w:rsidP="00DF0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1"/>
    </w:p>
    <w:p w:rsidR="00DF0D57" w:rsidRPr="00806142" w:rsidRDefault="00DF0D57" w:rsidP="00DF0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142">
        <w:rPr>
          <w:rFonts w:ascii="Times New Roman" w:hAnsi="Times New Roman"/>
          <w:b/>
          <w:sz w:val="28"/>
          <w:szCs w:val="28"/>
        </w:rPr>
        <w:t>1. Общие положения</w:t>
      </w:r>
      <w:bookmarkEnd w:id="1"/>
    </w:p>
    <w:p w:rsidR="00DF0D57" w:rsidRPr="00006E0E" w:rsidRDefault="00DF0D57" w:rsidP="00DF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Настоящее Положение разработано в соответствии с Градостроительным кодексом Российской Федерации, Федеральным законом от 06.10.2003 № 1Э1-ФЗ «Об общих принципах организации местного самоупр</w:t>
      </w:r>
      <w:r w:rsidR="00006E0E">
        <w:rPr>
          <w:rFonts w:ascii="Times New Roman" w:hAnsi="Times New Roman"/>
          <w:sz w:val="28"/>
          <w:szCs w:val="28"/>
        </w:rPr>
        <w:t xml:space="preserve">авления в Российской Федерации», Уставом </w:t>
      </w:r>
      <w:r w:rsidR="00006E0E" w:rsidRPr="00006E0E"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  <w:r w:rsidR="00006E0E">
        <w:rPr>
          <w:rFonts w:ascii="Times New Roman" w:hAnsi="Times New Roman"/>
          <w:sz w:val="28"/>
          <w:szCs w:val="28"/>
        </w:rPr>
        <w:t>.</w:t>
      </w:r>
    </w:p>
    <w:p w:rsidR="00DF0D57" w:rsidRDefault="00DF0D57" w:rsidP="00DF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«Глинковский район» Смоленской области (далее - муниципальное образование),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006E0E" w:rsidRPr="0000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проектам правил благоустройства территорий</w:t>
      </w:r>
      <w:r w:rsidR="00006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06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F0D57" w:rsidRDefault="00006E0E" w:rsidP="00DF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0D57">
        <w:rPr>
          <w:rFonts w:ascii="Times New Roman" w:hAnsi="Times New Roman"/>
          <w:sz w:val="28"/>
          <w:szCs w:val="28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F0D57" w:rsidRDefault="00006E0E" w:rsidP="00DF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0D57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DF0D57">
        <w:rPr>
          <w:rFonts w:ascii="Times New Roman" w:hAnsi="Times New Roman"/>
          <w:sz w:val="28"/>
          <w:szCs w:val="28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района в 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на общественные обсуждения или публичные слушания вопросов градостроительной деятельности.</w:t>
      </w:r>
      <w:proofErr w:type="gramEnd"/>
    </w:p>
    <w:p w:rsidR="00DF0D57" w:rsidRDefault="00806142" w:rsidP="00DF0D5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0D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DF0D57">
        <w:rPr>
          <w:rFonts w:ascii="Times New Roman" w:hAnsi="Times New Roman"/>
          <w:sz w:val="28"/>
          <w:szCs w:val="28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</w:t>
      </w:r>
      <w:r w:rsidR="00DF0D57">
        <w:rPr>
          <w:rFonts w:ascii="Times New Roman" w:hAnsi="Times New Roman"/>
          <w:sz w:val="28"/>
          <w:szCs w:val="28"/>
        </w:rPr>
        <w:lastRenderedPageBreak/>
        <w:t>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DF0D57">
        <w:rPr>
          <w:rFonts w:ascii="Times New Roman" w:hAnsi="Times New Roman"/>
          <w:sz w:val="28"/>
          <w:szCs w:val="28"/>
        </w:rPr>
        <w:t xml:space="preserve"> также правообладатели </w:t>
      </w:r>
      <w:proofErr w:type="gramStart"/>
      <w:r w:rsidR="00DF0D57">
        <w:rPr>
          <w:rFonts w:ascii="Times New Roman" w:hAnsi="Times New Roman"/>
          <w:sz w:val="28"/>
          <w:szCs w:val="28"/>
        </w:rPr>
        <w:t>помещении</w:t>
      </w:r>
      <w:proofErr w:type="gramEnd"/>
      <w:r w:rsidR="00DF0D57">
        <w:rPr>
          <w:rFonts w:ascii="Times New Roman" w:hAnsi="Times New Roman"/>
          <w:sz w:val="28"/>
          <w:szCs w:val="28"/>
        </w:rPr>
        <w:t>, являющихся частью указанных объектов капитального строительства.</w:t>
      </w:r>
    </w:p>
    <w:p w:rsidR="00DF0D57" w:rsidRDefault="00806142" w:rsidP="00DF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0D57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="00DF0D57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DF0D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0D57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DF0D57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F0D57" w:rsidRDefault="00806142" w:rsidP="00DF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0D57">
        <w:rPr>
          <w:rFonts w:ascii="Times New Roman" w:hAnsi="Times New Roman"/>
          <w:sz w:val="28"/>
          <w:szCs w:val="28"/>
        </w:rPr>
        <w:t>1.7. Результаты общественных обсуждений или публичных слушаний учитываются при принятии градостроительных решений по вопросам, указанным в пункте 1.2 настоящего Положения.</w:t>
      </w:r>
    </w:p>
    <w:p w:rsidR="00806142" w:rsidRDefault="00806142" w:rsidP="0080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142" w:rsidRDefault="00806142" w:rsidP="0080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организации и проведения общественных обсуждений </w:t>
      </w:r>
    </w:p>
    <w:p w:rsidR="00806142" w:rsidRDefault="00806142" w:rsidP="0080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публичных слушаний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1.2 настоящего Положения.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 Общественные обсуждения или публичные слушания назначаются Главой муниципального образования.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муниципального образования в информационно-телекоммуникационной сети «Интернет» (далее - официальный сайт).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2.4.Процедура проведения общественных обсуждений состоит из следующих этапов:</w:t>
      </w:r>
    </w:p>
    <w:p w:rsidR="00806142" w:rsidRPr="00806142" w:rsidRDefault="00806142" w:rsidP="00806142">
      <w:pPr>
        <w:pStyle w:val="a4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806142">
        <w:rPr>
          <w:color w:val="000000"/>
          <w:sz w:val="28"/>
          <w:szCs w:val="28"/>
          <w:lang w:eastAsia="ru-RU"/>
        </w:rPr>
        <w:t>1) оповещение о начале общественных обсуждений;</w:t>
      </w:r>
    </w:p>
    <w:p w:rsidR="00806142" w:rsidRP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806142">
        <w:rPr>
          <w:rFonts w:ascii="Times New Roman" w:hAnsi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  <w:proofErr w:type="gramEnd"/>
    </w:p>
    <w:p w:rsidR="00806142" w:rsidRP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6142">
        <w:rPr>
          <w:rFonts w:ascii="Times New Roman" w:hAnsi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806142" w:rsidRP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6142">
        <w:rPr>
          <w:rFonts w:ascii="Times New Roman" w:hAnsi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806142" w:rsidRP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6142">
        <w:rPr>
          <w:rFonts w:ascii="Times New Roman" w:hAnsi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 Процедура проведения публичных слушаний состоит из следующих этапов: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   оповещение о начале публичных слушаний;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размещение проекта,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проекта;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проведение экспозиции или экспозиций проекта, подлежащего рассмотрению на публичных слушаниях;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  проведение собрания или собраний участников публичных слушаний;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   подготовка и оформление протокола публичных слушаний;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    подготовка и опубликование заключения о результатах публичных слушаний.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2.6. После принятия постановления Главой муниципального образования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 опубликованию в официальном печатном средстве массовой информации.</w:t>
      </w:r>
    </w:p>
    <w:p w:rsidR="00806142" w:rsidRDefault="00806142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 Заинтересованные лица могут быть дополнительно извещены телефонограммой, письмом.</w:t>
      </w:r>
    </w:p>
    <w:p w:rsidR="00806142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142">
        <w:rPr>
          <w:rFonts w:ascii="Times New Roman" w:hAnsi="Times New Roman"/>
          <w:sz w:val="28"/>
          <w:szCs w:val="28"/>
        </w:rPr>
        <w:t>2.7. Оповещение о начале общественных обсуждений или публичных слушаний:</w:t>
      </w:r>
    </w:p>
    <w:p w:rsidR="007852E4" w:rsidRDefault="007852E4" w:rsidP="008061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1) </w:t>
      </w:r>
      <w:r w:rsidRPr="00785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785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785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</w:t>
      </w:r>
      <w:r w:rsidRPr="00785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случае, если это предусмотрено муниципальными правовыми актами, в иных средствах массовой информации;</w:t>
      </w:r>
    </w:p>
    <w:p w:rsidR="00806142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806142">
        <w:rPr>
          <w:rFonts w:ascii="Times New Roman" w:hAnsi="Times New Roman"/>
          <w:sz w:val="28"/>
          <w:szCs w:val="28"/>
        </w:rPr>
        <w:t>2) распространяется на информационных стендах, оборудованных в здании Администрации муниципального образования,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—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</w:t>
      </w:r>
      <w:proofErr w:type="gramEnd"/>
      <w:r w:rsidR="00806142">
        <w:rPr>
          <w:rFonts w:ascii="Times New Roman" w:hAnsi="Times New Roman"/>
          <w:sz w:val="28"/>
          <w:szCs w:val="28"/>
        </w:rPr>
        <w:t xml:space="preserve"> к указанной информации.</w:t>
      </w:r>
    </w:p>
    <w:p w:rsidR="00806142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142">
        <w:rPr>
          <w:rFonts w:ascii="Times New Roman" w:hAnsi="Times New Roman"/>
          <w:sz w:val="28"/>
          <w:szCs w:val="28"/>
        </w:rPr>
        <w:t>2.8. Оповещение о начале общественных обсуждений или публичных слушаний должно содержать:</w:t>
      </w:r>
    </w:p>
    <w:p w:rsidR="00806142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142">
        <w:rPr>
          <w:rFonts w:ascii="Times New Roman" w:hAnsi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06142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142">
        <w:rPr>
          <w:rFonts w:ascii="Times New Roman" w:hAnsi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06142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142">
        <w:rPr>
          <w:rFonts w:ascii="Times New Roman" w:hAnsi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06142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142">
        <w:rPr>
          <w:rFonts w:ascii="Times New Roman" w:hAnsi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06142" w:rsidRPr="007852E4" w:rsidRDefault="007852E4" w:rsidP="00806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142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785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7852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852E4" w:rsidRDefault="007852E4" w:rsidP="00785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2E4" w:rsidRDefault="007852E4" w:rsidP="00785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Орган, уполномоченный на организацию и проведение общественных обсуждений и (или) публичных слушаний</w:t>
      </w:r>
    </w:p>
    <w:p w:rsidR="007852E4" w:rsidRDefault="007852E4" w:rsidP="007852E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структурное подразделение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образования, осуществляющее функции в области градостроительной деятельности (далее — уполномоченный орган).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2E4" w:rsidRPr="007852E4" w:rsidRDefault="007852E4" w:rsidP="00785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4. Порядок проведения экспозиции проекта, подлежащего рассмотрению на общественных обсуждениях или публичных слушаниях, а</w:t>
      </w:r>
    </w:p>
    <w:p w:rsidR="007852E4" w:rsidRPr="007852E4" w:rsidRDefault="007852E4" w:rsidP="00785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52E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7852E4">
        <w:rPr>
          <w:rFonts w:ascii="Times New Roman" w:hAnsi="Times New Roman"/>
          <w:sz w:val="28"/>
          <w:szCs w:val="28"/>
        </w:rPr>
        <w:t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2.4 и подпунктом 2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52E4">
        <w:rPr>
          <w:rFonts w:ascii="Times New Roman" w:hAnsi="Times New Roman"/>
          <w:sz w:val="28"/>
          <w:szCs w:val="28"/>
        </w:rPr>
        <w:t xml:space="preserve">4.2. Организация экспозиции </w:t>
      </w:r>
      <w:proofErr w:type="gramStart"/>
      <w:r w:rsidRPr="007852E4">
        <w:rPr>
          <w:rFonts w:ascii="Times New Roman" w:hAnsi="Times New Roman"/>
          <w:sz w:val="28"/>
          <w:szCs w:val="28"/>
        </w:rPr>
        <w:t>проекта, подлежащего рассмотрению на публичных слушаниях проводится</w:t>
      </w:r>
      <w:proofErr w:type="gramEnd"/>
      <w:r w:rsidRPr="007852E4">
        <w:rPr>
          <w:rFonts w:ascii="Times New Roman" w:hAnsi="Times New Roman"/>
          <w:sz w:val="28"/>
          <w:szCs w:val="28"/>
        </w:rPr>
        <w:t xml:space="preserve"> для проектов и по вопросам, указанным в пункте 1.2 настоящего положения, если разработка проектов и</w:t>
      </w:r>
      <w:r w:rsidR="00B572D7">
        <w:rPr>
          <w:rFonts w:ascii="Times New Roman" w:hAnsi="Times New Roman"/>
          <w:sz w:val="28"/>
          <w:szCs w:val="28"/>
        </w:rPr>
        <w:t xml:space="preserve"> </w:t>
      </w:r>
      <w:r w:rsidRPr="007852E4">
        <w:rPr>
          <w:rFonts w:ascii="Times New Roman" w:hAnsi="Times New Roman"/>
          <w:sz w:val="28"/>
          <w:szCs w:val="28"/>
        </w:rPr>
        <w:t>(или) внесение изменений в проекты включает выполнение и</w:t>
      </w:r>
      <w:r w:rsidR="00B572D7">
        <w:rPr>
          <w:rFonts w:ascii="Times New Roman" w:hAnsi="Times New Roman"/>
          <w:sz w:val="28"/>
          <w:szCs w:val="28"/>
        </w:rPr>
        <w:t xml:space="preserve"> </w:t>
      </w:r>
      <w:r w:rsidRPr="007852E4">
        <w:rPr>
          <w:rFonts w:ascii="Times New Roman" w:hAnsi="Times New Roman"/>
          <w:sz w:val="28"/>
          <w:szCs w:val="28"/>
        </w:rPr>
        <w:t>(или) изменение графических частей проекта, с использованием которых будут проводиться публичные слушания.</w:t>
      </w:r>
    </w:p>
    <w:p w:rsidR="007852E4" w:rsidRPr="007852E4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7852E4" w:rsidRPr="007852E4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4.5. Место проведения экспозиции проекта определяется органом, уполномоченным на проведение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7852E4" w:rsidRPr="007852E4">
        <w:rPr>
          <w:rFonts w:ascii="Times New Roman" w:hAnsi="Times New Roman"/>
          <w:sz w:val="28"/>
          <w:szCs w:val="28"/>
        </w:rPr>
        <w:t>публичных слушаний.</w:t>
      </w:r>
    </w:p>
    <w:p w:rsidR="007852E4" w:rsidRPr="00B572D7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4.6. В ходе работы экспозиции организовывается консульти</w:t>
      </w:r>
      <w:r>
        <w:rPr>
          <w:rFonts w:ascii="Times New Roman" w:hAnsi="Times New Roman"/>
          <w:sz w:val="28"/>
          <w:szCs w:val="28"/>
        </w:rPr>
        <w:t xml:space="preserve">рование посетителей экспозиции. </w:t>
      </w:r>
      <w:r w:rsidRPr="00B572D7">
        <w:rPr>
          <w:rFonts w:ascii="Times New Roman" w:hAnsi="Times New Roman"/>
          <w:sz w:val="28"/>
          <w:szCs w:val="28"/>
        </w:rPr>
        <w:t>К</w:t>
      </w:r>
      <w:r w:rsidRPr="00B572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B572D7" w:rsidRDefault="00B572D7" w:rsidP="00B57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2E4" w:rsidRPr="007852E4" w:rsidRDefault="007852E4" w:rsidP="00B57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5. Срок проведения общественных обсуждений или публичных слушаний</w:t>
      </w:r>
    </w:p>
    <w:p w:rsidR="007852E4" w:rsidRPr="007852E4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52E4" w:rsidRPr="007852E4">
        <w:rPr>
          <w:rFonts w:ascii="Times New Roman" w:hAnsi="Times New Roman"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7852E4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A34C7">
        <w:rPr>
          <w:rFonts w:ascii="Times New Roman" w:hAnsi="Times New Roman"/>
          <w:sz w:val="28"/>
          <w:szCs w:val="28"/>
        </w:rPr>
        <w:t>1)</w:t>
      </w:r>
      <w:r w:rsidR="007852E4" w:rsidRPr="007852E4">
        <w:rPr>
          <w:rFonts w:ascii="Times New Roman" w:hAnsi="Times New Roman"/>
          <w:sz w:val="28"/>
          <w:szCs w:val="28"/>
        </w:rPr>
        <w:t xml:space="preserve"> </w:t>
      </w:r>
      <w:r w:rsidR="00387C28">
        <w:rPr>
          <w:rFonts w:ascii="Times New Roman" w:hAnsi="Times New Roman"/>
          <w:sz w:val="28"/>
          <w:szCs w:val="28"/>
        </w:rPr>
        <w:t>П</w:t>
      </w:r>
      <w:r w:rsidR="007852E4" w:rsidRPr="007852E4">
        <w:rPr>
          <w:rFonts w:ascii="Times New Roman" w:hAnsi="Times New Roman"/>
          <w:sz w:val="28"/>
          <w:szCs w:val="28"/>
        </w:rPr>
        <w:t xml:space="preserve">о проекту генерального плана 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- не менее одного месяца </w:t>
      </w:r>
      <w:r w:rsidR="005A34C7">
        <w:rPr>
          <w:rFonts w:ascii="Times New Roman" w:hAnsi="Times New Roman"/>
          <w:sz w:val="28"/>
          <w:szCs w:val="28"/>
        </w:rPr>
        <w:t>и</w:t>
      </w:r>
      <w:r w:rsidR="00387C28">
        <w:rPr>
          <w:rFonts w:ascii="Times New Roman" w:hAnsi="Times New Roman"/>
          <w:sz w:val="28"/>
          <w:szCs w:val="28"/>
        </w:rPr>
        <w:t xml:space="preserve"> не более трех месяцев.</w:t>
      </w:r>
    </w:p>
    <w:p w:rsidR="005A34C7" w:rsidRPr="005A34C7" w:rsidRDefault="005A34C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87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A3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 подготовки изменений в генеральный план поселения применительно к территории одного или нескольких населенных пунктов, их частей общественные обсуждения или публичные слушания проводятся в </w:t>
      </w:r>
      <w:r w:rsidRPr="005A3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</w:t>
      </w:r>
    </w:p>
    <w:p w:rsidR="00387C28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34C7">
        <w:rPr>
          <w:rFonts w:ascii="Times New Roman" w:hAnsi="Times New Roman"/>
          <w:sz w:val="28"/>
          <w:szCs w:val="28"/>
        </w:rPr>
        <w:t>2)</w:t>
      </w:r>
      <w:r w:rsidR="007852E4" w:rsidRPr="007852E4">
        <w:rPr>
          <w:rFonts w:ascii="Times New Roman" w:hAnsi="Times New Roman"/>
          <w:sz w:val="28"/>
          <w:szCs w:val="28"/>
        </w:rPr>
        <w:t xml:space="preserve"> </w:t>
      </w:r>
      <w:r w:rsidR="00387C28">
        <w:rPr>
          <w:rFonts w:ascii="Times New Roman" w:hAnsi="Times New Roman"/>
          <w:sz w:val="28"/>
          <w:szCs w:val="28"/>
        </w:rPr>
        <w:t>П</w:t>
      </w:r>
      <w:r w:rsidR="007852E4" w:rsidRPr="007852E4">
        <w:rPr>
          <w:rFonts w:ascii="Times New Roman" w:hAnsi="Times New Roman"/>
          <w:sz w:val="28"/>
          <w:szCs w:val="28"/>
        </w:rPr>
        <w:t xml:space="preserve">о проектам правил землепользования и застройки, или проектов о внесении изменений в правила землепользования и застройки - не менее </w:t>
      </w:r>
      <w:r w:rsidR="00387C28">
        <w:rPr>
          <w:rFonts w:ascii="Times New Roman" w:hAnsi="Times New Roman"/>
          <w:sz w:val="28"/>
          <w:szCs w:val="28"/>
        </w:rPr>
        <w:t>одного</w:t>
      </w:r>
      <w:r w:rsidR="007852E4" w:rsidRPr="007852E4">
        <w:rPr>
          <w:rFonts w:ascii="Times New Roman" w:hAnsi="Times New Roman"/>
          <w:sz w:val="28"/>
          <w:szCs w:val="28"/>
        </w:rPr>
        <w:t xml:space="preserve"> и не более </w:t>
      </w:r>
      <w:r w:rsidR="00387C28">
        <w:rPr>
          <w:rFonts w:ascii="Times New Roman" w:hAnsi="Times New Roman"/>
          <w:sz w:val="28"/>
          <w:szCs w:val="28"/>
        </w:rPr>
        <w:t xml:space="preserve">трех </w:t>
      </w:r>
      <w:r w:rsidR="007852E4" w:rsidRPr="007852E4">
        <w:rPr>
          <w:rFonts w:ascii="Times New Roman" w:hAnsi="Times New Roman"/>
          <w:sz w:val="28"/>
          <w:szCs w:val="28"/>
        </w:rPr>
        <w:t xml:space="preserve"> месяцев со дн</w:t>
      </w:r>
      <w:r w:rsidR="00387C28">
        <w:rPr>
          <w:rFonts w:ascii="Times New Roman" w:hAnsi="Times New Roman"/>
          <w:sz w:val="28"/>
          <w:szCs w:val="28"/>
        </w:rPr>
        <w:t>я опубликования такого проекта</w:t>
      </w:r>
    </w:p>
    <w:p w:rsidR="007852E4" w:rsidRPr="007852E4" w:rsidRDefault="00387C28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="007852E4" w:rsidRPr="007852E4">
        <w:rPr>
          <w:rFonts w:ascii="Times New Roman" w:hAnsi="Times New Roman"/>
          <w:sz w:val="28"/>
          <w:szCs w:val="28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</w:t>
      </w:r>
      <w:r>
        <w:rPr>
          <w:rFonts w:ascii="Times New Roman" w:hAnsi="Times New Roman"/>
          <w:sz w:val="28"/>
          <w:szCs w:val="28"/>
        </w:rPr>
        <w:t>может быть более чем один месяц.</w:t>
      </w:r>
    </w:p>
    <w:p w:rsidR="007852E4" w:rsidRPr="007852E4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7C28">
        <w:rPr>
          <w:rFonts w:ascii="Times New Roman" w:hAnsi="Times New Roman"/>
          <w:sz w:val="28"/>
          <w:szCs w:val="28"/>
        </w:rPr>
        <w:t>3) П</w:t>
      </w:r>
      <w:r w:rsidR="007852E4" w:rsidRPr="007852E4">
        <w:rPr>
          <w:rFonts w:ascii="Times New Roman" w:hAnsi="Times New Roman"/>
          <w:sz w:val="28"/>
          <w:szCs w:val="28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</w:t>
      </w:r>
      <w:r w:rsidR="001C5A1A">
        <w:rPr>
          <w:rFonts w:ascii="Times New Roman" w:hAnsi="Times New Roman"/>
          <w:sz w:val="28"/>
          <w:szCs w:val="28"/>
        </w:rPr>
        <w:t>олее чем один месяц.</w:t>
      </w:r>
    </w:p>
    <w:p w:rsidR="007852E4" w:rsidRPr="007852E4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5A1A">
        <w:rPr>
          <w:rFonts w:ascii="Times New Roman" w:hAnsi="Times New Roman"/>
          <w:sz w:val="28"/>
          <w:szCs w:val="28"/>
        </w:rPr>
        <w:t>4)</w:t>
      </w:r>
      <w:r w:rsidR="007852E4" w:rsidRPr="007852E4">
        <w:rPr>
          <w:rFonts w:ascii="Times New Roman" w:hAnsi="Times New Roman"/>
          <w:sz w:val="28"/>
          <w:szCs w:val="28"/>
        </w:rPr>
        <w:t xml:space="preserve"> </w:t>
      </w:r>
      <w:r w:rsidR="001C5A1A">
        <w:rPr>
          <w:rFonts w:ascii="Times New Roman" w:hAnsi="Times New Roman"/>
          <w:sz w:val="28"/>
          <w:szCs w:val="28"/>
        </w:rPr>
        <w:t>П</w:t>
      </w:r>
      <w:r w:rsidR="007852E4" w:rsidRPr="007852E4">
        <w:rPr>
          <w:rFonts w:ascii="Times New Roman" w:hAnsi="Times New Roman"/>
          <w:sz w:val="28"/>
          <w:szCs w:val="28"/>
        </w:rPr>
        <w:t xml:space="preserve">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</w:t>
      </w:r>
      <w:r w:rsidR="001C5A1A">
        <w:rPr>
          <w:rFonts w:ascii="Times New Roman" w:hAnsi="Times New Roman"/>
          <w:sz w:val="28"/>
          <w:szCs w:val="28"/>
        </w:rPr>
        <w:t>может быть более чем один месяц.</w:t>
      </w:r>
    </w:p>
    <w:p w:rsidR="007852E4" w:rsidRDefault="00B572D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5A1A">
        <w:rPr>
          <w:rFonts w:ascii="Times New Roman" w:hAnsi="Times New Roman"/>
          <w:sz w:val="28"/>
          <w:szCs w:val="28"/>
        </w:rPr>
        <w:t>5) П</w:t>
      </w:r>
      <w:r w:rsidR="007852E4" w:rsidRPr="007852E4">
        <w:rPr>
          <w:rFonts w:ascii="Times New Roman" w:hAnsi="Times New Roman"/>
          <w:sz w:val="28"/>
          <w:szCs w:val="28"/>
        </w:rPr>
        <w:t>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F466D5" w:rsidRPr="00F466D5" w:rsidRDefault="00F466D5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 </w:t>
      </w:r>
      <w:r w:rsidRPr="00F466D5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 сельских поселений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466D5">
        <w:rPr>
          <w:rFonts w:ascii="Times New Roman" w:hAnsi="Times New Roman"/>
          <w:sz w:val="28"/>
          <w:szCs w:val="28"/>
        </w:rPr>
        <w:t xml:space="preserve">, проектам, предусматривающим внесение изменений в правила благоустройства, со дня оповещения о начале общественных обсуждений или публичных слушаний по проектам до дня </w:t>
      </w:r>
      <w:r>
        <w:rPr>
          <w:rFonts w:ascii="Times New Roman" w:hAnsi="Times New Roman"/>
          <w:sz w:val="28"/>
          <w:szCs w:val="28"/>
        </w:rPr>
        <w:t>о</w:t>
      </w:r>
      <w:r w:rsidRPr="00F466D5">
        <w:rPr>
          <w:rFonts w:ascii="Times New Roman" w:hAnsi="Times New Roman"/>
          <w:sz w:val="28"/>
          <w:szCs w:val="28"/>
        </w:rPr>
        <w:t>фициального опубликовани</w:t>
      </w:r>
      <w:proofErr w:type="gramStart"/>
      <w:r w:rsidRPr="00F466D5">
        <w:rPr>
          <w:rFonts w:ascii="Times New Roman" w:hAnsi="Times New Roman"/>
          <w:sz w:val="28"/>
          <w:szCs w:val="28"/>
        </w:rPr>
        <w:t>я(</w:t>
      </w:r>
      <w:proofErr w:type="gramEnd"/>
      <w:r w:rsidRPr="00F466D5">
        <w:rPr>
          <w:rFonts w:ascii="Times New Roman" w:hAnsi="Times New Roman"/>
          <w:sz w:val="28"/>
          <w:szCs w:val="28"/>
        </w:rPr>
        <w:t>обнародования)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1C5A1A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E4" w:rsidRPr="007852E4" w:rsidRDefault="007852E4" w:rsidP="001C5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 xml:space="preserve"> 6. Организация общественных обсуждений или публичных слушаний</w:t>
      </w:r>
    </w:p>
    <w:p w:rsidR="007852E4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6.1. Орган, уполномоченный на организацию и проведение общественных обсуждений и (или) публичных слушаний:</w:t>
      </w:r>
    </w:p>
    <w:p w:rsidR="007852E4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7852E4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7852E4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7852E4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4) определяет перечень представителей органов местного самоуправления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 (далее — докладчики);</w:t>
      </w:r>
    </w:p>
    <w:p w:rsid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>5)  устанавливает время, порядок и последовательность выступлений на открытом заседании публичных слушаниях.</w:t>
      </w:r>
    </w:p>
    <w:p w:rsidR="001C5A1A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E4" w:rsidRPr="007852E4" w:rsidRDefault="007852E4" w:rsidP="001C5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7. Права и обязанности участников общественных обсуждений и</w:t>
      </w:r>
    </w:p>
    <w:p w:rsidR="007852E4" w:rsidRPr="007852E4" w:rsidRDefault="007852E4" w:rsidP="001C5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7852E4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7852E4" w:rsidRPr="007852E4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</w:t>
      </w:r>
      <w:r w:rsidR="00F466D5">
        <w:rPr>
          <w:rFonts w:ascii="Times New Roman" w:hAnsi="Times New Roman"/>
          <w:sz w:val="28"/>
          <w:szCs w:val="28"/>
        </w:rPr>
        <w:t xml:space="preserve"> или </w:t>
      </w:r>
      <w:r w:rsidR="00F466D5" w:rsidRPr="00F46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информационных системах</w:t>
      </w:r>
      <w:r w:rsidR="007852E4" w:rsidRPr="00F466D5">
        <w:rPr>
          <w:rFonts w:ascii="Times New Roman" w:hAnsi="Times New Roman"/>
          <w:sz w:val="28"/>
          <w:szCs w:val="28"/>
        </w:rPr>
        <w:t xml:space="preserve"> </w:t>
      </w:r>
      <w:r w:rsidR="007852E4" w:rsidRPr="007852E4">
        <w:rPr>
          <w:rFonts w:ascii="Times New Roman" w:hAnsi="Times New Roman"/>
          <w:sz w:val="28"/>
          <w:szCs w:val="28"/>
        </w:rPr>
        <w:t>проекта, подлежащего рассмотрению на общественных обсуждениях или публичных слушаниях, и информационных материалов к нему:</w:t>
      </w:r>
      <w:proofErr w:type="gramEnd"/>
    </w:p>
    <w:p w:rsidR="00F466D5" w:rsidRPr="00F466D5" w:rsidRDefault="001C5A1A" w:rsidP="00785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1) </w:t>
      </w:r>
      <w:r w:rsidR="00F466D5" w:rsidRPr="00F46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посредством официального сайта или информационных систем (в случае проведения общественных обсуждений);</w:t>
      </w:r>
    </w:p>
    <w:p w:rsidR="007852E4" w:rsidRPr="00F466D5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2) </w:t>
      </w:r>
      <w:r w:rsidR="00F466D5" w:rsidRPr="00F46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466D5" w:rsidRPr="00F466D5" w:rsidRDefault="001C5A1A" w:rsidP="00785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F466D5">
        <w:rPr>
          <w:rFonts w:ascii="Times New Roman" w:hAnsi="Times New Roman"/>
          <w:sz w:val="28"/>
          <w:szCs w:val="28"/>
        </w:rPr>
        <w:t xml:space="preserve">3) </w:t>
      </w:r>
      <w:r w:rsidR="00F466D5" w:rsidRPr="00F46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:rsidR="007852E4" w:rsidRPr="007852E4" w:rsidRDefault="001C5A1A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852E4" w:rsidRPr="007852E4" w:rsidRDefault="00DB6685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>7.2. Участники публичных слушаний имеют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</w:t>
      </w:r>
    </w:p>
    <w:p w:rsid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    Участники общественных обсуждений имеют право вносить посредством официального сайта </w:t>
      </w:r>
      <w:r w:rsidR="00DB6685" w:rsidRPr="00DB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информационных систем</w:t>
      </w:r>
      <w:r w:rsidR="00DB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52E4">
        <w:rPr>
          <w:rFonts w:ascii="Times New Roman" w:hAnsi="Times New Roman"/>
          <w:sz w:val="28"/>
          <w:szCs w:val="28"/>
        </w:rPr>
        <w:t>предложения и замечания в течение всего срока, указанного в оповещении о проведении общественных обсуждений.</w:t>
      </w:r>
    </w:p>
    <w:p w:rsidR="007852E4" w:rsidRPr="007852E4" w:rsidRDefault="00DB6685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7.3. Предложения и замечания, внесенные в соответствии с пунктом 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7852E4" w:rsidRPr="007852E4" w:rsidRDefault="00DB6685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="007852E4" w:rsidRPr="007852E4">
        <w:rPr>
          <w:rFonts w:ascii="Times New Roman" w:hAnsi="Times New Roman"/>
          <w:sz w:val="28"/>
          <w:szCs w:val="28"/>
        </w:rPr>
        <w:t xml:space="preserve">Уполномоченный орган в срок не позднее 10 дней со дня окончания срока проведения общественных обсуждений или публичных слушаний </w:t>
      </w:r>
      <w:r w:rsidR="007852E4" w:rsidRPr="007852E4">
        <w:rPr>
          <w:rFonts w:ascii="Times New Roman" w:hAnsi="Times New Roman"/>
          <w:sz w:val="28"/>
          <w:szCs w:val="28"/>
        </w:rPr>
        <w:lastRenderedPageBreak/>
        <w:t>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</w:t>
      </w:r>
      <w:r w:rsidRPr="00DB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информационных систем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7852E4" w:rsidRPr="007852E4">
        <w:rPr>
          <w:rFonts w:ascii="Times New Roman" w:hAnsi="Times New Roman"/>
          <w:sz w:val="28"/>
          <w:szCs w:val="28"/>
        </w:rPr>
        <w:t>, подлежащего рассмотрению на общественных обсуждениях или публичных слушаниях, и</w:t>
      </w:r>
      <w:proofErr w:type="gramEnd"/>
      <w:r w:rsidR="007852E4" w:rsidRPr="007852E4">
        <w:rPr>
          <w:rFonts w:ascii="Times New Roman" w:hAnsi="Times New Roman"/>
          <w:sz w:val="28"/>
          <w:szCs w:val="28"/>
        </w:rPr>
        <w:t xml:space="preserve"> информационных материалов к нему, в форме, соответствующей поступившему предложению, замечанию.</w:t>
      </w:r>
    </w:p>
    <w:p w:rsidR="007852E4" w:rsidRPr="007852E4" w:rsidRDefault="00DB6685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="007852E4" w:rsidRPr="007852E4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7852E4" w:rsidRPr="007852E4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52E4" w:rsidRPr="00B63637" w:rsidRDefault="00DB6685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7.6</w:t>
      </w:r>
      <w:r w:rsidR="007852E4" w:rsidRPr="00B63637">
        <w:rPr>
          <w:rFonts w:ascii="Times New Roman" w:hAnsi="Times New Roman"/>
          <w:sz w:val="28"/>
          <w:szCs w:val="28"/>
        </w:rPr>
        <w:t xml:space="preserve">. </w:t>
      </w:r>
      <w:r w:rsidR="00B63637" w:rsidRPr="00B63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требуется представление указанных в </w:t>
      </w:r>
      <w:r w:rsidR="00D74FA0" w:rsidRPr="00D74FA0">
        <w:rPr>
          <w:rFonts w:ascii="Times New Roman" w:hAnsi="Times New Roman"/>
          <w:sz w:val="28"/>
          <w:szCs w:val="28"/>
        </w:rPr>
        <w:t>пункте 7.5</w:t>
      </w:r>
      <w:r w:rsidR="00D74FA0">
        <w:t xml:space="preserve"> </w:t>
      </w:r>
      <w:r w:rsidR="00D74FA0" w:rsidRPr="00D74FA0">
        <w:rPr>
          <w:rFonts w:ascii="Times New Roman" w:hAnsi="Times New Roman"/>
          <w:sz w:val="28"/>
          <w:szCs w:val="28"/>
        </w:rPr>
        <w:t>настоящего раздела</w:t>
      </w:r>
      <w:r w:rsidR="00D74FA0">
        <w:t xml:space="preserve"> </w:t>
      </w:r>
      <w:r w:rsidR="00B63637" w:rsidRPr="00B63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 </w:t>
      </w:r>
      <w:r w:rsidR="00B63637">
        <w:rPr>
          <w:rFonts w:ascii="Times New Roman" w:hAnsi="Times New Roman"/>
          <w:sz w:val="28"/>
          <w:szCs w:val="28"/>
        </w:rPr>
        <w:t>пункте 7.5 настоящего Положения</w:t>
      </w:r>
      <w:r w:rsidR="00B63637" w:rsidRPr="00B63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использоваться единая система идентификац</w:t>
      </w:r>
      <w:proofErr w:type="gramStart"/>
      <w:r w:rsidR="00B63637" w:rsidRPr="00B63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="00B63637" w:rsidRPr="00B63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тентификации.</w:t>
      </w:r>
    </w:p>
    <w:p w:rsidR="007852E4" w:rsidRPr="007852E4" w:rsidRDefault="00B6363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7852E4" w:rsidRPr="007852E4">
        <w:rPr>
          <w:rFonts w:ascii="Times New Roman" w:hAnsi="Times New Roman"/>
          <w:sz w:val="28"/>
          <w:szCs w:val="28"/>
          <w:lang w:val="en-US"/>
        </w:rPr>
        <w:t>N</w:t>
      </w:r>
      <w:r w:rsidR="007852E4" w:rsidRPr="007852E4"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 w:rsidR="007852E4" w:rsidRDefault="00B6363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B63637" w:rsidRPr="007852E4" w:rsidRDefault="00B63637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E4" w:rsidRPr="007852E4" w:rsidRDefault="00B63637" w:rsidP="00B63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7852E4" w:rsidRPr="007852E4">
        <w:rPr>
          <w:rFonts w:ascii="Times New Roman" w:hAnsi="Times New Roman"/>
          <w:b/>
          <w:sz w:val="28"/>
          <w:szCs w:val="28"/>
        </w:rPr>
        <w:t xml:space="preserve"> Процедура проведения открытого обсуждения проектов, рассматриваемых на публичных слушаниях</w:t>
      </w:r>
    </w:p>
    <w:p w:rsidR="007852E4" w:rsidRPr="007852E4" w:rsidRDefault="00D96CAF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8.1. Открытое обсуждение проектов, рассматриваемых на публичных слушаниях (далее —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—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пункте 8.3 настоящего Положения.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2) порядок и последовательность проведения публичных слушаний;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  </w:t>
      </w:r>
      <w:r w:rsidR="00D74FA0">
        <w:rPr>
          <w:rFonts w:ascii="Times New Roman" w:hAnsi="Times New Roman"/>
          <w:sz w:val="28"/>
          <w:szCs w:val="28"/>
        </w:rPr>
        <w:t xml:space="preserve"> </w:t>
      </w:r>
      <w:r w:rsidRPr="007852E4">
        <w:rPr>
          <w:rFonts w:ascii="Times New Roman" w:hAnsi="Times New Roman"/>
          <w:sz w:val="28"/>
          <w:szCs w:val="28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 главы 7 настоящего Положения.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  Председатель публичных слушаний имеет право на внеочередное выступление.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  Участники открытого обсуждения выступают только с разрешения председателя публичных слушаний.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74FA0">
        <w:rPr>
          <w:rFonts w:ascii="Times New Roman" w:hAnsi="Times New Roman"/>
          <w:sz w:val="28"/>
          <w:szCs w:val="28"/>
        </w:rPr>
        <w:t xml:space="preserve">  </w:t>
      </w:r>
      <w:r w:rsidRPr="007852E4">
        <w:rPr>
          <w:rFonts w:ascii="Times New Roman" w:hAnsi="Times New Roman"/>
          <w:sz w:val="28"/>
          <w:szCs w:val="28"/>
        </w:rPr>
        <w:t xml:space="preserve">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  </w:t>
      </w:r>
      <w:r w:rsidR="00D74FA0">
        <w:rPr>
          <w:rFonts w:ascii="Times New Roman" w:hAnsi="Times New Roman"/>
          <w:sz w:val="28"/>
          <w:szCs w:val="28"/>
        </w:rPr>
        <w:t xml:space="preserve">  </w:t>
      </w:r>
      <w:r w:rsidRPr="007852E4">
        <w:rPr>
          <w:rFonts w:ascii="Times New Roman" w:hAnsi="Times New Roman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8.9. Для выступления на открытом обсуждении отводится: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1) на доклад и содоклад — до 15 минут каждому;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2) на выступление </w:t>
      </w:r>
      <w:r>
        <w:rPr>
          <w:rFonts w:ascii="Times New Roman" w:hAnsi="Times New Roman"/>
          <w:sz w:val="28"/>
          <w:szCs w:val="28"/>
        </w:rPr>
        <w:t>участников открытого обсуждения</w:t>
      </w:r>
      <w:r w:rsidR="007852E4" w:rsidRPr="007852E4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д</w:t>
      </w:r>
      <w:r w:rsidR="007852E4" w:rsidRPr="007852E4">
        <w:rPr>
          <w:rFonts w:ascii="Times New Roman" w:hAnsi="Times New Roman"/>
          <w:sz w:val="28"/>
          <w:szCs w:val="28"/>
        </w:rPr>
        <w:t>о 3 минут на одно выступление, но не более 1 часа в целом на всех участников открытого обсуждения.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</w:t>
      </w:r>
      <w:r w:rsidR="00D74FA0">
        <w:rPr>
          <w:rFonts w:ascii="Times New Roman" w:hAnsi="Times New Roman"/>
          <w:sz w:val="28"/>
          <w:szCs w:val="28"/>
        </w:rPr>
        <w:t xml:space="preserve">    </w:t>
      </w:r>
      <w:r w:rsidRPr="007852E4">
        <w:rPr>
          <w:rFonts w:ascii="Times New Roman" w:hAnsi="Times New Roman"/>
          <w:sz w:val="28"/>
          <w:szCs w:val="28"/>
        </w:rPr>
        <w:t xml:space="preserve"> 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</w:t>
      </w:r>
      <w:r w:rsidR="00D74FA0">
        <w:rPr>
          <w:rFonts w:ascii="Times New Roman" w:hAnsi="Times New Roman"/>
          <w:sz w:val="28"/>
          <w:szCs w:val="28"/>
        </w:rPr>
        <w:t xml:space="preserve">    </w:t>
      </w:r>
      <w:r w:rsidRPr="007852E4">
        <w:rPr>
          <w:rFonts w:ascii="Times New Roman" w:hAnsi="Times New Roman"/>
          <w:sz w:val="28"/>
          <w:szCs w:val="28"/>
        </w:rPr>
        <w:t xml:space="preserve"> В случае возникновения на открытом обсужде</w:t>
      </w:r>
      <w:r w:rsidR="00D74FA0">
        <w:rPr>
          <w:rFonts w:ascii="Times New Roman" w:hAnsi="Times New Roman"/>
          <w:sz w:val="28"/>
          <w:szCs w:val="28"/>
        </w:rPr>
        <w:t>нии чрезвычайных обстоятельств,</w:t>
      </w:r>
      <w:r w:rsidRPr="007852E4">
        <w:rPr>
          <w:rFonts w:ascii="Times New Roman" w:hAnsi="Times New Roman"/>
          <w:sz w:val="28"/>
          <w:szCs w:val="28"/>
        </w:rPr>
        <w:t xml:space="preserve"> а также невозможности пресечения грубого нарушения порядка председатель публичных слушаний объявляет перерыв.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>8.13. Не допускается назначение открытого обсуждения на нерабочий праздничный день.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 </w:t>
      </w:r>
    </w:p>
    <w:p w:rsidR="00D74FA0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E4" w:rsidRPr="007852E4" w:rsidRDefault="007852E4" w:rsidP="00D74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9. Процедура проведения общественных обсуждений</w:t>
      </w:r>
    </w:p>
    <w:p w:rsidR="007852E4" w:rsidRPr="007852E4" w:rsidRDefault="007852E4" w:rsidP="00D74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посредством официального сайта</w:t>
      </w:r>
      <w:r w:rsidR="00A7676B">
        <w:rPr>
          <w:rFonts w:ascii="Times New Roman" w:hAnsi="Times New Roman"/>
          <w:b/>
          <w:sz w:val="28"/>
          <w:szCs w:val="28"/>
        </w:rPr>
        <w:t xml:space="preserve"> и (или) информационных систем</w:t>
      </w:r>
    </w:p>
    <w:p w:rsidR="007852E4" w:rsidRPr="007852E4" w:rsidRDefault="00D74FA0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7852E4" w:rsidRDefault="00A7676B" w:rsidP="00A76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9.2. Официальный сайт </w:t>
      </w:r>
      <w:r>
        <w:rPr>
          <w:rFonts w:ascii="Times New Roman" w:hAnsi="Times New Roman"/>
          <w:sz w:val="28"/>
          <w:szCs w:val="28"/>
        </w:rPr>
        <w:t xml:space="preserve">и (или) информационные системы </w:t>
      </w:r>
      <w:r w:rsidR="007852E4" w:rsidRPr="007852E4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ны</w:t>
      </w:r>
      <w:r w:rsidR="007852E4" w:rsidRPr="007852E4">
        <w:rPr>
          <w:rFonts w:ascii="Times New Roman" w:hAnsi="Times New Roman"/>
          <w:sz w:val="28"/>
          <w:szCs w:val="28"/>
        </w:rPr>
        <w:t xml:space="preserve"> обеспечить возможность:</w:t>
      </w:r>
    </w:p>
    <w:p w:rsidR="00A7676B" w:rsidRPr="00A7676B" w:rsidRDefault="00A7676B" w:rsidP="00A7676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7676B">
        <w:rPr>
          <w:rFonts w:ascii="Times New Roman" w:hAnsi="Times New Roman"/>
          <w:color w:val="000000"/>
          <w:sz w:val="30"/>
          <w:szCs w:val="30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2E4" w:rsidRPr="007852E4">
        <w:rPr>
          <w:rFonts w:ascii="Times New Roman" w:hAnsi="Times New Roman"/>
          <w:sz w:val="28"/>
          <w:szCs w:val="28"/>
        </w:rPr>
        <w:t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</w:t>
      </w:r>
    </w:p>
    <w:p w:rsidR="007852E4" w:rsidRDefault="00BF3E5E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52E4" w:rsidRPr="007852E4">
        <w:rPr>
          <w:rFonts w:ascii="Times New Roman" w:hAnsi="Times New Roman"/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A7676B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E4" w:rsidRPr="007852E4" w:rsidRDefault="007852E4" w:rsidP="00A76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10. Документы общественных обсуждений или публичных слушаний</w:t>
      </w:r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52E4" w:rsidRPr="007852E4">
        <w:rPr>
          <w:rFonts w:ascii="Times New Roman" w:hAnsi="Times New Roman"/>
          <w:sz w:val="28"/>
          <w:szCs w:val="28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7852E4" w:rsidRPr="007852E4" w:rsidRDefault="007852E4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2E4">
        <w:rPr>
          <w:rFonts w:ascii="Times New Roman" w:hAnsi="Times New Roman"/>
          <w:sz w:val="28"/>
          <w:szCs w:val="28"/>
        </w:rPr>
        <w:t xml:space="preserve">          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7852E4">
        <w:rPr>
          <w:rFonts w:ascii="Times New Roman" w:hAnsi="Times New Roman"/>
          <w:sz w:val="28"/>
          <w:szCs w:val="28"/>
        </w:rPr>
        <w:t>оформленные</w:t>
      </w:r>
      <w:proofErr w:type="gramEnd"/>
      <w:r w:rsidRPr="007852E4"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10.2. Протокол общественных обсуждений или публичных слушаний оформляется в течени</w:t>
      </w:r>
      <w:proofErr w:type="gramStart"/>
      <w:r w:rsidR="007852E4" w:rsidRPr="007852E4">
        <w:rPr>
          <w:rFonts w:ascii="Times New Roman" w:hAnsi="Times New Roman"/>
          <w:sz w:val="28"/>
          <w:szCs w:val="28"/>
        </w:rPr>
        <w:t>и</w:t>
      </w:r>
      <w:proofErr w:type="gramEnd"/>
      <w:r w:rsidR="007852E4" w:rsidRPr="007852E4">
        <w:rPr>
          <w:rFonts w:ascii="Times New Roman" w:hAnsi="Times New Roman"/>
          <w:sz w:val="28"/>
          <w:szCs w:val="28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10.3. </w:t>
      </w:r>
      <w:proofErr w:type="gramStart"/>
      <w:r w:rsidR="007852E4" w:rsidRPr="007852E4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10.8. </w:t>
      </w:r>
      <w:proofErr w:type="gramStart"/>
      <w:r w:rsidR="005511DE" w:rsidRPr="00551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r w:rsidR="005511DE">
        <w:rPr>
          <w:rFonts w:ascii="Times New Roman" w:hAnsi="Times New Roman"/>
          <w:sz w:val="28"/>
          <w:szCs w:val="28"/>
        </w:rPr>
        <w:t xml:space="preserve"> </w:t>
      </w:r>
      <w:r w:rsidR="007852E4" w:rsidRPr="007852E4">
        <w:rPr>
          <w:rFonts w:ascii="Times New Roman" w:hAnsi="Times New Roman"/>
          <w:sz w:val="28"/>
          <w:szCs w:val="28"/>
        </w:rPr>
        <w:t>в срок не позднее 10 дней со дня принятия решения об утверждении проекта, рассмотренного на общественных обсуждениях и публичных слушаниях.</w:t>
      </w:r>
      <w:proofErr w:type="gramEnd"/>
    </w:p>
    <w:p w:rsidR="007852E4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E4" w:rsidRPr="007852E4">
        <w:rPr>
          <w:rFonts w:ascii="Times New Roman" w:hAnsi="Times New Roman"/>
          <w:sz w:val="28"/>
          <w:szCs w:val="28"/>
        </w:rPr>
        <w:t>10.10.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A7676B" w:rsidRPr="007852E4" w:rsidRDefault="00A7676B" w:rsidP="0078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2E4" w:rsidRDefault="007852E4" w:rsidP="00A76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2E4">
        <w:rPr>
          <w:rFonts w:ascii="Times New Roman" w:hAnsi="Times New Roman"/>
          <w:b/>
          <w:sz w:val="28"/>
          <w:szCs w:val="28"/>
        </w:rPr>
        <w:t>11. Официальный сайт Администрации муниципального образования «Глинковский район» Смоленской области</w:t>
      </w:r>
    </w:p>
    <w:p w:rsidR="00371364" w:rsidRPr="007852E4" w:rsidRDefault="00371364" w:rsidP="00A76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2E4" w:rsidRPr="00A7676B" w:rsidRDefault="00A7676B" w:rsidP="007852E4">
      <w:pPr>
        <w:spacing w:after="0" w:line="240" w:lineRule="auto"/>
        <w:jc w:val="both"/>
        <w:rPr>
          <w:rStyle w:val="a7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52E4" w:rsidRPr="007852E4">
        <w:rPr>
          <w:rFonts w:ascii="Times New Roman" w:hAnsi="Times New Roman"/>
          <w:sz w:val="28"/>
          <w:szCs w:val="28"/>
        </w:rPr>
        <w:t xml:space="preserve">Официальным сайтом Администрации муниципального образования определить сайт с доменным именем </w:t>
      </w:r>
      <w:r w:rsidR="00BF3E5E" w:rsidRPr="00BF3E5E">
        <w:rPr>
          <w:rFonts w:ascii="Times New Roman" w:hAnsi="Times New Roman"/>
          <w:sz w:val="28"/>
          <w:szCs w:val="28"/>
        </w:rPr>
        <w:t>https://glinka.admin-smolensk.ru/</w:t>
      </w:r>
    </w:p>
    <w:p w:rsidR="00BF3E5E" w:rsidRDefault="00BF3E5E" w:rsidP="00A76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2E4" w:rsidRPr="007852E4" w:rsidRDefault="007852E4" w:rsidP="0078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57" w:rsidRDefault="00DF0D57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11DE" w:rsidRPr="007852E4" w:rsidRDefault="005511DE" w:rsidP="007852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511DE" w:rsidRPr="007852E4" w:rsidSect="00DF0D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C55"/>
    <w:multiLevelType w:val="hybridMultilevel"/>
    <w:tmpl w:val="533A523C"/>
    <w:lvl w:ilvl="0" w:tplc="3B64D0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56C89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2A2D2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DF852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45E6F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EB460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6B270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2FED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CC42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2F"/>
    <w:rsid w:val="00006E0E"/>
    <w:rsid w:val="00051F38"/>
    <w:rsid w:val="00071E1C"/>
    <w:rsid w:val="0007602F"/>
    <w:rsid w:val="00145FF7"/>
    <w:rsid w:val="001C5A1A"/>
    <w:rsid w:val="0027161B"/>
    <w:rsid w:val="0032776A"/>
    <w:rsid w:val="00371364"/>
    <w:rsid w:val="00387C28"/>
    <w:rsid w:val="00445065"/>
    <w:rsid w:val="00495B4F"/>
    <w:rsid w:val="005511DE"/>
    <w:rsid w:val="00553B23"/>
    <w:rsid w:val="005A34C7"/>
    <w:rsid w:val="007852E4"/>
    <w:rsid w:val="007A4CB7"/>
    <w:rsid w:val="00806142"/>
    <w:rsid w:val="00865AB8"/>
    <w:rsid w:val="0095686C"/>
    <w:rsid w:val="00A41054"/>
    <w:rsid w:val="00A7676B"/>
    <w:rsid w:val="00B572D7"/>
    <w:rsid w:val="00B63637"/>
    <w:rsid w:val="00B7512B"/>
    <w:rsid w:val="00BF3E5E"/>
    <w:rsid w:val="00C508F0"/>
    <w:rsid w:val="00D74FA0"/>
    <w:rsid w:val="00D93C30"/>
    <w:rsid w:val="00D96CAF"/>
    <w:rsid w:val="00DB6685"/>
    <w:rsid w:val="00DF0D57"/>
    <w:rsid w:val="00DF3DB0"/>
    <w:rsid w:val="00DF6C86"/>
    <w:rsid w:val="00E15FBC"/>
    <w:rsid w:val="00F466D5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6C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95686C"/>
    <w:pPr>
      <w:numPr>
        <w:numId w:val="1"/>
      </w:numPr>
      <w:spacing w:after="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86C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customStyle="1" w:styleId="Heading">
    <w:name w:val="Heading"/>
    <w:basedOn w:val="a"/>
    <w:next w:val="a0"/>
    <w:qFormat/>
    <w:rsid w:val="0095686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Normal (Web)"/>
    <w:basedOn w:val="a"/>
    <w:uiPriority w:val="99"/>
    <w:qFormat/>
    <w:rsid w:val="0095686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95686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5686C"/>
    <w:rPr>
      <w:rFonts w:ascii="Calibri" w:eastAsia="Times New Roman" w:hAnsi="Calibri" w:cs="Times New Roman"/>
      <w:lang w:eastAsia="zh-CN"/>
    </w:rPr>
  </w:style>
  <w:style w:type="table" w:styleId="a6">
    <w:name w:val="Table Grid"/>
    <w:basedOn w:val="a2"/>
    <w:uiPriority w:val="59"/>
    <w:rsid w:val="00C5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7852E4"/>
    <w:rPr>
      <w:color w:val="666699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3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136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6C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95686C"/>
    <w:pPr>
      <w:numPr>
        <w:numId w:val="1"/>
      </w:numPr>
      <w:spacing w:after="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86C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customStyle="1" w:styleId="Heading">
    <w:name w:val="Heading"/>
    <w:basedOn w:val="a"/>
    <w:next w:val="a0"/>
    <w:qFormat/>
    <w:rsid w:val="0095686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Normal (Web)"/>
    <w:basedOn w:val="a"/>
    <w:uiPriority w:val="99"/>
    <w:qFormat/>
    <w:rsid w:val="0095686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95686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5686C"/>
    <w:rPr>
      <w:rFonts w:ascii="Calibri" w:eastAsia="Times New Roman" w:hAnsi="Calibri" w:cs="Times New Roman"/>
      <w:lang w:eastAsia="zh-CN"/>
    </w:rPr>
  </w:style>
  <w:style w:type="table" w:styleId="a6">
    <w:name w:val="Table Grid"/>
    <w:basedOn w:val="a2"/>
    <w:uiPriority w:val="59"/>
    <w:rsid w:val="00C5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7852E4"/>
    <w:rPr>
      <w:color w:val="666699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3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136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E835-E1B8-45B5-9062-13172F49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2022-12-20T11:07:00Z</cp:lastPrinted>
  <dcterms:created xsi:type="dcterms:W3CDTF">2022-12-27T13:23:00Z</dcterms:created>
  <dcterms:modified xsi:type="dcterms:W3CDTF">2022-12-27T13:25:00Z</dcterms:modified>
</cp:coreProperties>
</file>