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0" w:rsidRDefault="00C55B5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</w:pPr>
      <w:r>
        <w:t>Зарегистрировано в Минюсте России 2 февраля 2015 г. N 35837</w:t>
      </w:r>
    </w:p>
    <w:p w:rsidR="00C55B50" w:rsidRDefault="00C55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55B50" w:rsidRDefault="00C55B50">
      <w:pPr>
        <w:pStyle w:val="ConsPlusTitle"/>
        <w:jc w:val="center"/>
      </w:pPr>
    </w:p>
    <w:p w:rsidR="00C55B50" w:rsidRDefault="00C55B50">
      <w:pPr>
        <w:pStyle w:val="ConsPlusTitle"/>
        <w:jc w:val="center"/>
      </w:pPr>
      <w:r>
        <w:t>ПРИКАЗ</w:t>
      </w:r>
    </w:p>
    <w:p w:rsidR="00C55B50" w:rsidRDefault="00C55B50">
      <w:pPr>
        <w:pStyle w:val="ConsPlusTitle"/>
        <w:jc w:val="center"/>
      </w:pPr>
      <w:r>
        <w:t>от 5 декабря 2014 г. N 1547</w:t>
      </w:r>
    </w:p>
    <w:p w:rsidR="00C55B50" w:rsidRDefault="00C55B50">
      <w:pPr>
        <w:pStyle w:val="ConsPlusTitle"/>
        <w:jc w:val="center"/>
      </w:pPr>
    </w:p>
    <w:p w:rsidR="00C55B50" w:rsidRDefault="00C55B50">
      <w:pPr>
        <w:pStyle w:val="ConsPlusTitle"/>
        <w:jc w:val="center"/>
      </w:pPr>
      <w:r>
        <w:t>ОБ УТВЕРЖДЕНИИ ПОКАЗАТЕЛЕЙ,</w:t>
      </w:r>
    </w:p>
    <w:p w:rsidR="00C55B50" w:rsidRDefault="00C55B50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</w:t>
      </w:r>
    </w:p>
    <w:p w:rsidR="00C55B50" w:rsidRDefault="00C55B50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C55B50" w:rsidRDefault="00C55B50">
      <w:pPr>
        <w:pStyle w:val="ConsPlusTitle"/>
        <w:jc w:val="center"/>
      </w:pPr>
      <w:r>
        <w:t>ОБРАЗОВАТЕЛЬНУЮ ДЕЯТЕЛЬНОСТЬ</w:t>
      </w: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>
        <w:t xml:space="preserve"> </w:t>
      </w:r>
      <w:proofErr w:type="gramStart"/>
      <w:r>
        <w:t>2014, N 6, ст. 562, ст. 566, N 19, ст. 2289, N 22, ст. 2769, N 23, ст. 2933, N 26, ст. 3388, N 30, ст. 4257, N 30, ст. 4263) приказываю:</w:t>
      </w:r>
      <w:proofErr w:type="gramEnd"/>
    </w:p>
    <w:p w:rsidR="00C55B50" w:rsidRDefault="00C55B50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  <w:jc w:val="right"/>
      </w:pPr>
      <w:r>
        <w:t>Министр</w:t>
      </w:r>
    </w:p>
    <w:p w:rsidR="00C55B50" w:rsidRDefault="00C55B50">
      <w:pPr>
        <w:pStyle w:val="ConsPlusNormal"/>
        <w:jc w:val="right"/>
      </w:pPr>
      <w:r>
        <w:t>Д.В.ЛИВАНОВ</w:t>
      </w: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  <w:jc w:val="right"/>
      </w:pPr>
      <w:r>
        <w:t>Приложение</w:t>
      </w: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  <w:jc w:val="right"/>
      </w:pPr>
      <w:r>
        <w:t>Утверждены</w:t>
      </w:r>
    </w:p>
    <w:p w:rsidR="00C55B50" w:rsidRDefault="00C55B50">
      <w:pPr>
        <w:pStyle w:val="ConsPlusNormal"/>
        <w:jc w:val="right"/>
      </w:pPr>
      <w:r>
        <w:t>приказом Министерства образования</w:t>
      </w:r>
    </w:p>
    <w:p w:rsidR="00C55B50" w:rsidRDefault="00C55B50">
      <w:pPr>
        <w:pStyle w:val="ConsPlusNormal"/>
        <w:jc w:val="right"/>
      </w:pPr>
      <w:r>
        <w:t>и науки Российской Федерации</w:t>
      </w:r>
    </w:p>
    <w:p w:rsidR="00C55B50" w:rsidRDefault="00C55B50">
      <w:pPr>
        <w:pStyle w:val="ConsPlusNormal"/>
        <w:jc w:val="right"/>
      </w:pPr>
      <w:r>
        <w:t>от 5 декабря 2014 г. N 1547</w:t>
      </w:r>
    </w:p>
    <w:p w:rsidR="00C55B50" w:rsidRDefault="00C55B50">
      <w:pPr>
        <w:sectPr w:rsidR="00C55B50" w:rsidSect="00C55B5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Title"/>
        <w:jc w:val="center"/>
      </w:pPr>
      <w:bookmarkStart w:id="1" w:name="P31"/>
      <w:bookmarkEnd w:id="1"/>
      <w:r>
        <w:t>ПОКАЗАТЕЛИ,</w:t>
      </w:r>
    </w:p>
    <w:p w:rsidR="00C55B50" w:rsidRDefault="00C55B50">
      <w:pPr>
        <w:pStyle w:val="ConsPlusTitle"/>
        <w:jc w:val="center"/>
      </w:pPr>
      <w:r>
        <w:t>ХАРАКТЕРИЗУЮЩИЕ ОБЩИЕ КРИТЕРИИ ОЦЕНКИ КАЧЕСТВА</w:t>
      </w:r>
    </w:p>
    <w:p w:rsidR="00C55B50" w:rsidRDefault="00C55B50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C55B50" w:rsidRDefault="00C55B50">
      <w:pPr>
        <w:pStyle w:val="ConsPlusTitle"/>
        <w:jc w:val="center"/>
      </w:pPr>
      <w:r>
        <w:t>ОБРАЗОВАТЕЛЬНУЮ ДЕЯТЕЛЬНОСТЬ</w:t>
      </w:r>
    </w:p>
    <w:p w:rsidR="00C55B50" w:rsidRDefault="00C55B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9000" w:type="dxa"/>
            <w:gridSpan w:val="2"/>
          </w:tcPr>
          <w:p w:rsidR="00C55B50" w:rsidRDefault="00C55B50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t>размещенной</w:t>
            </w:r>
            <w:proofErr w:type="gramEnd"/>
            <w: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lastRenderedPageBreak/>
              <w:t>II.</w:t>
            </w:r>
          </w:p>
        </w:tc>
        <w:tc>
          <w:tcPr>
            <w:tcW w:w="9000" w:type="dxa"/>
            <w:gridSpan w:val="2"/>
          </w:tcPr>
          <w:p w:rsidR="00C55B50" w:rsidRDefault="00C55B50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 xml:space="preserve">Материально-техническое и информационное обеспечение организации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 xml:space="preserve">Наличие дополнительных образовательных программ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III.</w:t>
            </w:r>
          </w:p>
        </w:tc>
        <w:tc>
          <w:tcPr>
            <w:tcW w:w="9000" w:type="dxa"/>
            <w:gridSpan w:val="2"/>
          </w:tcPr>
          <w:p w:rsidR="00C55B50" w:rsidRDefault="00C55B50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IV.</w:t>
            </w:r>
          </w:p>
        </w:tc>
        <w:tc>
          <w:tcPr>
            <w:tcW w:w="9000" w:type="dxa"/>
            <w:gridSpan w:val="2"/>
          </w:tcPr>
          <w:p w:rsidR="00C55B50" w:rsidRDefault="00C55B50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C55B50">
        <w:tc>
          <w:tcPr>
            <w:tcW w:w="780" w:type="dxa"/>
          </w:tcPr>
          <w:p w:rsidR="00C55B50" w:rsidRDefault="00C55B5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20" w:type="dxa"/>
          </w:tcPr>
          <w:p w:rsidR="00C55B50" w:rsidRDefault="00C55B50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C55B50" w:rsidRDefault="00C55B50">
            <w:pPr>
              <w:pStyle w:val="ConsPlusNormal"/>
              <w:jc w:val="center"/>
            </w:pPr>
            <w:r>
              <w:t>Проценты (от 0 до 100)</w:t>
            </w:r>
          </w:p>
        </w:tc>
      </w:tr>
    </w:tbl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  <w:ind w:firstLine="540"/>
        <w:jc w:val="both"/>
      </w:pPr>
      <w:r>
        <w:t>--------------------------------</w:t>
      </w:r>
    </w:p>
    <w:p w:rsidR="00C55B50" w:rsidRDefault="00C55B50">
      <w:pPr>
        <w:pStyle w:val="ConsPlusNormal"/>
        <w:ind w:firstLine="540"/>
        <w:jc w:val="both"/>
      </w:pPr>
      <w:bookmarkStart w:id="2" w:name="P97"/>
      <w:bookmarkEnd w:id="2"/>
      <w:proofErr w:type="gramStart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7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>
        <w:t xml:space="preserve"> </w:t>
      </w:r>
      <w:proofErr w:type="gramStart"/>
      <w:r>
        <w:t>2014, N 6, ст. 562, ст. 566, N 19, ст. 2289, N 22, ст. 2769, N 23, ст. 2933, N 26, ст. 3388, N 30, ст. 4257, N 30, ст. 4263).</w:t>
      </w:r>
      <w:proofErr w:type="gramEnd"/>
    </w:p>
    <w:p w:rsidR="00C55B50" w:rsidRDefault="00C55B50">
      <w:pPr>
        <w:pStyle w:val="ConsPlusNormal"/>
        <w:ind w:firstLine="540"/>
        <w:jc w:val="both"/>
      </w:pPr>
      <w:bookmarkStart w:id="3" w:name="P98"/>
      <w:bookmarkEnd w:id="3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  <w:jc w:val="both"/>
      </w:pPr>
    </w:p>
    <w:p w:rsidR="00C55B50" w:rsidRDefault="00C55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B13" w:rsidRDefault="00424B13"/>
    <w:sectPr w:rsidR="00424B13" w:rsidSect="00AA2AF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0"/>
    <w:rsid w:val="00141E5F"/>
    <w:rsid w:val="002840F4"/>
    <w:rsid w:val="00344C03"/>
    <w:rsid w:val="00424B13"/>
    <w:rsid w:val="0054018E"/>
    <w:rsid w:val="00B05F26"/>
    <w:rsid w:val="00C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DE6B43621FE06B589ED7CF0646DE9551EC420139B366B23A2C2D88377121FC49681B4K4e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DE6B43621FE06B589ED7CF0646DE9551EC420139B366B23A2C2D88377121FC49681B4K4e3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Aleksandrova</cp:lastModifiedBy>
  <cp:revision>1</cp:revision>
  <dcterms:created xsi:type="dcterms:W3CDTF">2015-10-14T09:30:00Z</dcterms:created>
  <dcterms:modified xsi:type="dcterms:W3CDTF">2015-10-14T09:31:00Z</dcterms:modified>
</cp:coreProperties>
</file>