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7" w:rsidRDefault="00FE1D37" w:rsidP="00FE1D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-116205</wp:posOffset>
            </wp:positionV>
            <wp:extent cx="691515" cy="793115"/>
            <wp:effectExtent l="19050" t="0" r="0" b="0"/>
            <wp:wrapTight wrapText="bothSides">
              <wp:wrapPolygon edited="0">
                <wp:start x="8926" y="0"/>
                <wp:lineTo x="5950" y="1556"/>
                <wp:lineTo x="1190" y="6745"/>
                <wp:lineTo x="-595" y="16602"/>
                <wp:lineTo x="595" y="21271"/>
                <wp:lineTo x="1785" y="21271"/>
                <wp:lineTo x="19041" y="21271"/>
                <wp:lineTo x="20231" y="21271"/>
                <wp:lineTo x="21421" y="19196"/>
                <wp:lineTo x="21421" y="16602"/>
                <wp:lineTo x="20826" y="7263"/>
                <wp:lineTo x="14876" y="1038"/>
                <wp:lineTo x="12496" y="0"/>
                <wp:lineTo x="8926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D37" w:rsidRPr="006E2587" w:rsidRDefault="00FE1D37" w:rsidP="00FE1D3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D37" w:rsidRPr="006E2587" w:rsidRDefault="00FE1D37" w:rsidP="004E767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4E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БЕРДНИКОВСКОГО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E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ЛИНКОВСКОГО РАЙОНА СМОЛЕНСКОЙ ОБЛАСТИ</w:t>
      </w:r>
    </w:p>
    <w:p w:rsidR="00FE1D37" w:rsidRPr="006E2587" w:rsidRDefault="00FE1D37" w:rsidP="00FE1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E1D37" w:rsidRPr="00E6151A" w:rsidRDefault="00FE1D37" w:rsidP="00FE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4E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4E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4E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FE1D37" w:rsidRDefault="00FE1D37" w:rsidP="00D64CAC">
      <w:pPr>
        <w:tabs>
          <w:tab w:val="left" w:pos="3686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О разработке плана и порядке привлечения сил и сре</w:t>
      </w:r>
      <w:proofErr w:type="gramStart"/>
      <w:r w:rsidRPr="00FE1D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D37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FE1D37" w:rsidRPr="00D64CAC" w:rsidRDefault="00FE1D37" w:rsidP="00D64C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Во исполнение ФЗ № 123-ФЗ от 22.07.2008 «Технический регламент о требованиях пожарной безопасности» и в целях 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</w:p>
    <w:p w:rsidR="00FE1D37" w:rsidRPr="00D64CAC" w:rsidRDefault="00FE1D37" w:rsidP="00D64C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E7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proofErr w:type="gramStart"/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1D37" w:rsidRP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Утвердить план привлечения сил и сре</w:t>
      </w:r>
      <w:proofErr w:type="gramStart"/>
      <w:r w:rsidRPr="00FE1D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D37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FE1D37" w:rsidRP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Утвердить порядок привлечения сил и сре</w:t>
      </w:r>
      <w:proofErr w:type="gramStart"/>
      <w:r w:rsidRPr="00FE1D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D37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 xml:space="preserve"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FE1D37" w:rsidRPr="00D64CAC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FE1D37" w:rsidRPr="00D64CAC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27013">
        <w:rPr>
          <w:rFonts w:ascii="Times New Roman" w:hAnsi="Times New Roman" w:cs="Times New Roman"/>
          <w:sz w:val="28"/>
          <w:szCs w:val="28"/>
        </w:rPr>
        <w:t xml:space="preserve">за </w:t>
      </w:r>
      <w:r w:rsidRPr="00D64CAC">
        <w:rPr>
          <w:rFonts w:ascii="Times New Roman" w:hAnsi="Times New Roman" w:cs="Times New Roman"/>
          <w:sz w:val="28"/>
          <w:szCs w:val="28"/>
        </w:rPr>
        <w:t>выполнени</w:t>
      </w:r>
      <w:r w:rsidR="00E27013">
        <w:rPr>
          <w:rFonts w:ascii="Times New Roman" w:hAnsi="Times New Roman" w:cs="Times New Roman"/>
          <w:sz w:val="28"/>
          <w:szCs w:val="28"/>
        </w:rPr>
        <w:t>ем</w:t>
      </w:r>
      <w:r w:rsidRPr="00D64C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9441C" w:rsidRDefault="0009441C" w:rsidP="00FE1D37">
      <w:pPr>
        <w:pStyle w:val="a5"/>
        <w:rPr>
          <w:rFonts w:ascii="Times New Roman" w:hAnsi="Times New Roman"/>
          <w:sz w:val="28"/>
          <w:szCs w:val="28"/>
        </w:rPr>
      </w:pPr>
    </w:p>
    <w:p w:rsidR="00FE1D37" w:rsidRPr="006E2587" w:rsidRDefault="00FE1D37" w:rsidP="00FE1D37">
      <w:pPr>
        <w:pStyle w:val="a5"/>
        <w:rPr>
          <w:rFonts w:ascii="Times New Roman" w:hAnsi="Times New Roman"/>
          <w:sz w:val="28"/>
          <w:szCs w:val="28"/>
        </w:rPr>
      </w:pPr>
      <w:r w:rsidRPr="006E2587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E1D37" w:rsidRPr="006E2587" w:rsidRDefault="004E7671" w:rsidP="00FE1D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Бердниковского</w:t>
      </w:r>
      <w:r w:rsidR="00FE1D37" w:rsidRPr="00E615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1D37" w:rsidRPr="006E2587">
        <w:rPr>
          <w:rFonts w:ascii="Times New Roman" w:hAnsi="Times New Roman"/>
          <w:sz w:val="28"/>
          <w:szCs w:val="28"/>
        </w:rPr>
        <w:t>сельского поселения</w:t>
      </w:r>
    </w:p>
    <w:p w:rsidR="0009441C" w:rsidRDefault="00FE1D37" w:rsidP="00CB2A7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094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2587">
        <w:rPr>
          <w:rFonts w:ascii="Times New Roman" w:hAnsi="Times New Roman"/>
          <w:sz w:val="28"/>
          <w:szCs w:val="28"/>
        </w:rPr>
        <w:t>Глинковского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2587">
        <w:rPr>
          <w:rFonts w:ascii="Times New Roman" w:hAnsi="Times New Roman"/>
          <w:sz w:val="28"/>
          <w:szCs w:val="28"/>
        </w:rPr>
        <w:t>Смоленской области</w:t>
      </w:r>
      <w:r w:rsidRPr="006E25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E258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E7671">
        <w:rPr>
          <w:rFonts w:ascii="Times New Roman" w:hAnsi="Times New Roman"/>
          <w:sz w:val="28"/>
          <w:szCs w:val="28"/>
        </w:rPr>
        <w:t>Г.Н.Рябенкова</w:t>
      </w:r>
      <w:proofErr w:type="spellEnd"/>
      <w:r w:rsidR="00D64CAC">
        <w:rPr>
          <w:rFonts w:ascii="Times New Roman" w:hAnsi="Times New Roman"/>
          <w:sz w:val="24"/>
          <w:szCs w:val="24"/>
        </w:rPr>
        <w:tab/>
      </w:r>
    </w:p>
    <w:p w:rsidR="00D64CAC" w:rsidRPr="00D64CAC" w:rsidRDefault="00D64CAC" w:rsidP="0009441C">
      <w:pPr>
        <w:pStyle w:val="a5"/>
        <w:tabs>
          <w:tab w:val="left" w:pos="75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4CAC" w:rsidRPr="00D64CAC" w:rsidRDefault="004E7671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от 2</w:t>
      </w:r>
      <w:r w:rsidR="004E7671">
        <w:rPr>
          <w:rFonts w:ascii="Times New Roman" w:hAnsi="Times New Roman" w:cs="Times New Roman"/>
          <w:sz w:val="24"/>
          <w:szCs w:val="24"/>
        </w:rPr>
        <w:t>5</w:t>
      </w:r>
      <w:r w:rsidRPr="00D64CAC">
        <w:rPr>
          <w:rFonts w:ascii="Times New Roman" w:hAnsi="Times New Roman" w:cs="Times New Roman"/>
          <w:sz w:val="24"/>
          <w:szCs w:val="24"/>
        </w:rPr>
        <w:t>.0</w:t>
      </w:r>
      <w:r w:rsidR="004E7671">
        <w:rPr>
          <w:rFonts w:ascii="Times New Roman" w:hAnsi="Times New Roman" w:cs="Times New Roman"/>
          <w:sz w:val="24"/>
          <w:szCs w:val="24"/>
        </w:rPr>
        <w:t>6</w:t>
      </w:r>
      <w:r w:rsidRPr="00D64CAC">
        <w:rPr>
          <w:rFonts w:ascii="Times New Roman" w:hAnsi="Times New Roman" w:cs="Times New Roman"/>
          <w:sz w:val="24"/>
          <w:szCs w:val="24"/>
        </w:rPr>
        <w:t>.2018г. №</w:t>
      </w:r>
      <w:r w:rsidR="004E7671">
        <w:rPr>
          <w:rFonts w:ascii="Times New Roman" w:hAnsi="Times New Roman" w:cs="Times New Roman"/>
          <w:sz w:val="24"/>
          <w:szCs w:val="24"/>
        </w:rPr>
        <w:t>32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ПЛАН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порядка привлечения сил и сре</w:t>
      </w:r>
      <w:proofErr w:type="gramStart"/>
      <w:r w:rsidRPr="002B0F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0FFE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4E7671">
        <w:rPr>
          <w:rFonts w:ascii="Times New Roman" w:hAnsi="Times New Roman" w:cs="Times New Roman"/>
          <w:sz w:val="24"/>
          <w:szCs w:val="24"/>
        </w:rPr>
        <w:t>Бердниковского</w:t>
      </w:r>
      <w:r w:rsidRPr="002B0FFE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68"/>
        <w:gridCol w:w="3261"/>
        <w:gridCol w:w="2551"/>
        <w:gridCol w:w="1533"/>
        <w:gridCol w:w="2720"/>
        <w:gridCol w:w="2693"/>
        <w:gridCol w:w="992"/>
      </w:tblGrid>
      <w:tr w:rsidR="00D64CAC" w:rsidRPr="00D64CAC" w:rsidTr="002B0FFE">
        <w:trPr>
          <w:trHeight w:val="1176"/>
        </w:trPr>
        <w:tc>
          <w:tcPr>
            <w:tcW w:w="540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68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255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533" w:type="dxa"/>
            <w:shd w:val="clear" w:color="auto" w:fill="auto"/>
          </w:tcPr>
          <w:p w:rsidR="00D64CAC" w:rsidRPr="00D64CAC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Расстояние до нас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пункта (км)</w:t>
            </w:r>
          </w:p>
        </w:tc>
        <w:tc>
          <w:tcPr>
            <w:tcW w:w="2720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693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 по рангу</w:t>
            </w:r>
          </w:p>
        </w:tc>
        <w:tc>
          <w:tcPr>
            <w:tcW w:w="992" w:type="dxa"/>
            <w:shd w:val="clear" w:color="auto" w:fill="auto"/>
          </w:tcPr>
          <w:p w:rsidR="00D64CAC" w:rsidRPr="00D64CAC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64CAC" w:rsidRPr="00D64CAC" w:rsidTr="002B0FFE">
        <w:tc>
          <w:tcPr>
            <w:tcW w:w="540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</w:p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1" w:type="dxa"/>
            <w:shd w:val="clear" w:color="auto" w:fill="auto"/>
          </w:tcPr>
          <w:p w:rsidR="00D64CA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(48165) 2-16-01</w:t>
            </w:r>
          </w:p>
        </w:tc>
        <w:tc>
          <w:tcPr>
            <w:tcW w:w="1533" w:type="dxa"/>
            <w:shd w:val="clear" w:color="auto" w:fill="auto"/>
          </w:tcPr>
          <w:p w:rsidR="00D64CAC" w:rsidRPr="00D64CAC" w:rsidRDefault="004E7671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  <w:shd w:val="clear" w:color="auto" w:fill="auto"/>
          </w:tcPr>
          <w:p w:rsidR="00D64CAC" w:rsidRPr="00D64CAC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2693" w:type="dxa"/>
            <w:shd w:val="clear" w:color="auto" w:fill="auto"/>
          </w:tcPr>
          <w:p w:rsidR="00D64CAC" w:rsidRPr="00D64CAC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992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D64CAC" w:rsidTr="002B0FFE">
        <w:trPr>
          <w:trHeight w:val="397"/>
        </w:trPr>
        <w:tc>
          <w:tcPr>
            <w:tcW w:w="54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shd w:val="clear" w:color="auto" w:fill="auto"/>
          </w:tcPr>
          <w:p w:rsidR="0009441C" w:rsidRPr="00D64CAC" w:rsidRDefault="0009441C" w:rsidP="004E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</w:p>
        </w:tc>
        <w:tc>
          <w:tcPr>
            <w:tcW w:w="3261" w:type="dxa"/>
            <w:shd w:val="clear" w:color="auto" w:fill="auto"/>
          </w:tcPr>
          <w:p w:rsidR="0009441C" w:rsidRPr="00D64CAC" w:rsidRDefault="0009441C" w:rsidP="004E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2551" w:type="dxa"/>
            <w:shd w:val="clear" w:color="auto" w:fill="auto"/>
          </w:tcPr>
          <w:p w:rsidR="0009441C" w:rsidRPr="00D64CAC" w:rsidRDefault="0009441C" w:rsidP="004E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09441C" w:rsidRPr="00D64CAC" w:rsidRDefault="0009441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09441C" w:rsidRDefault="004E7671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proofErr w:type="spellStart"/>
            <w:r w:rsidR="002B0FFE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="002B0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УФЗ 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Проходимости</w:t>
            </w:r>
          </w:p>
          <w:p w:rsidR="002B0FFE" w:rsidRPr="00D64CAC" w:rsidRDefault="002B0FFE" w:rsidP="004E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34DFE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Проходимости</w:t>
            </w:r>
          </w:p>
          <w:p w:rsidR="0009441C" w:rsidRPr="00D64CAC" w:rsidRDefault="00334DFE" w:rsidP="004E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D64CAC" w:rsidTr="002B0FFE">
        <w:tc>
          <w:tcPr>
            <w:tcW w:w="54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7671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</w:p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лесничество-филиал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Смолупрлес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41C" w:rsidRPr="00D64CAC" w:rsidRDefault="00CB2A7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8-915-649-91-89</w:t>
            </w:r>
          </w:p>
        </w:tc>
        <w:tc>
          <w:tcPr>
            <w:tcW w:w="1533" w:type="dxa"/>
            <w:shd w:val="clear" w:color="auto" w:fill="auto"/>
          </w:tcPr>
          <w:p w:rsidR="0009441C" w:rsidRPr="00D64CAC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  <w:shd w:val="clear" w:color="auto" w:fill="auto"/>
          </w:tcPr>
          <w:p w:rsidR="0009441C" w:rsidRDefault="00EB0DB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0DB3" w:rsidRPr="00D64CAC" w:rsidRDefault="00EB0DB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плугом</w:t>
            </w:r>
          </w:p>
        </w:tc>
        <w:tc>
          <w:tcPr>
            <w:tcW w:w="2693" w:type="dxa"/>
            <w:shd w:val="clear" w:color="auto" w:fill="auto"/>
          </w:tcPr>
          <w:p w:rsidR="00334DFE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41C" w:rsidRPr="00D64CAC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плугом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ДПД сельского поселения, </w:t>
      </w:r>
      <w:r w:rsidR="0009441C">
        <w:rPr>
          <w:rFonts w:ascii="Times New Roman" w:hAnsi="Times New Roman" w:cs="Times New Roman"/>
          <w:sz w:val="24"/>
          <w:szCs w:val="24"/>
        </w:rPr>
        <w:t>4</w:t>
      </w:r>
      <w:r w:rsidRPr="00D64CAC">
        <w:rPr>
          <w:rFonts w:ascii="Times New Roman" w:hAnsi="Times New Roman" w:cs="Times New Roman"/>
          <w:sz w:val="24"/>
          <w:szCs w:val="24"/>
        </w:rPr>
        <w:t xml:space="preserve"> чел. средства связи и оповещения 0 - - Противопожарный инвентарь и оборудование </w:t>
      </w:r>
    </w:p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Пожарные формирования организаций, учреждений, независимо от формы собственности* средства связи и оповещения 0 Автоцистерны Противопожарный инвентарь и оборудование </w:t>
      </w:r>
    </w:p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* - по согласованию </w:t>
      </w:r>
    </w:p>
    <w:p w:rsidR="0009441C" w:rsidRDefault="0009441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09441C" w:rsidSect="000944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4CAC" w:rsidRPr="00D64CAC" w:rsidRDefault="00D64CA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4CAC" w:rsidRPr="00D64CAC" w:rsidRDefault="004E7671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от 2</w:t>
      </w:r>
      <w:r w:rsidR="004E7671">
        <w:rPr>
          <w:rFonts w:ascii="Times New Roman" w:hAnsi="Times New Roman" w:cs="Times New Roman"/>
          <w:sz w:val="24"/>
          <w:szCs w:val="24"/>
        </w:rPr>
        <w:t>5</w:t>
      </w:r>
      <w:r w:rsidRPr="00D64CAC">
        <w:rPr>
          <w:rFonts w:ascii="Times New Roman" w:hAnsi="Times New Roman" w:cs="Times New Roman"/>
          <w:sz w:val="24"/>
          <w:szCs w:val="24"/>
        </w:rPr>
        <w:t>.0</w:t>
      </w:r>
      <w:r w:rsidR="004E7671">
        <w:rPr>
          <w:rFonts w:ascii="Times New Roman" w:hAnsi="Times New Roman" w:cs="Times New Roman"/>
          <w:sz w:val="24"/>
          <w:szCs w:val="24"/>
        </w:rPr>
        <w:t>6</w:t>
      </w:r>
      <w:r w:rsidRPr="00D64CAC">
        <w:rPr>
          <w:rFonts w:ascii="Times New Roman" w:hAnsi="Times New Roman" w:cs="Times New Roman"/>
          <w:sz w:val="24"/>
          <w:szCs w:val="24"/>
        </w:rPr>
        <w:t>.2018г. №</w:t>
      </w:r>
      <w:r w:rsidR="004E7671">
        <w:rPr>
          <w:rFonts w:ascii="Times New Roman" w:hAnsi="Times New Roman" w:cs="Times New Roman"/>
          <w:sz w:val="24"/>
          <w:szCs w:val="24"/>
        </w:rPr>
        <w:t>32</w:t>
      </w:r>
    </w:p>
    <w:p w:rsidR="00D64CAC" w:rsidRPr="00D64CAC" w:rsidRDefault="00D64CAC" w:rsidP="00D64CAC">
      <w:pPr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CAC" w:rsidRPr="00D64CAC" w:rsidRDefault="00D64CAC" w:rsidP="00D6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2A73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природных пожаров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>.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B2A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в соответствии с ее компетенцией. </w:t>
      </w:r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r w:rsidR="004E7671">
        <w:rPr>
          <w:rFonts w:ascii="Times New Roman" w:hAnsi="Times New Roman" w:cs="Times New Roman"/>
          <w:sz w:val="28"/>
          <w:szCs w:val="28"/>
        </w:rPr>
        <w:t>Бердниковского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 (за исключением лесных пожаров) осуществляется на основании Плана 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пожаров (далее – План привлечения).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В План привлечения включаются все подразделения пожарной охраны, дислоцирующиеся на территории </w:t>
      </w:r>
      <w:r w:rsidR="00CB2A73">
        <w:rPr>
          <w:rFonts w:ascii="Times New Roman" w:hAnsi="Times New Roman" w:cs="Times New Roman"/>
          <w:sz w:val="28"/>
          <w:szCs w:val="28"/>
        </w:rPr>
        <w:t>Глинковского района Смоленской области</w:t>
      </w:r>
      <w:r w:rsidRPr="00D64CAC">
        <w:rPr>
          <w:rFonts w:ascii="Times New Roman" w:hAnsi="Times New Roman" w:cs="Times New Roman"/>
          <w:sz w:val="28"/>
          <w:szCs w:val="28"/>
        </w:rPr>
        <w:t xml:space="preserve">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2. Корректировка Планов проводится по мере необходимости, но не реже одного раза в год, а также при: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издании новых нормативных правовых актов в области обеспечения пожарной безопасности и (или) организации тушения пожаров;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</w:t>
      </w:r>
      <w:proofErr w:type="spellStart"/>
      <w:r w:rsidRPr="00D64CAC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D64CAC">
        <w:rPr>
          <w:rFonts w:ascii="Times New Roman" w:hAnsi="Times New Roman" w:cs="Times New Roman"/>
          <w:sz w:val="28"/>
          <w:szCs w:val="28"/>
        </w:rPr>
        <w:t xml:space="preserve"> пожарной и специальной аварийно-спасательной техники.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01, с сотового 112.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5. Порядок привлечения сил и средств для тушения пожаров, созданных на территории сельского поселения, осуществляется: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в соответствии с планами предупреждения и ликвидации чрезвычайных ситуаций;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64CAC" w:rsidRPr="00D64CAC" w:rsidTr="0025305D">
        <w:trPr>
          <w:trHeight w:val="6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CAC" w:rsidRPr="00D64CAC" w:rsidRDefault="00D64CAC" w:rsidP="00253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AC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планами взаимодействия при ликвидации чрезвычайных ситуаций</w:t>
            </w:r>
            <w:r w:rsidR="00CB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FD8" w:rsidRPr="00D64CAC" w:rsidRDefault="007F6FD8">
      <w:pPr>
        <w:rPr>
          <w:rFonts w:ascii="Times New Roman" w:hAnsi="Times New Roman" w:cs="Times New Roman"/>
          <w:sz w:val="28"/>
          <w:szCs w:val="28"/>
        </w:rPr>
      </w:pPr>
    </w:p>
    <w:sectPr w:rsidR="007F6FD8" w:rsidRPr="00D64CAC" w:rsidSect="0011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D80"/>
    <w:multiLevelType w:val="hybridMultilevel"/>
    <w:tmpl w:val="B89E3798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674383"/>
    <w:multiLevelType w:val="hybridMultilevel"/>
    <w:tmpl w:val="02F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1B5D"/>
    <w:multiLevelType w:val="hybridMultilevel"/>
    <w:tmpl w:val="E3B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42BE"/>
    <w:multiLevelType w:val="hybridMultilevel"/>
    <w:tmpl w:val="73D09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D37"/>
    <w:rsid w:val="0009441C"/>
    <w:rsid w:val="00115DE1"/>
    <w:rsid w:val="002B0FFE"/>
    <w:rsid w:val="002C10AE"/>
    <w:rsid w:val="00334DFE"/>
    <w:rsid w:val="004E7671"/>
    <w:rsid w:val="007F6FD8"/>
    <w:rsid w:val="009B24A7"/>
    <w:rsid w:val="00CB2A73"/>
    <w:rsid w:val="00D64CAC"/>
    <w:rsid w:val="00E27013"/>
    <w:rsid w:val="00EB0DB3"/>
    <w:rsid w:val="00FE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7BF7-D7B6-4FB8-BBA8-4BA8C536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2018-07-18T14:54:00Z</cp:lastPrinted>
  <dcterms:created xsi:type="dcterms:W3CDTF">2018-07-18T14:58:00Z</dcterms:created>
  <dcterms:modified xsi:type="dcterms:W3CDTF">2018-07-18T14:58:00Z</dcterms:modified>
</cp:coreProperties>
</file>