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5C" w:rsidRDefault="009C745C" w:rsidP="009C745C">
      <w:pPr>
        <w:rPr>
          <w:sz w:val="24"/>
          <w:szCs w:val="24"/>
        </w:rPr>
      </w:pPr>
    </w:p>
    <w:p w:rsidR="009C745C" w:rsidRDefault="009C745C" w:rsidP="009C745C">
      <w:pPr>
        <w:rPr>
          <w:sz w:val="24"/>
          <w:szCs w:val="24"/>
        </w:rPr>
      </w:pPr>
      <w:r>
        <w:rPr>
          <w:sz w:val="24"/>
          <w:szCs w:val="24"/>
        </w:rPr>
        <w:t>Форма 5</w:t>
      </w:r>
    </w:p>
    <w:p w:rsidR="009C745C" w:rsidRDefault="009C745C" w:rsidP="009C74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Дислокация розничных рынков муниципального образования Глинковский район Смоленской области</w:t>
      </w:r>
    </w:p>
    <w:p w:rsidR="009C745C" w:rsidRDefault="009C745C" w:rsidP="009C74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состоянию на 01.01.2017 года</w:t>
      </w:r>
    </w:p>
    <w:p w:rsidR="009C745C" w:rsidRDefault="009C745C" w:rsidP="009C745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984"/>
        <w:gridCol w:w="1627"/>
        <w:gridCol w:w="1843"/>
        <w:gridCol w:w="1985"/>
        <w:gridCol w:w="1349"/>
        <w:gridCol w:w="1418"/>
        <w:gridCol w:w="1418"/>
      </w:tblGrid>
      <w:tr w:rsidR="009C745C" w:rsidTr="009C745C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C745C" w:rsidRDefault="009C74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9C745C" w:rsidRDefault="009C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розничного рынка и форма</w:t>
            </w:r>
          </w:p>
          <w:p w:rsidR="009C745C" w:rsidRDefault="009C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9C745C" w:rsidRDefault="009C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9C745C" w:rsidRDefault="009C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C745C" w:rsidRDefault="009C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9C745C" w:rsidRDefault="009C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торг.</w:t>
            </w:r>
          </w:p>
          <w:p w:rsidR="009C745C" w:rsidRDefault="009C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9C745C" w:rsidRDefault="009C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рынка,</w:t>
            </w:r>
          </w:p>
          <w:p w:rsidR="009C745C" w:rsidRDefault="009C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Степень доступности объекта для инвалидов</w:t>
            </w:r>
            <w:r>
              <w:rPr>
                <w:sz w:val="22"/>
                <w:szCs w:val="22"/>
                <w:vertAlign w:val="superscript"/>
              </w:rPr>
              <w:t xml:space="preserve"> 1</w:t>
            </w:r>
          </w:p>
        </w:tc>
      </w:tr>
      <w:tr w:rsidR="009C745C" w:rsidTr="009C745C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C" w:rsidRDefault="009C74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C" w:rsidRDefault="009C74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C" w:rsidRDefault="009C74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C" w:rsidRDefault="009C74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C" w:rsidRDefault="009C74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C" w:rsidRDefault="009C74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C" w:rsidRDefault="009C74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C" w:rsidRDefault="009C74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0"/>
                <w:lang w:val="en-US"/>
              </w:rPr>
            </w:pPr>
          </w:p>
        </w:tc>
      </w:tr>
      <w:tr w:rsidR="009C745C" w:rsidTr="009C745C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</w:tr>
      <w:tr w:rsidR="009C745C" w:rsidTr="009C745C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</w:tr>
      <w:tr w:rsidR="009C745C" w:rsidTr="009C745C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5C" w:rsidRDefault="009C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C" w:rsidRDefault="009C74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745C" w:rsidRDefault="009C745C" w:rsidP="009C745C">
      <w:pPr>
        <w:rPr>
          <w:sz w:val="24"/>
          <w:szCs w:val="24"/>
        </w:rPr>
      </w:pPr>
    </w:p>
    <w:p w:rsidR="009C745C" w:rsidRDefault="009C745C" w:rsidP="009C745C">
      <w:pPr>
        <w:rPr>
          <w:sz w:val="24"/>
          <w:szCs w:val="24"/>
        </w:rPr>
      </w:pPr>
    </w:p>
    <w:p w:rsidR="009C745C" w:rsidRDefault="009C745C" w:rsidP="009C745C">
      <w:pPr>
        <w:rPr>
          <w:sz w:val="24"/>
          <w:szCs w:val="24"/>
        </w:rPr>
      </w:pPr>
      <w:r>
        <w:rPr>
          <w:sz w:val="24"/>
          <w:szCs w:val="24"/>
        </w:rPr>
        <w:tab/>
        <w:t>Примечание: все строки «ИТОГО» и «ВСЕГО» должны быть просчитаны по всем столбцам в пяти формах таблиц.</w:t>
      </w:r>
    </w:p>
    <w:p w:rsidR="009C745C" w:rsidRDefault="009C745C" w:rsidP="009C745C">
      <w:pPr>
        <w:rPr>
          <w:sz w:val="24"/>
          <w:szCs w:val="24"/>
        </w:rPr>
      </w:pPr>
    </w:p>
    <w:p w:rsidR="00ED7884" w:rsidRDefault="009C745C"/>
    <w:sectPr w:rsidR="00ED7884" w:rsidSect="009C745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9C745C"/>
    <w:rsid w:val="00363D18"/>
    <w:rsid w:val="008A468C"/>
    <w:rsid w:val="009C745C"/>
    <w:rsid w:val="00F0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2017-03-30T07:09:00Z</dcterms:created>
  <dcterms:modified xsi:type="dcterms:W3CDTF">2017-03-30T07:10:00Z</dcterms:modified>
</cp:coreProperties>
</file>