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856"/>
        <w:gridCol w:w="2022"/>
        <w:gridCol w:w="3040"/>
      </w:tblGrid>
      <w:tr w:rsidR="00E63558" w:rsidRPr="00034ED7" w14:paraId="7FE33D75" w14:textId="77777777" w:rsidTr="00B226AC">
        <w:trPr>
          <w:trHeight w:val="313"/>
        </w:trPr>
        <w:tc>
          <w:tcPr>
            <w:tcW w:w="9918" w:type="dxa"/>
            <w:gridSpan w:val="3"/>
          </w:tcPr>
          <w:p w14:paraId="4DDFF7AD" w14:textId="1315030E" w:rsidR="00D87D26" w:rsidRPr="00865262" w:rsidRDefault="00D87D26" w:rsidP="00D87D2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65262">
              <w:rPr>
                <w:rFonts w:ascii="Times New Roman" w:hAnsi="Times New Roman"/>
                <w:b/>
                <w:lang w:val="ru-RU"/>
              </w:rPr>
              <w:t>Наименование инвестиционно</w:t>
            </w:r>
            <w:r>
              <w:rPr>
                <w:rFonts w:ascii="Times New Roman" w:hAnsi="Times New Roman"/>
                <w:b/>
                <w:lang w:val="ru-RU"/>
              </w:rPr>
              <w:t>й</w:t>
            </w:r>
            <w:r w:rsidRPr="00865262"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площадки</w:t>
            </w:r>
            <w:r w:rsidR="0009370C">
              <w:rPr>
                <w:rFonts w:ascii="Times New Roman" w:hAnsi="Times New Roman"/>
                <w:b/>
                <w:lang w:val="ru-RU"/>
              </w:rPr>
              <w:t xml:space="preserve"> № 67-04-008</w:t>
            </w:r>
          </w:p>
          <w:p w14:paraId="242D7B63" w14:textId="180873BF" w:rsidR="00E63558" w:rsidRDefault="006B7049" w:rsidP="00D87D2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«</w:t>
            </w:r>
            <w:r w:rsidR="001831B8" w:rsidRPr="001831B8">
              <w:rPr>
                <w:rFonts w:ascii="Times New Roman" w:hAnsi="Times New Roman"/>
                <w:b/>
                <w:lang w:val="ru-RU"/>
              </w:rPr>
              <w:t>Площадка для сельскохозяйственного использования</w:t>
            </w:r>
            <w:r w:rsidR="0009370C">
              <w:rPr>
                <w:rFonts w:ascii="Times New Roman" w:hAnsi="Times New Roman"/>
                <w:b/>
                <w:lang w:val="ru-RU"/>
              </w:rPr>
              <w:t xml:space="preserve"> вблизи д. Ханино</w:t>
            </w:r>
            <w:r>
              <w:rPr>
                <w:rFonts w:ascii="Times New Roman" w:hAnsi="Times New Roman"/>
                <w:b/>
                <w:lang w:val="ru-RU"/>
              </w:rPr>
              <w:t>»</w:t>
            </w:r>
          </w:p>
        </w:tc>
      </w:tr>
      <w:tr w:rsidR="000E79A6" w:rsidRPr="00034ED7" w14:paraId="18213757" w14:textId="77777777" w:rsidTr="003F4291">
        <w:trPr>
          <w:trHeight w:val="2695"/>
        </w:trPr>
        <w:tc>
          <w:tcPr>
            <w:tcW w:w="4856" w:type="dxa"/>
          </w:tcPr>
          <w:p w14:paraId="4BB9B00F" w14:textId="4AEB5FC5" w:rsidR="007F705B" w:rsidRDefault="001831B8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06C8CDF9" wp14:editId="2065242D">
                  <wp:simplePos x="0" y="0"/>
                  <wp:positionH relativeFrom="column">
                    <wp:posOffset>-35854</wp:posOffset>
                  </wp:positionH>
                  <wp:positionV relativeFrom="paragraph">
                    <wp:posOffset>14927</wp:posOffset>
                  </wp:positionV>
                  <wp:extent cx="3009332" cy="2094584"/>
                  <wp:effectExtent l="0" t="0" r="635" b="127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4393" cy="20981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A40159" w14:textId="521C122C" w:rsidR="007F705B" w:rsidRDefault="007F705B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14:paraId="62A37D25" w14:textId="44D585AA" w:rsidR="007F705B" w:rsidRPr="00415F94" w:rsidRDefault="007F705B" w:rsidP="000E79A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062" w:type="dxa"/>
            <w:gridSpan w:val="2"/>
          </w:tcPr>
          <w:p w14:paraId="2B6378C1" w14:textId="42C5F5D0" w:rsidR="001831B8" w:rsidRPr="001831B8" w:rsidRDefault="001831B8" w:rsidP="001831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831B8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6051562A" wp14:editId="51A5F537">
                  <wp:simplePos x="0" y="0"/>
                  <wp:positionH relativeFrom="column">
                    <wp:posOffset>-28196</wp:posOffset>
                  </wp:positionH>
                  <wp:positionV relativeFrom="paragraph">
                    <wp:posOffset>14927</wp:posOffset>
                  </wp:positionV>
                  <wp:extent cx="3137535" cy="2093022"/>
                  <wp:effectExtent l="0" t="0" r="5715" b="254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5027" cy="209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A507D7" w14:textId="47C9742F" w:rsidR="001977F8" w:rsidRPr="001977F8" w:rsidRDefault="001977F8" w:rsidP="001977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3504F22C" w14:textId="09DC743F" w:rsidR="007F705B" w:rsidRDefault="007F705B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14:paraId="1B3E4DAE" w14:textId="5D7AD0FA" w:rsidR="00415301" w:rsidRPr="00415301" w:rsidRDefault="00415301" w:rsidP="004153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19CB53E2" w14:textId="52134D23" w:rsidR="007F705B" w:rsidRDefault="007F705B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14:paraId="7B6B4579" w14:textId="0A84C171" w:rsidR="006B7049" w:rsidRDefault="006B7049" w:rsidP="006B7049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14:paraId="02596057" w14:textId="77777777" w:rsidR="006B7049" w:rsidRDefault="006B7049" w:rsidP="006B7049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14:paraId="6E92FDD8" w14:textId="66BD2C4C" w:rsidR="001831B8" w:rsidRPr="0036703D" w:rsidRDefault="001831B8" w:rsidP="006B7049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7F705B" w:rsidRPr="00034ED7" w14:paraId="012AEFE3" w14:textId="77777777" w:rsidTr="00B226AC">
        <w:trPr>
          <w:trHeight w:val="270"/>
        </w:trPr>
        <w:tc>
          <w:tcPr>
            <w:tcW w:w="4856" w:type="dxa"/>
            <w:vAlign w:val="center"/>
          </w:tcPr>
          <w:p w14:paraId="4D54BF6C" w14:textId="77777777" w:rsidR="0090730B" w:rsidRDefault="004B0FC8" w:rsidP="004B0FC8">
            <w:pPr>
              <w:rPr>
                <w:rFonts w:ascii="Times New Roman" w:hAnsi="Times New Roman"/>
                <w:b/>
                <w:lang w:val="ru-RU"/>
              </w:rPr>
            </w:pPr>
            <w:r w:rsidRPr="005E3D3E">
              <w:rPr>
                <w:rFonts w:ascii="Times New Roman" w:hAnsi="Times New Roman"/>
                <w:b/>
                <w:lang w:val="ru-RU"/>
              </w:rPr>
              <w:t>Место</w:t>
            </w:r>
            <w:r>
              <w:rPr>
                <w:rFonts w:ascii="Times New Roman" w:hAnsi="Times New Roman"/>
                <w:b/>
                <w:lang w:val="ru-RU"/>
              </w:rPr>
              <w:t>расположение инвестиционной площадки</w:t>
            </w:r>
            <w:r w:rsidR="007F705B" w:rsidRPr="005E3D3E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14:paraId="474082A0" w14:textId="77777777" w:rsidR="007F705B" w:rsidRPr="00873AF5" w:rsidRDefault="00873AF5" w:rsidP="004B0FC8">
            <w:pPr>
              <w:rPr>
                <w:rFonts w:ascii="Times New Roman" w:hAnsi="Times New Roman"/>
                <w:b/>
                <w:lang w:val="ru-RU"/>
              </w:rPr>
            </w:pPr>
            <w:r w:rsidRPr="00873AF5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ru-RU" w:eastAsia="ru-RU"/>
              </w:rPr>
              <w:t xml:space="preserve">Кадастровый номер </w:t>
            </w:r>
            <w:r w:rsidRPr="0090730B">
              <w:rPr>
                <w:rFonts w:ascii="Times New Roman" w:hAnsi="Times New Roman"/>
                <w:bCs/>
                <w:i/>
                <w:spacing w:val="-3"/>
                <w:sz w:val="24"/>
                <w:szCs w:val="24"/>
                <w:lang w:val="ru-RU" w:eastAsia="ru-RU"/>
              </w:rPr>
              <w:t>(при наличии)</w:t>
            </w:r>
          </w:p>
        </w:tc>
        <w:tc>
          <w:tcPr>
            <w:tcW w:w="5062" w:type="dxa"/>
            <w:gridSpan w:val="2"/>
            <w:tcBorders>
              <w:bottom w:val="single" w:sz="4" w:space="0" w:color="auto"/>
            </w:tcBorders>
            <w:vAlign w:val="center"/>
          </w:tcPr>
          <w:p w14:paraId="10E01FA6" w14:textId="47639A52" w:rsidR="007F705B" w:rsidRPr="00D87D26" w:rsidRDefault="005A59D3" w:rsidP="00D87D2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5A59D3">
              <w:rPr>
                <w:rFonts w:ascii="Times New Roman" w:hAnsi="Times New Roman"/>
                <w:lang w:val="ru-RU"/>
              </w:rPr>
              <w:t xml:space="preserve">Российская Федерация, Смоленская область, Глинковский </w:t>
            </w:r>
            <w:r>
              <w:rPr>
                <w:rFonts w:ascii="Times New Roman" w:hAnsi="Times New Roman"/>
                <w:lang w:val="ru-RU"/>
              </w:rPr>
              <w:t>муниципальный округ</w:t>
            </w:r>
            <w:r w:rsidR="00E67766">
              <w:rPr>
                <w:rFonts w:ascii="Times New Roman" w:hAnsi="Times New Roman"/>
                <w:lang w:val="ru-RU"/>
              </w:rPr>
              <w:t>,</w:t>
            </w:r>
            <w:r w:rsidR="001831B8">
              <w:rPr>
                <w:rFonts w:ascii="Times New Roman" w:hAnsi="Times New Roman"/>
                <w:lang w:val="ru-RU"/>
              </w:rPr>
              <w:t xml:space="preserve"> в </w:t>
            </w:r>
            <w:r w:rsidR="0009370C">
              <w:rPr>
                <w:rFonts w:ascii="Times New Roman" w:hAnsi="Times New Roman"/>
                <w:lang w:val="ru-RU"/>
              </w:rPr>
              <w:t>1</w:t>
            </w:r>
            <w:r w:rsidR="001831B8">
              <w:rPr>
                <w:rFonts w:ascii="Times New Roman" w:hAnsi="Times New Roman"/>
                <w:lang w:val="ru-RU"/>
              </w:rPr>
              <w:t xml:space="preserve"> км. от д. </w:t>
            </w:r>
            <w:r w:rsidR="0009370C">
              <w:rPr>
                <w:rFonts w:ascii="Times New Roman" w:hAnsi="Times New Roman"/>
                <w:lang w:val="ru-RU"/>
              </w:rPr>
              <w:t>Ханино</w:t>
            </w:r>
          </w:p>
        </w:tc>
      </w:tr>
      <w:tr w:rsidR="00DE4FC7" w:rsidRPr="00034ED7" w14:paraId="0B84ACE7" w14:textId="77777777" w:rsidTr="00B226AC">
        <w:trPr>
          <w:trHeight w:val="270"/>
        </w:trPr>
        <w:tc>
          <w:tcPr>
            <w:tcW w:w="4856" w:type="dxa"/>
            <w:vAlign w:val="center"/>
          </w:tcPr>
          <w:p w14:paraId="67417D00" w14:textId="77777777" w:rsidR="00DE4FC7" w:rsidRPr="00DE4FC7" w:rsidRDefault="00DE4FC7" w:rsidP="00DE4FC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Категория земель и вид разрешенного использования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  <w:vAlign w:val="center"/>
          </w:tcPr>
          <w:p w14:paraId="56656947" w14:textId="4CB08499" w:rsidR="00DE4FC7" w:rsidRDefault="001831B8" w:rsidP="00171D7A">
            <w:pPr>
              <w:spacing w:line="240" w:lineRule="auto"/>
              <w:rPr>
                <w:rFonts w:ascii="Times New Roman" w:hAnsi="Times New Roman"/>
                <w:i/>
                <w:highlight w:val="yellow"/>
                <w:lang w:val="ru-RU"/>
              </w:rPr>
            </w:pPr>
            <w:r w:rsidRPr="001831B8">
              <w:rPr>
                <w:rFonts w:ascii="Times New Roman" w:hAnsi="Times New Roman"/>
                <w:i/>
                <w:lang w:val="ru-RU"/>
              </w:rPr>
              <w:t>земли сельскохозяйственного назначения, для сельскохозяйственного производства</w:t>
            </w:r>
          </w:p>
        </w:tc>
      </w:tr>
      <w:tr w:rsidR="00DE4FC7" w:rsidRPr="002108F0" w14:paraId="162FE4B2" w14:textId="77777777" w:rsidTr="00B226AC">
        <w:trPr>
          <w:trHeight w:val="270"/>
        </w:trPr>
        <w:tc>
          <w:tcPr>
            <w:tcW w:w="4856" w:type="dxa"/>
            <w:vAlign w:val="center"/>
          </w:tcPr>
          <w:p w14:paraId="7BE9C0CD" w14:textId="77777777" w:rsidR="00DE4FC7" w:rsidRPr="00DE4FC7" w:rsidRDefault="00DE4FC7" w:rsidP="00C04B58">
            <w:pPr>
              <w:rPr>
                <w:rFonts w:ascii="Times New Roman" w:hAnsi="Times New Roman"/>
                <w:b/>
                <w:lang w:val="ru-RU"/>
              </w:rPr>
            </w:pPr>
            <w:r w:rsidRPr="00DE4FC7">
              <w:rPr>
                <w:rFonts w:ascii="Times New Roman" w:hAnsi="Times New Roman"/>
                <w:b/>
                <w:lang w:val="ru-RU"/>
              </w:rPr>
              <w:t>Общая п</w:t>
            </w:r>
            <w:r w:rsidR="00C04B58">
              <w:rPr>
                <w:rFonts w:ascii="Times New Roman" w:hAnsi="Times New Roman"/>
                <w:b/>
                <w:lang w:val="ru-RU"/>
              </w:rPr>
              <w:t>лощадь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  <w:vAlign w:val="center"/>
          </w:tcPr>
          <w:p w14:paraId="51968317" w14:textId="4943A62A" w:rsidR="00DE4FC7" w:rsidRDefault="001831B8" w:rsidP="00D87D26">
            <w:pPr>
              <w:spacing w:line="240" w:lineRule="auto"/>
              <w:rPr>
                <w:rFonts w:ascii="Times New Roman" w:hAnsi="Times New Roman"/>
                <w:i/>
                <w:highlight w:val="yellow"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7,8830</w:t>
            </w:r>
            <w:r w:rsidR="00D82AC3" w:rsidRPr="00D82AC3">
              <w:rPr>
                <w:rFonts w:ascii="Times New Roman" w:hAnsi="Times New Roman"/>
                <w:i/>
                <w:lang w:val="ru-RU"/>
              </w:rPr>
              <w:t xml:space="preserve"> га</w:t>
            </w:r>
          </w:p>
        </w:tc>
      </w:tr>
      <w:tr w:rsidR="00FC352D" w:rsidRPr="002108F0" w14:paraId="0AC7FFA3" w14:textId="77777777" w:rsidTr="00B226AC">
        <w:trPr>
          <w:trHeight w:val="270"/>
        </w:trPr>
        <w:tc>
          <w:tcPr>
            <w:tcW w:w="4856" w:type="dxa"/>
            <w:vAlign w:val="center"/>
          </w:tcPr>
          <w:p w14:paraId="46654440" w14:textId="77777777" w:rsidR="00FC352D" w:rsidRPr="00DE4FC7" w:rsidRDefault="00966C23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Форма собственности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  <w:vAlign w:val="center"/>
          </w:tcPr>
          <w:p w14:paraId="35F81EF2" w14:textId="51888B31" w:rsidR="00FC352D" w:rsidRDefault="006B7049" w:rsidP="00D87D26">
            <w:pPr>
              <w:spacing w:line="240" w:lineRule="auto"/>
              <w:rPr>
                <w:rFonts w:ascii="Times New Roman" w:hAnsi="Times New Roman"/>
                <w:i/>
                <w:highlight w:val="yellow"/>
                <w:lang w:val="ru-RU"/>
              </w:rPr>
            </w:pPr>
            <w:r w:rsidRPr="006742F9">
              <w:rPr>
                <w:rFonts w:ascii="Times New Roman" w:hAnsi="Times New Roman"/>
                <w:i/>
                <w:lang w:val="ru-RU"/>
              </w:rPr>
              <w:t>Государственная</w:t>
            </w:r>
            <w:r>
              <w:rPr>
                <w:rFonts w:ascii="Times New Roman" w:hAnsi="Times New Roman"/>
                <w:i/>
                <w:lang w:val="ru-RU"/>
              </w:rPr>
              <w:t xml:space="preserve"> собственность до разграничения</w:t>
            </w:r>
          </w:p>
        </w:tc>
      </w:tr>
      <w:tr w:rsidR="00966C23" w:rsidRPr="002108F0" w14:paraId="3DB1DB38" w14:textId="77777777" w:rsidTr="00B226AC">
        <w:trPr>
          <w:trHeight w:val="270"/>
        </w:trPr>
        <w:tc>
          <w:tcPr>
            <w:tcW w:w="4856" w:type="dxa"/>
            <w:vAlign w:val="center"/>
          </w:tcPr>
          <w:p w14:paraId="35A6BBE6" w14:textId="77777777" w:rsidR="00966C23" w:rsidRPr="00966C23" w:rsidRDefault="00966C23" w:rsidP="00902DBF">
            <w:pPr>
              <w:rPr>
                <w:rFonts w:ascii="Times New Roman" w:hAnsi="Times New Roman"/>
                <w:b/>
                <w:lang w:val="ru-RU"/>
              </w:rPr>
            </w:pPr>
            <w:r w:rsidRPr="00966C23">
              <w:rPr>
                <w:rFonts w:ascii="Times New Roman" w:hAnsi="Times New Roman"/>
                <w:b/>
                <w:lang w:val="ru-RU"/>
              </w:rPr>
              <w:t xml:space="preserve">Условия приобретения </w:t>
            </w:r>
            <w:r w:rsidR="00415F94" w:rsidRPr="00415F94">
              <w:rPr>
                <w:rFonts w:ascii="Times New Roman" w:hAnsi="Times New Roman"/>
                <w:i/>
                <w:lang w:val="ru-RU"/>
              </w:rPr>
              <w:t>(</w:t>
            </w:r>
            <w:r w:rsidRPr="00415F94">
              <w:rPr>
                <w:rFonts w:ascii="Times New Roman" w:hAnsi="Times New Roman"/>
                <w:i/>
                <w:lang w:val="ru-RU"/>
              </w:rPr>
              <w:t>аренда/выкуп</w:t>
            </w:r>
            <w:r w:rsidR="00415F94">
              <w:rPr>
                <w:rFonts w:ascii="Times New Roman" w:hAnsi="Times New Roman"/>
                <w:i/>
                <w:lang w:val="ru-RU"/>
              </w:rPr>
              <w:t>)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  <w:vAlign w:val="center"/>
          </w:tcPr>
          <w:p w14:paraId="58833C6C" w14:textId="7752B64E" w:rsidR="00966C23" w:rsidRPr="00966C23" w:rsidRDefault="006B7049" w:rsidP="00D87D26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долгосрочная аренда</w:t>
            </w:r>
            <w:r w:rsidR="00CB525B">
              <w:rPr>
                <w:rFonts w:ascii="Times New Roman" w:hAnsi="Times New Roman"/>
                <w:i/>
                <w:lang w:val="ru-RU"/>
              </w:rPr>
              <w:t xml:space="preserve"> или покупка</w:t>
            </w:r>
          </w:p>
        </w:tc>
      </w:tr>
      <w:tr w:rsidR="00171D7A" w:rsidRPr="001831B8" w14:paraId="0A37EDAD" w14:textId="77777777" w:rsidTr="00215B64">
        <w:trPr>
          <w:trHeight w:val="270"/>
        </w:trPr>
        <w:tc>
          <w:tcPr>
            <w:tcW w:w="4856" w:type="dxa"/>
            <w:vAlign w:val="center"/>
          </w:tcPr>
          <w:p w14:paraId="6B33C0F8" w14:textId="77777777" w:rsidR="00171D7A" w:rsidRPr="00DE4FC7" w:rsidRDefault="00171D7A" w:rsidP="00171D7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Наличие строений </w:t>
            </w:r>
            <w:r w:rsidRPr="0090730B">
              <w:rPr>
                <w:rFonts w:ascii="Times New Roman" w:hAnsi="Times New Roman"/>
                <w:i/>
                <w:lang w:val="ru-RU"/>
              </w:rPr>
              <w:t>(площадь, этажность и высота потолков)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</w:tcPr>
          <w:p w14:paraId="3B7ECAD4" w14:textId="434A7B1D" w:rsidR="00171D7A" w:rsidRDefault="00171D7A" w:rsidP="00171D7A">
            <w:pPr>
              <w:spacing w:line="240" w:lineRule="auto"/>
              <w:rPr>
                <w:rFonts w:ascii="Times New Roman" w:hAnsi="Times New Roman"/>
                <w:i/>
                <w:highlight w:val="yellow"/>
                <w:lang w:val="ru-RU"/>
              </w:rPr>
            </w:pPr>
            <w:r w:rsidRPr="00034ED7">
              <w:rPr>
                <w:rFonts w:ascii="Times New Roman" w:hAnsi="Times New Roman"/>
                <w:i/>
                <w:lang w:val="ru-RU"/>
              </w:rPr>
              <w:t>участок свободен от строений</w:t>
            </w:r>
          </w:p>
        </w:tc>
      </w:tr>
      <w:tr w:rsidR="00171D7A" w:rsidRPr="00034ED7" w14:paraId="762123F7" w14:textId="77777777" w:rsidTr="00B226AC">
        <w:trPr>
          <w:trHeight w:val="270"/>
        </w:trPr>
        <w:tc>
          <w:tcPr>
            <w:tcW w:w="4856" w:type="dxa"/>
            <w:vAlign w:val="center"/>
          </w:tcPr>
          <w:p w14:paraId="1EA5C457" w14:textId="77777777" w:rsidR="00171D7A" w:rsidRPr="007F705B" w:rsidRDefault="00171D7A" w:rsidP="00171D7A">
            <w:pPr>
              <w:rPr>
                <w:rFonts w:ascii="Times New Roman" w:hAnsi="Times New Roman"/>
                <w:b/>
                <w:lang w:val="ru-RU"/>
              </w:rPr>
            </w:pPr>
            <w:r w:rsidRPr="007F705B">
              <w:rPr>
                <w:rFonts w:ascii="Times New Roman" w:hAnsi="Times New Roman"/>
                <w:b/>
                <w:lang w:val="ru-RU"/>
              </w:rPr>
              <w:t>Краткая характеристика инженерной инфраструктуры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90730B">
              <w:rPr>
                <w:rFonts w:ascii="Times New Roman" w:hAnsi="Times New Roman"/>
                <w:i/>
                <w:lang w:val="ru-RU"/>
              </w:rPr>
              <w:t>(в случае ее отсутствия – информация о возможности подключения)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  <w:vAlign w:val="center"/>
          </w:tcPr>
          <w:p w14:paraId="209198A4" w14:textId="74725CD8" w:rsidR="00D82AC3" w:rsidRPr="00D82AC3" w:rsidRDefault="00D82AC3" w:rsidP="00D82AC3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D82AC3">
              <w:rPr>
                <w:rFonts w:ascii="Times New Roman" w:hAnsi="Times New Roman"/>
                <w:i/>
                <w:lang w:val="ru-RU"/>
              </w:rPr>
              <w:t xml:space="preserve">- </w:t>
            </w:r>
            <w:r w:rsidR="00187DDD" w:rsidRPr="00187DDD">
              <w:rPr>
                <w:rFonts w:ascii="Times New Roman" w:hAnsi="Times New Roman"/>
                <w:i/>
                <w:lang w:val="ru-RU"/>
              </w:rPr>
              <w:t>газоснабжение:</w:t>
            </w:r>
            <w:r w:rsidR="00187DDD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187DDD" w:rsidRPr="00187DDD">
              <w:rPr>
                <w:rFonts w:ascii="Times New Roman" w:hAnsi="Times New Roman"/>
                <w:i/>
                <w:lang w:val="ru-RU"/>
              </w:rPr>
              <w:t>расстояние от ГРС до площадки – 21 км, давление 3 кг/</w:t>
            </w:r>
            <w:proofErr w:type="spellStart"/>
            <w:proofErr w:type="gramStart"/>
            <w:r w:rsidR="00187DDD" w:rsidRPr="00187DDD">
              <w:rPr>
                <w:rFonts w:ascii="Times New Roman" w:hAnsi="Times New Roman"/>
                <w:i/>
                <w:lang w:val="ru-RU"/>
              </w:rPr>
              <w:t>кв.см</w:t>
            </w:r>
            <w:proofErr w:type="spellEnd"/>
            <w:proofErr w:type="gramEnd"/>
            <w:r w:rsidR="00187DDD">
              <w:rPr>
                <w:rFonts w:ascii="Times New Roman" w:hAnsi="Times New Roman"/>
                <w:i/>
                <w:lang w:val="ru-RU"/>
              </w:rPr>
              <w:t>, с</w:t>
            </w:r>
            <w:r w:rsidR="00187DDD" w:rsidRPr="00187DDD">
              <w:rPr>
                <w:rFonts w:ascii="Times New Roman" w:hAnsi="Times New Roman"/>
                <w:i/>
                <w:lang w:val="ru-RU"/>
              </w:rPr>
              <w:t xml:space="preserve">роки технологического присоединения – </w:t>
            </w:r>
            <w:r w:rsidR="000046D7">
              <w:rPr>
                <w:rFonts w:ascii="Times New Roman" w:hAnsi="Times New Roman"/>
                <w:i/>
                <w:lang w:val="ru-RU"/>
              </w:rPr>
              <w:t>6</w:t>
            </w:r>
            <w:r w:rsidR="00187DDD" w:rsidRPr="00187DDD">
              <w:rPr>
                <w:rFonts w:ascii="Times New Roman" w:hAnsi="Times New Roman"/>
                <w:i/>
                <w:lang w:val="ru-RU"/>
              </w:rPr>
              <w:t xml:space="preserve"> мес.</w:t>
            </w:r>
            <w:r w:rsidRPr="00D82AC3">
              <w:rPr>
                <w:rFonts w:ascii="Times New Roman" w:hAnsi="Times New Roman"/>
                <w:i/>
                <w:lang w:val="ru-RU"/>
              </w:rPr>
              <w:t xml:space="preserve"> ориентировочная стоимость </w:t>
            </w:r>
            <w:r w:rsidR="00187DDD">
              <w:rPr>
                <w:rFonts w:ascii="Times New Roman" w:hAnsi="Times New Roman"/>
                <w:i/>
                <w:lang w:val="ru-RU"/>
              </w:rPr>
              <w:t>3</w:t>
            </w:r>
            <w:r w:rsidRPr="00D82AC3">
              <w:rPr>
                <w:rFonts w:ascii="Times New Roman" w:hAnsi="Times New Roman"/>
                <w:i/>
                <w:lang w:val="ru-RU"/>
              </w:rPr>
              <w:t xml:space="preserve"> млн. руб</w:t>
            </w:r>
            <w:r>
              <w:rPr>
                <w:rFonts w:ascii="Times New Roman" w:hAnsi="Times New Roman"/>
                <w:i/>
                <w:lang w:val="ru-RU"/>
              </w:rPr>
              <w:t>.</w:t>
            </w:r>
            <w:r w:rsidRPr="00D82AC3">
              <w:rPr>
                <w:rFonts w:ascii="Times New Roman" w:hAnsi="Times New Roman"/>
                <w:i/>
                <w:lang w:val="ru-RU"/>
              </w:rPr>
              <w:t xml:space="preserve"> (за 1 км);   </w:t>
            </w:r>
          </w:p>
          <w:p w14:paraId="0C997F6F" w14:textId="311BAF12" w:rsidR="00D82AC3" w:rsidRPr="00D82AC3" w:rsidRDefault="00D82AC3" w:rsidP="00D82A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D82AC3">
              <w:rPr>
                <w:rFonts w:ascii="Times New Roman" w:hAnsi="Times New Roman"/>
                <w:i/>
                <w:lang w:val="ru-RU"/>
              </w:rPr>
              <w:t xml:space="preserve">- </w:t>
            </w:r>
            <w:r w:rsidR="00187DDD">
              <w:rPr>
                <w:rFonts w:ascii="Times New Roman" w:hAnsi="Times New Roman"/>
                <w:i/>
                <w:lang w:val="ru-RU"/>
              </w:rPr>
              <w:t>э</w:t>
            </w:r>
            <w:r w:rsidR="00187DDD" w:rsidRPr="00187DDD">
              <w:rPr>
                <w:rFonts w:ascii="Times New Roman" w:hAnsi="Times New Roman"/>
                <w:i/>
                <w:lang w:val="ru-RU"/>
              </w:rPr>
              <w:t>лектро</w:t>
            </w:r>
            <w:r w:rsidR="00187DDD">
              <w:rPr>
                <w:rFonts w:ascii="Times New Roman" w:hAnsi="Times New Roman"/>
                <w:i/>
                <w:lang w:val="ru-RU"/>
              </w:rPr>
              <w:t xml:space="preserve">снабжение: </w:t>
            </w:r>
            <w:r w:rsidR="00187DDD" w:rsidRPr="00187DDD">
              <w:rPr>
                <w:rFonts w:ascii="Times New Roman" w:hAnsi="Times New Roman"/>
                <w:i/>
                <w:lang w:val="ru-RU"/>
              </w:rPr>
              <w:t>в 1,0 км расположен ПС Ханино 35/10</w:t>
            </w:r>
            <w:r w:rsidR="00187DDD">
              <w:rPr>
                <w:rFonts w:ascii="Times New Roman" w:hAnsi="Times New Roman"/>
                <w:i/>
                <w:lang w:val="ru-RU"/>
              </w:rPr>
              <w:t xml:space="preserve">, </w:t>
            </w:r>
            <w:r w:rsidRPr="00D82AC3">
              <w:rPr>
                <w:rFonts w:ascii="Times New Roman" w:hAnsi="Times New Roman"/>
                <w:i/>
                <w:lang w:val="ru-RU"/>
              </w:rPr>
              <w:t xml:space="preserve">резерв мощности для технологического присоединения </w:t>
            </w:r>
            <w:r w:rsidR="00187DDD">
              <w:rPr>
                <w:rFonts w:ascii="Times New Roman" w:hAnsi="Times New Roman"/>
                <w:i/>
                <w:lang w:val="ru-RU"/>
              </w:rPr>
              <w:t>– 2,21</w:t>
            </w:r>
            <w:r w:rsidRPr="00D82AC3">
              <w:rPr>
                <w:rFonts w:ascii="Times New Roman" w:hAnsi="Times New Roman"/>
                <w:i/>
                <w:lang w:val="ru-RU"/>
              </w:rPr>
              <w:t xml:space="preserve"> МВА, сроки осуществления тех. присоединения 6 месяцев, ориентировочная стоимость - 44 тыс. руб. </w:t>
            </w:r>
          </w:p>
          <w:p w14:paraId="586A03D0" w14:textId="19DB3CE1" w:rsidR="00171D7A" w:rsidRPr="00187DDD" w:rsidRDefault="00D82AC3" w:rsidP="00D82AC3">
            <w:pPr>
              <w:spacing w:line="240" w:lineRule="auto"/>
              <w:rPr>
                <w:rFonts w:ascii="Times New Roman" w:hAnsi="Times New Roman"/>
                <w:i/>
                <w:highlight w:val="yellow"/>
                <w:lang w:val="ru-RU"/>
              </w:rPr>
            </w:pPr>
            <w:r w:rsidRPr="00D82AC3">
              <w:rPr>
                <w:rFonts w:ascii="Times New Roman" w:hAnsi="Times New Roman"/>
                <w:i/>
                <w:lang w:val="ru-RU"/>
              </w:rPr>
              <w:t xml:space="preserve">- </w:t>
            </w:r>
            <w:r w:rsidR="00187DDD">
              <w:rPr>
                <w:rFonts w:ascii="Times New Roman" w:hAnsi="Times New Roman"/>
                <w:i/>
                <w:lang w:val="ru-RU"/>
              </w:rPr>
              <w:t>в</w:t>
            </w:r>
            <w:r w:rsidR="00187DDD" w:rsidRPr="00187DDD">
              <w:rPr>
                <w:rFonts w:ascii="Times New Roman" w:hAnsi="Times New Roman"/>
                <w:i/>
                <w:lang w:val="ru-RU"/>
              </w:rPr>
              <w:t>одоснабжение</w:t>
            </w:r>
            <w:r w:rsidR="00187DDD">
              <w:rPr>
                <w:rFonts w:ascii="Times New Roman" w:hAnsi="Times New Roman"/>
                <w:i/>
                <w:lang w:val="ru-RU"/>
              </w:rPr>
              <w:t>:</w:t>
            </w:r>
            <w:r w:rsidR="00187DDD" w:rsidRPr="00187DDD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D82AC3">
              <w:rPr>
                <w:rFonts w:ascii="Times New Roman" w:hAnsi="Times New Roman"/>
                <w:i/>
                <w:lang w:val="ru-RU"/>
              </w:rPr>
              <w:t xml:space="preserve">Точка подключения водоснабжения в </w:t>
            </w:r>
            <w:r w:rsidR="00187DDD">
              <w:rPr>
                <w:rFonts w:ascii="Times New Roman" w:hAnsi="Times New Roman"/>
                <w:i/>
                <w:lang w:val="ru-RU"/>
              </w:rPr>
              <w:t>10</w:t>
            </w:r>
            <w:r w:rsidRPr="00D82AC3">
              <w:rPr>
                <w:rFonts w:ascii="Times New Roman" w:hAnsi="Times New Roman"/>
                <w:i/>
                <w:lang w:val="ru-RU"/>
              </w:rPr>
              <w:t>00 м от участка</w:t>
            </w:r>
            <w:r w:rsidR="00187DDD">
              <w:rPr>
                <w:rFonts w:ascii="Times New Roman" w:hAnsi="Times New Roman"/>
                <w:i/>
                <w:lang w:val="ru-RU"/>
              </w:rPr>
              <w:t xml:space="preserve"> до водонапорной башни</w:t>
            </w:r>
            <w:r w:rsidRPr="00D82AC3">
              <w:rPr>
                <w:rFonts w:ascii="Times New Roman" w:hAnsi="Times New Roman"/>
                <w:i/>
                <w:lang w:val="ru-RU"/>
              </w:rPr>
              <w:t>,</w:t>
            </w:r>
            <w:r w:rsidR="00187DDD">
              <w:rPr>
                <w:rFonts w:ascii="Times New Roman" w:hAnsi="Times New Roman"/>
                <w:i/>
                <w:lang w:val="ru-RU"/>
              </w:rPr>
              <w:t xml:space="preserve"> давление -2 атм., возможное потребление</w:t>
            </w:r>
            <w:r w:rsidRPr="00D82AC3">
              <w:rPr>
                <w:rFonts w:ascii="Times New Roman" w:hAnsi="Times New Roman"/>
                <w:i/>
                <w:lang w:val="ru-RU"/>
              </w:rPr>
              <w:t xml:space="preserve"> 20 куб.</w:t>
            </w:r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D82AC3">
              <w:rPr>
                <w:rFonts w:ascii="Times New Roman" w:hAnsi="Times New Roman"/>
                <w:i/>
                <w:lang w:val="ru-RU"/>
              </w:rPr>
              <w:t xml:space="preserve">м/ч, </w:t>
            </w:r>
            <w:r w:rsidR="00187DDD" w:rsidRPr="00187DDD">
              <w:rPr>
                <w:rFonts w:ascii="Times New Roman" w:hAnsi="Times New Roman"/>
                <w:i/>
                <w:lang w:val="ru-RU"/>
              </w:rPr>
              <w:t>сроки технологического присоединения 1 месяц, стоимость согласно смете</w:t>
            </w:r>
          </w:p>
        </w:tc>
      </w:tr>
      <w:tr w:rsidR="00171D7A" w:rsidRPr="00034ED7" w14:paraId="0D06C60A" w14:textId="77777777" w:rsidTr="009E7B6E">
        <w:trPr>
          <w:trHeight w:val="270"/>
        </w:trPr>
        <w:tc>
          <w:tcPr>
            <w:tcW w:w="4856" w:type="dxa"/>
            <w:vAlign w:val="center"/>
          </w:tcPr>
          <w:p w14:paraId="706DC006" w14:textId="1EBC303A" w:rsidR="00171D7A" w:rsidRPr="00DE4FC7" w:rsidRDefault="00171D7A" w:rsidP="00171D7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Транспортная доступность </w:t>
            </w:r>
            <w:r w:rsidRPr="0090730B">
              <w:rPr>
                <w:rFonts w:ascii="Times New Roman" w:hAnsi="Times New Roman"/>
                <w:i/>
                <w:lang w:val="ru-RU"/>
              </w:rPr>
              <w:t>(наличие ж</w:t>
            </w:r>
            <w:r>
              <w:rPr>
                <w:rFonts w:ascii="Times New Roman" w:hAnsi="Times New Roman"/>
                <w:i/>
                <w:lang w:val="ru-RU"/>
              </w:rPr>
              <w:t>/</w:t>
            </w:r>
            <w:r w:rsidRPr="0090730B">
              <w:rPr>
                <w:rFonts w:ascii="Times New Roman" w:hAnsi="Times New Roman"/>
                <w:i/>
                <w:lang w:val="ru-RU"/>
              </w:rPr>
              <w:t>д ветки, прилегание автомобильной дороги, наличие и покрытие подъездной автомобильной дороги)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</w:tcPr>
          <w:p w14:paraId="2DF88A36" w14:textId="77777777" w:rsidR="00187DDD" w:rsidRPr="00187DDD" w:rsidRDefault="00187DDD" w:rsidP="00187DDD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187DDD">
              <w:rPr>
                <w:rFonts w:ascii="Times New Roman" w:hAnsi="Times New Roman"/>
                <w:i/>
                <w:lang w:val="ru-RU"/>
              </w:rPr>
              <w:t>Площадка находится в 3 км от а/д «Новоалександровский- Спас-Деменск - Ельня – Починок».</w:t>
            </w:r>
          </w:p>
          <w:p w14:paraId="3D6CABC7" w14:textId="151F73E0" w:rsidR="00171D7A" w:rsidRDefault="00187DDD" w:rsidP="00187DDD">
            <w:pPr>
              <w:spacing w:line="240" w:lineRule="auto"/>
              <w:jc w:val="both"/>
              <w:rPr>
                <w:rFonts w:ascii="Times New Roman" w:hAnsi="Times New Roman"/>
                <w:i/>
                <w:highlight w:val="yellow"/>
                <w:lang w:val="ru-RU"/>
              </w:rPr>
            </w:pPr>
            <w:r w:rsidRPr="00187DDD">
              <w:rPr>
                <w:rFonts w:ascii="Times New Roman" w:hAnsi="Times New Roman"/>
                <w:i/>
                <w:lang w:val="ru-RU"/>
              </w:rPr>
              <w:t>Железнодорожная станция - С.</w:t>
            </w:r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187DDD">
              <w:rPr>
                <w:rFonts w:ascii="Times New Roman" w:hAnsi="Times New Roman"/>
                <w:i/>
                <w:lang w:val="ru-RU"/>
              </w:rPr>
              <w:t>Глинка 21,0 км</w:t>
            </w:r>
          </w:p>
        </w:tc>
      </w:tr>
      <w:tr w:rsidR="00171D7A" w:rsidRPr="00034ED7" w14:paraId="0AC2757B" w14:textId="77777777" w:rsidTr="00B226AC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4856" w:type="dxa"/>
            <w:vAlign w:val="center"/>
          </w:tcPr>
          <w:p w14:paraId="57E831D1" w14:textId="77777777" w:rsidR="00171D7A" w:rsidRPr="002108F0" w:rsidRDefault="00171D7A" w:rsidP="00171D7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Дополнительные сведения</w:t>
            </w:r>
          </w:p>
        </w:tc>
        <w:tc>
          <w:tcPr>
            <w:tcW w:w="5062" w:type="dxa"/>
            <w:gridSpan w:val="2"/>
            <w:shd w:val="clear" w:color="auto" w:fill="auto"/>
            <w:vAlign w:val="center"/>
          </w:tcPr>
          <w:p w14:paraId="01CC0402" w14:textId="05179699" w:rsidR="00171D7A" w:rsidRPr="00FC352D" w:rsidRDefault="00171D7A" w:rsidP="00171D7A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1977F8">
              <w:rPr>
                <w:rFonts w:ascii="Times New Roman" w:hAnsi="Times New Roman"/>
                <w:lang w:val="ru-RU"/>
              </w:rPr>
              <w:t>в настоящее время не используется</w:t>
            </w:r>
          </w:p>
        </w:tc>
      </w:tr>
      <w:tr w:rsidR="00171D7A" w:rsidRPr="00034ED7" w14:paraId="69219058" w14:textId="77777777" w:rsidTr="00B226AC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4856" w:type="dxa"/>
            <w:vAlign w:val="center"/>
          </w:tcPr>
          <w:p w14:paraId="61219E5D" w14:textId="77777777" w:rsidR="00171D7A" w:rsidRPr="007F705B" w:rsidRDefault="00171D7A" w:rsidP="00171D7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Формы поддержки инвестиционной деятельности</w:t>
            </w:r>
          </w:p>
        </w:tc>
        <w:tc>
          <w:tcPr>
            <w:tcW w:w="5062" w:type="dxa"/>
            <w:gridSpan w:val="2"/>
            <w:shd w:val="clear" w:color="auto" w:fill="auto"/>
            <w:vAlign w:val="center"/>
          </w:tcPr>
          <w:p w14:paraId="4EEB4A21" w14:textId="77777777" w:rsidR="00171D7A" w:rsidRPr="000D6889" w:rsidRDefault="00171D7A" w:rsidP="00171D7A">
            <w:pPr>
              <w:pStyle w:val="ae"/>
              <w:ind w:left="567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u w:val="single"/>
                <w:lang w:val="ru-RU"/>
              </w:rPr>
            </w:pPr>
            <w:r w:rsidRPr="000D6889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u w:val="single"/>
                <w:lang w:val="ru-RU"/>
              </w:rPr>
              <w:t>Муниципальная поддержка</w:t>
            </w:r>
          </w:p>
          <w:p w14:paraId="3387ADC1" w14:textId="4466D1E8" w:rsidR="00171D7A" w:rsidRPr="006B7049" w:rsidRDefault="00171D7A" w:rsidP="00171D7A">
            <w:pPr>
              <w:pStyle w:val="ae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ru-RU"/>
              </w:rPr>
              <w:t xml:space="preserve">1. </w:t>
            </w:r>
            <w:r w:rsidRPr="006B7049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ru-RU"/>
              </w:rPr>
              <w:t>Льготные условия пользования земельными участками:</w:t>
            </w:r>
          </w:p>
          <w:p w14:paraId="77218FD0" w14:textId="77777777" w:rsidR="00171D7A" w:rsidRPr="006B7049" w:rsidRDefault="00171D7A" w:rsidP="00171D7A">
            <w:pPr>
              <w:pStyle w:val="af1"/>
              <w:spacing w:before="0" w:beforeAutospacing="0" w:after="0" w:afterAutospacing="0"/>
              <w:jc w:val="both"/>
              <w:rPr>
                <w:rFonts w:eastAsia="Times New Roman"/>
                <w:bCs/>
                <w:iCs/>
                <w:sz w:val="20"/>
                <w:szCs w:val="20"/>
              </w:rPr>
            </w:pPr>
            <w:r w:rsidRPr="006B7049">
              <w:rPr>
                <w:bCs/>
                <w:iCs/>
                <w:color w:val="000000" w:themeColor="text1"/>
                <w:sz w:val="20"/>
                <w:szCs w:val="20"/>
              </w:rPr>
              <w:t xml:space="preserve">   </w:t>
            </w:r>
            <w:r w:rsidRPr="006B7049">
              <w:rPr>
                <w:bCs/>
                <w:iCs/>
                <w:sz w:val="20"/>
                <w:szCs w:val="20"/>
              </w:rPr>
              <w:t xml:space="preserve">   а)</w:t>
            </w:r>
            <w:r w:rsidRPr="006B7049">
              <w:rPr>
                <w:rFonts w:eastAsia="Times New Roman"/>
                <w:bCs/>
                <w:iCs/>
              </w:rPr>
              <w:t xml:space="preserve"> </w:t>
            </w:r>
            <w:r w:rsidRPr="006B7049">
              <w:rPr>
                <w:rFonts w:eastAsia="Times New Roman"/>
                <w:bCs/>
                <w:iCs/>
                <w:sz w:val="20"/>
                <w:szCs w:val="20"/>
              </w:rPr>
              <w:t xml:space="preserve">инвесторы, осуществляющие инвестиционную деятельность в форме капитальных вложений, на период </w:t>
            </w:r>
            <w:r w:rsidRPr="006B7049">
              <w:rPr>
                <w:rFonts w:eastAsia="Times New Roman"/>
                <w:bCs/>
                <w:iCs/>
                <w:sz w:val="20"/>
                <w:szCs w:val="20"/>
              </w:rPr>
              <w:lastRenderedPageBreak/>
              <w:t>осуществления строительства освобождаются от уплаты арендной платы за земельный участок в размере 100%, но не более чем на 3 года.</w:t>
            </w:r>
          </w:p>
          <w:p w14:paraId="5D97226F" w14:textId="77777777" w:rsidR="00171D7A" w:rsidRPr="006B7049" w:rsidRDefault="00171D7A" w:rsidP="00171D7A">
            <w:pPr>
              <w:pStyle w:val="af1"/>
              <w:spacing w:before="0" w:beforeAutospacing="0" w:after="0" w:afterAutospacing="0"/>
              <w:jc w:val="both"/>
              <w:rPr>
                <w:rFonts w:eastAsia="Times New Roman"/>
                <w:bCs/>
                <w:iCs/>
                <w:sz w:val="20"/>
                <w:szCs w:val="20"/>
              </w:rPr>
            </w:pPr>
            <w:r w:rsidRPr="006B7049">
              <w:rPr>
                <w:bCs/>
                <w:iCs/>
                <w:sz w:val="20"/>
                <w:szCs w:val="20"/>
              </w:rPr>
              <w:t xml:space="preserve">     б) инвесторам, осуществляющим инвестиционную деятельность в форме капитальных вложений на период реконструкции, предоставляется льгота по уплате арендной платы, но не более чем на 1 год в размере 20 %;</w:t>
            </w:r>
          </w:p>
          <w:p w14:paraId="0A10F08B" w14:textId="77777777" w:rsidR="00171D7A" w:rsidRPr="006B7049" w:rsidRDefault="00171D7A" w:rsidP="00171D7A">
            <w:pPr>
              <w:pStyle w:val="ae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ru-RU"/>
              </w:rPr>
            </w:pPr>
            <w:r w:rsidRPr="006B7049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ru-RU"/>
              </w:rPr>
              <w:t>2. Льготные условия пользования имуществом:</w:t>
            </w:r>
          </w:p>
          <w:p w14:paraId="46E8AD68" w14:textId="77777777" w:rsidR="00171D7A" w:rsidRPr="006B7049" w:rsidRDefault="00171D7A" w:rsidP="00171D7A">
            <w:pPr>
              <w:pStyle w:val="ae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ru-RU"/>
              </w:rPr>
            </w:pPr>
            <w:r w:rsidRPr="006B7049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ru-RU"/>
              </w:rPr>
              <w:t xml:space="preserve">     </w:t>
            </w:r>
            <w:r w:rsidRPr="006B7049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а) инвесторам, осуществляющим инвестиционную деятельность в форме капитальных вложений на период реконструкции, предоставляется льгота по уплате арендной платы, но не более чем на 3 года в размере 50%.</w:t>
            </w:r>
          </w:p>
          <w:p w14:paraId="67514F5D" w14:textId="71E10BFC" w:rsidR="00171D7A" w:rsidRDefault="00171D7A" w:rsidP="00171D7A">
            <w:pPr>
              <w:pStyle w:val="ae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6B7049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  б) предоставление льготы по уплате арендной платы за пользование нежилыми помещениями, находящимися в муниципальной собственности муниципального образования «Глинковский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муниципальный округ</w:t>
            </w:r>
            <w:r w:rsidRPr="006B7049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» Смоленской области в размере до 60%.</w:t>
            </w:r>
          </w:p>
          <w:p w14:paraId="6195BEB4" w14:textId="53DA2B45" w:rsidR="00171D7A" w:rsidRPr="006B7049" w:rsidRDefault="00171D7A" w:rsidP="00171D7A">
            <w:pPr>
              <w:pStyle w:val="ae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CB525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3. Муниципальная поддержка субъектам инвестиционной деятельности в виде освобождения от уплаты земельного налога на срок не более одного финансового года.</w:t>
            </w:r>
          </w:p>
          <w:p w14:paraId="05A62EE1" w14:textId="60F1E703" w:rsidR="00171D7A" w:rsidRPr="00C52B5D" w:rsidRDefault="00171D7A" w:rsidP="00171D7A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C52B5D">
              <w:rPr>
                <w:rFonts w:ascii="Times New Roman" w:hAnsi="Times New Roman"/>
                <w:sz w:val="20"/>
                <w:szCs w:val="20"/>
                <w:lang w:val="ru-RU"/>
              </w:rPr>
              <w:t>. Оказание инвесторам информационной, консультационной и организационной поддержки.</w:t>
            </w:r>
          </w:p>
          <w:p w14:paraId="61C54CD6" w14:textId="78F41E0A" w:rsidR="00171D7A" w:rsidRPr="006B7049" w:rsidRDefault="00171D7A" w:rsidP="00171D7A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Pr="00C52B5D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4719B">
              <w:rPr>
                <w:rFonts w:ascii="Times New Roman" w:hAnsi="Times New Roman"/>
                <w:sz w:val="20"/>
                <w:szCs w:val="20"/>
                <w:lang w:val="ru-RU"/>
              </w:rPr>
              <w:t>Оказание имущественной поддержки субъектам малого и среднего предпринимательства на территории муниципального образования «Глинковский район» Смоленской области путем передачи во владение и (или) пользование муниципального имущества,  включенного в перечень муниципального имущества, свободного от прав третьих лиц 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</w:tc>
      </w:tr>
      <w:tr w:rsidR="00171D7A" w14:paraId="2EE36084" w14:textId="77777777" w:rsidTr="00B226AC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4856" w:type="dxa"/>
            <w:vMerge w:val="restart"/>
            <w:vAlign w:val="center"/>
          </w:tcPr>
          <w:p w14:paraId="47AB81AB" w14:textId="77777777" w:rsidR="00171D7A" w:rsidRPr="007F705B" w:rsidRDefault="00171D7A" w:rsidP="00171D7A">
            <w:pPr>
              <w:rPr>
                <w:rFonts w:ascii="Times New Roman" w:hAnsi="Times New Roman"/>
                <w:b/>
                <w:lang w:val="ru-RU"/>
              </w:rPr>
            </w:pPr>
            <w:r w:rsidRPr="002108F0">
              <w:rPr>
                <w:rFonts w:ascii="Times New Roman" w:hAnsi="Times New Roman"/>
                <w:b/>
              </w:rPr>
              <w:lastRenderedPageBreak/>
              <w:t xml:space="preserve">Контактные данные 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199A6713" w14:textId="77777777" w:rsidR="00171D7A" w:rsidRPr="002108F0" w:rsidRDefault="00171D7A" w:rsidP="00171D7A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>ФИО</w:t>
            </w:r>
          </w:p>
        </w:tc>
        <w:tc>
          <w:tcPr>
            <w:tcW w:w="3040" w:type="dxa"/>
            <w:shd w:val="clear" w:color="auto" w:fill="auto"/>
          </w:tcPr>
          <w:p w14:paraId="5370F13C" w14:textId="6B52220C" w:rsidR="00171D7A" w:rsidRPr="002108F0" w:rsidRDefault="00171D7A" w:rsidP="00171D7A">
            <w:pPr>
              <w:rPr>
                <w:rFonts w:ascii="Times New Roman" w:hAnsi="Times New Roman"/>
              </w:rPr>
            </w:pPr>
            <w:r w:rsidRPr="006742F9">
              <w:rPr>
                <w:rFonts w:ascii="Times New Roman" w:hAnsi="Times New Roman"/>
              </w:rPr>
              <w:t>Кожухов Евгений Владимирович</w:t>
            </w:r>
          </w:p>
        </w:tc>
      </w:tr>
      <w:tr w:rsidR="00171D7A" w14:paraId="26C8C77B" w14:textId="77777777" w:rsidTr="00D43F37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4856" w:type="dxa"/>
            <w:vMerge/>
          </w:tcPr>
          <w:p w14:paraId="63FA79FF" w14:textId="77777777" w:rsidR="00171D7A" w:rsidRPr="002108F0" w:rsidRDefault="00171D7A" w:rsidP="00171D7A">
            <w:pPr>
              <w:rPr>
                <w:rFonts w:ascii="Times New Roman" w:hAnsi="Times New Roman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1B2727DF" w14:textId="77777777" w:rsidR="00171D7A" w:rsidRPr="002108F0" w:rsidRDefault="00171D7A" w:rsidP="00171D7A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>Телефон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48314FA2" w14:textId="48F10BF6" w:rsidR="00171D7A" w:rsidRPr="002108F0" w:rsidRDefault="00171D7A" w:rsidP="00171D7A">
            <w:pPr>
              <w:rPr>
                <w:rFonts w:ascii="Times New Roman" w:hAnsi="Times New Roman"/>
              </w:rPr>
            </w:pPr>
            <w:r w:rsidRPr="006742F9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ru-RU"/>
              </w:rPr>
              <w:t xml:space="preserve"> (</w:t>
            </w:r>
            <w:r w:rsidRPr="006742F9">
              <w:rPr>
                <w:rFonts w:ascii="Times New Roman" w:hAnsi="Times New Roman"/>
              </w:rPr>
              <w:t>48165</w:t>
            </w:r>
            <w:r>
              <w:rPr>
                <w:rFonts w:ascii="Times New Roman" w:hAnsi="Times New Roman"/>
                <w:lang w:val="ru-RU"/>
              </w:rPr>
              <w:t xml:space="preserve">) </w:t>
            </w:r>
            <w:r w:rsidRPr="006742F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ru-RU"/>
              </w:rPr>
              <w:t>-1</w:t>
            </w:r>
            <w:r w:rsidRPr="006742F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6742F9">
              <w:rPr>
                <w:rFonts w:ascii="Times New Roman" w:hAnsi="Times New Roman"/>
              </w:rPr>
              <w:t>44</w:t>
            </w:r>
          </w:p>
        </w:tc>
      </w:tr>
      <w:tr w:rsidR="00171D7A" w14:paraId="45B1F7CC" w14:textId="77777777" w:rsidTr="00D43F37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4856" w:type="dxa"/>
            <w:vMerge/>
          </w:tcPr>
          <w:p w14:paraId="7F99740D" w14:textId="77777777" w:rsidR="00171D7A" w:rsidRPr="002108F0" w:rsidRDefault="00171D7A" w:rsidP="00171D7A">
            <w:pPr>
              <w:rPr>
                <w:rFonts w:ascii="Times New Roman" w:hAnsi="Times New Roman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3D0603AB" w14:textId="77777777" w:rsidR="00171D7A" w:rsidRPr="002108F0" w:rsidRDefault="00171D7A" w:rsidP="00171D7A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</w:rPr>
              <w:t>E-mail: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2AC79528" w14:textId="6264C1E5" w:rsidR="00171D7A" w:rsidRPr="002108F0" w:rsidRDefault="00171D7A" w:rsidP="00171D7A">
            <w:pPr>
              <w:rPr>
                <w:rFonts w:ascii="Times New Roman" w:hAnsi="Times New Roman"/>
              </w:rPr>
            </w:pPr>
            <w:r w:rsidRPr="006742F9">
              <w:rPr>
                <w:rFonts w:ascii="Times New Roman" w:hAnsi="Times New Roman"/>
              </w:rPr>
              <w:t>glinka@admin-smolensk.ru</w:t>
            </w:r>
          </w:p>
        </w:tc>
      </w:tr>
      <w:tr w:rsidR="00171D7A" w:rsidRPr="00034ED7" w14:paraId="5A247382" w14:textId="77777777" w:rsidTr="00B226AC">
        <w:tblPrEx>
          <w:tblLook w:val="0000" w:firstRow="0" w:lastRow="0" w:firstColumn="0" w:lastColumn="0" w:noHBand="0" w:noVBand="0"/>
        </w:tblPrEx>
        <w:trPr>
          <w:trHeight w:val="629"/>
        </w:trPr>
        <w:tc>
          <w:tcPr>
            <w:tcW w:w="4856" w:type="dxa"/>
            <w:vMerge/>
          </w:tcPr>
          <w:p w14:paraId="577C25E6" w14:textId="77777777" w:rsidR="00171D7A" w:rsidRPr="002108F0" w:rsidRDefault="00171D7A" w:rsidP="00171D7A">
            <w:pPr>
              <w:rPr>
                <w:rFonts w:ascii="Times New Roman" w:hAnsi="Times New Roman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50C6CBC2" w14:textId="77777777" w:rsidR="00171D7A" w:rsidRPr="002108F0" w:rsidRDefault="00171D7A" w:rsidP="00171D7A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 xml:space="preserve">Эл. 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2108F0">
              <w:rPr>
                <w:rFonts w:ascii="Times New Roman" w:hAnsi="Times New Roman"/>
                <w:lang w:val="ru-RU"/>
              </w:rPr>
              <w:t>дрес сайта (при наличии)</w:t>
            </w:r>
          </w:p>
        </w:tc>
        <w:tc>
          <w:tcPr>
            <w:tcW w:w="3040" w:type="dxa"/>
            <w:shd w:val="clear" w:color="auto" w:fill="auto"/>
          </w:tcPr>
          <w:p w14:paraId="7583BE32" w14:textId="4E6F4CC0" w:rsidR="00171D7A" w:rsidRPr="002108F0" w:rsidRDefault="00171D7A" w:rsidP="00171D7A">
            <w:pPr>
              <w:rPr>
                <w:rFonts w:ascii="Times New Roman" w:hAnsi="Times New Roman"/>
                <w:lang w:val="ru-RU"/>
              </w:rPr>
            </w:pPr>
            <w:r w:rsidRPr="00CE43E6">
              <w:rPr>
                <w:rFonts w:ascii="Times New Roman" w:hAnsi="Times New Roman"/>
              </w:rPr>
              <w:t>www</w:t>
            </w:r>
            <w:r w:rsidRPr="00CE43E6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CE43E6">
              <w:rPr>
                <w:rFonts w:ascii="Times New Roman" w:hAnsi="Times New Roman"/>
              </w:rPr>
              <w:t>glinka</w:t>
            </w:r>
            <w:proofErr w:type="spellEnd"/>
            <w:r w:rsidRPr="00CE43E6">
              <w:rPr>
                <w:rFonts w:ascii="Times New Roman" w:hAnsi="Times New Roman"/>
                <w:lang w:val="ru-RU"/>
              </w:rPr>
              <w:t>.</w:t>
            </w:r>
            <w:r w:rsidRPr="00CE43E6">
              <w:rPr>
                <w:rFonts w:ascii="Times New Roman" w:hAnsi="Times New Roman"/>
              </w:rPr>
              <w:t>admin</w:t>
            </w:r>
            <w:r w:rsidRPr="00CE43E6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CE43E6">
              <w:rPr>
                <w:rFonts w:ascii="Times New Roman" w:hAnsi="Times New Roman"/>
              </w:rPr>
              <w:t>smolensk</w:t>
            </w:r>
            <w:proofErr w:type="spellEnd"/>
            <w:r w:rsidRPr="00CE43E6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CE43E6">
              <w:rPr>
                <w:rFonts w:ascii="Times New Roman" w:hAnsi="Times New Roman"/>
              </w:rPr>
              <w:t>ru</w:t>
            </w:r>
            <w:proofErr w:type="spellEnd"/>
          </w:p>
        </w:tc>
      </w:tr>
    </w:tbl>
    <w:p w14:paraId="43701912" w14:textId="77777777" w:rsidR="00DE4FC7" w:rsidRDefault="00DE4FC7" w:rsidP="00E54B88">
      <w:pPr>
        <w:rPr>
          <w:lang w:val="ru-RU" w:eastAsia="ru-RU"/>
        </w:rPr>
      </w:pPr>
    </w:p>
    <w:sectPr w:rsidR="00DE4FC7" w:rsidSect="00476A13">
      <w:headerReference w:type="default" r:id="rId10"/>
      <w:footerReference w:type="default" r:id="rId11"/>
      <w:pgSz w:w="11906" w:h="16838"/>
      <w:pgMar w:top="138" w:right="566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35B1F" w14:textId="77777777" w:rsidR="00DE22AD" w:rsidRDefault="00DE22AD" w:rsidP="002D1550">
      <w:pPr>
        <w:spacing w:after="0" w:line="240" w:lineRule="auto"/>
      </w:pPr>
      <w:r>
        <w:separator/>
      </w:r>
    </w:p>
  </w:endnote>
  <w:endnote w:type="continuationSeparator" w:id="0">
    <w:p w14:paraId="607AE387" w14:textId="77777777" w:rsidR="00DE22AD" w:rsidRDefault="00DE22AD" w:rsidP="002D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2B8DF" w14:textId="77777777" w:rsidR="008837BE" w:rsidRDefault="008837BE">
    <w:pPr>
      <w:pStyle w:val="a7"/>
    </w:pPr>
    <w:r w:rsidRPr="008837BE"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606DD6C8" wp14:editId="70D58F4B">
          <wp:simplePos x="0" y="0"/>
          <wp:positionH relativeFrom="column">
            <wp:posOffset>-800735</wp:posOffset>
          </wp:positionH>
          <wp:positionV relativeFrom="paragraph">
            <wp:posOffset>-2718435</wp:posOffset>
          </wp:positionV>
          <wp:extent cx="7572375" cy="3343275"/>
          <wp:effectExtent l="19050" t="0" r="9525" b="0"/>
          <wp:wrapNone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334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77E4D" w14:textId="77777777" w:rsidR="00DE22AD" w:rsidRDefault="00DE22AD" w:rsidP="002D1550">
      <w:pPr>
        <w:spacing w:after="0" w:line="240" w:lineRule="auto"/>
      </w:pPr>
      <w:r>
        <w:separator/>
      </w:r>
    </w:p>
  </w:footnote>
  <w:footnote w:type="continuationSeparator" w:id="0">
    <w:p w14:paraId="3A33A22A" w14:textId="77777777" w:rsidR="00DE22AD" w:rsidRDefault="00DE22AD" w:rsidP="002D1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0"/>
      <w:tblW w:w="0" w:type="auto"/>
      <w:tblInd w:w="20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</w:tblGrid>
    <w:tr w:rsidR="00476A13" w:rsidRPr="00034ED7" w14:paraId="2BC99CF7" w14:textId="77777777" w:rsidTr="00476A13">
      <w:trPr>
        <w:trHeight w:val="1129"/>
      </w:trPr>
      <w:tc>
        <w:tcPr>
          <w:tcW w:w="5670" w:type="dxa"/>
        </w:tcPr>
        <w:p w14:paraId="59ABB849" w14:textId="1EC882B5" w:rsidR="00476A13" w:rsidRPr="00476A13" w:rsidRDefault="002108F0" w:rsidP="006B7049">
          <w:pPr>
            <w:pStyle w:val="a5"/>
            <w:jc w:val="center"/>
            <w:rPr>
              <w:rFonts w:ascii="Times New Roman" w:hAnsi="Times New Roman" w:cs="Times New Roman"/>
            </w:rPr>
          </w:pPr>
          <w:r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2336" behindDoc="1" locked="0" layoutInCell="1" allowOverlap="1" wp14:anchorId="43FA3213" wp14:editId="705FD1F3">
                <wp:simplePos x="0" y="0"/>
                <wp:positionH relativeFrom="column">
                  <wp:posOffset>-2129790</wp:posOffset>
                </wp:positionH>
                <wp:positionV relativeFrom="paragraph">
                  <wp:posOffset>-421005</wp:posOffset>
                </wp:positionV>
                <wp:extent cx="7572375" cy="314325"/>
                <wp:effectExtent l="19050" t="0" r="9525" b="0"/>
                <wp:wrapNone/>
                <wp:docPr id="1" name="Рисунок 1" descr="C:\Users\User\Documents\ReceivedFiles\Администратор\3-0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cuments\ReceivedFiles\Администратор\3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4384" behindDoc="1" locked="0" layoutInCell="1" allowOverlap="1" wp14:anchorId="27064952" wp14:editId="373793F3">
                <wp:simplePos x="0" y="0"/>
                <wp:positionH relativeFrom="column">
                  <wp:posOffset>3756660</wp:posOffset>
                </wp:positionH>
                <wp:positionV relativeFrom="paragraph">
                  <wp:posOffset>-103505</wp:posOffset>
                </wp:positionV>
                <wp:extent cx="1514475" cy="771525"/>
                <wp:effectExtent l="19050" t="0" r="9525" b="0"/>
                <wp:wrapNone/>
                <wp:docPr id="9" name="Рисунок 2" descr="C:\Users\Babchikov_AO\Desktop\Бабчиков Артем\Образцы и формы\Бланк-М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abchikov_AO\Desktop\Бабчиков Артем\Образцы и формы\Бланк-МО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3360" behindDoc="1" locked="0" layoutInCell="1" allowOverlap="1" wp14:anchorId="6A339DDA" wp14:editId="593BA676">
                <wp:simplePos x="0" y="0"/>
                <wp:positionH relativeFrom="column">
                  <wp:posOffset>-1901190</wp:posOffset>
                </wp:positionH>
                <wp:positionV relativeFrom="paragraph">
                  <wp:posOffset>-103505</wp:posOffset>
                </wp:positionV>
                <wp:extent cx="847725" cy="885825"/>
                <wp:effectExtent l="19050" t="0" r="9525" b="0"/>
                <wp:wrapNone/>
                <wp:docPr id="10" name="Рисунок 0" descr="Бланк-Птиц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Бланк-Птица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476A13" w:rsidRPr="00E63558">
            <w:rPr>
              <w:rFonts w:ascii="Open Sans SemiBold" w:hAnsi="Open Sans SemiBold" w:cs="Open Sans SemiBold"/>
              <w:b/>
              <w:i/>
              <w:sz w:val="32"/>
            </w:rPr>
            <w:t>Муниципальное образование</w:t>
          </w:r>
          <w:r w:rsidR="006B7049">
            <w:rPr>
              <w:rFonts w:ascii="Open Sans SemiBold" w:hAnsi="Open Sans SemiBold" w:cs="Open Sans SemiBold"/>
              <w:b/>
              <w:i/>
              <w:sz w:val="32"/>
            </w:rPr>
            <w:t xml:space="preserve"> «Глинковский муниципальный округ» </w:t>
          </w:r>
          <w:r w:rsidR="00476A13" w:rsidRPr="00E63558">
            <w:rPr>
              <w:rFonts w:ascii="Open Sans SemiBold" w:hAnsi="Open Sans SemiBold" w:cs="Open Sans SemiBold"/>
              <w:b/>
              <w:i/>
              <w:sz w:val="32"/>
            </w:rPr>
            <w:t>Смоленской области</w:t>
          </w:r>
        </w:p>
      </w:tc>
    </w:tr>
  </w:tbl>
  <w:p w14:paraId="70977E67" w14:textId="77777777" w:rsidR="008837BE" w:rsidRDefault="008837BE" w:rsidP="00476A1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4E2"/>
    <w:multiLevelType w:val="hybridMultilevel"/>
    <w:tmpl w:val="13DE8392"/>
    <w:lvl w:ilvl="0" w:tplc="BE1490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B37DD8"/>
    <w:multiLevelType w:val="hybridMultilevel"/>
    <w:tmpl w:val="4DAEA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D0500"/>
    <w:multiLevelType w:val="hybridMultilevel"/>
    <w:tmpl w:val="9DE60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264B7"/>
    <w:multiLevelType w:val="hybridMultilevel"/>
    <w:tmpl w:val="063C665C"/>
    <w:lvl w:ilvl="0" w:tplc="6914B3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C23908"/>
    <w:multiLevelType w:val="hybridMultilevel"/>
    <w:tmpl w:val="73D8C51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550"/>
    <w:rsid w:val="000046D7"/>
    <w:rsid w:val="00034ED7"/>
    <w:rsid w:val="000900F5"/>
    <w:rsid w:val="0009370C"/>
    <w:rsid w:val="00096356"/>
    <w:rsid w:val="000A0799"/>
    <w:rsid w:val="000A4E60"/>
    <w:rsid w:val="000D18E6"/>
    <w:rsid w:val="000E78D2"/>
    <w:rsid w:val="000E79A6"/>
    <w:rsid w:val="001035A1"/>
    <w:rsid w:val="0011238E"/>
    <w:rsid w:val="00171D7A"/>
    <w:rsid w:val="00181C61"/>
    <w:rsid w:val="001831B8"/>
    <w:rsid w:val="00187DDD"/>
    <w:rsid w:val="001977F8"/>
    <w:rsid w:val="001C76D5"/>
    <w:rsid w:val="002108F0"/>
    <w:rsid w:val="00287A4B"/>
    <w:rsid w:val="002C19AC"/>
    <w:rsid w:val="002D04B0"/>
    <w:rsid w:val="002D1550"/>
    <w:rsid w:val="0036703D"/>
    <w:rsid w:val="00393B17"/>
    <w:rsid w:val="003F4291"/>
    <w:rsid w:val="00415301"/>
    <w:rsid w:val="00415F94"/>
    <w:rsid w:val="00476A13"/>
    <w:rsid w:val="00484753"/>
    <w:rsid w:val="00491BE6"/>
    <w:rsid w:val="004B0FC8"/>
    <w:rsid w:val="005511A5"/>
    <w:rsid w:val="00562F79"/>
    <w:rsid w:val="00570F0D"/>
    <w:rsid w:val="005A59D3"/>
    <w:rsid w:val="005E3D3E"/>
    <w:rsid w:val="00602F16"/>
    <w:rsid w:val="0061120A"/>
    <w:rsid w:val="00637FF7"/>
    <w:rsid w:val="006649A3"/>
    <w:rsid w:val="006B7049"/>
    <w:rsid w:val="007019C9"/>
    <w:rsid w:val="00765734"/>
    <w:rsid w:val="00782CCF"/>
    <w:rsid w:val="007B5478"/>
    <w:rsid w:val="007C699D"/>
    <w:rsid w:val="007F6CDA"/>
    <w:rsid w:val="007F705B"/>
    <w:rsid w:val="00801BC2"/>
    <w:rsid w:val="008458BB"/>
    <w:rsid w:val="00873AF5"/>
    <w:rsid w:val="00882F02"/>
    <w:rsid w:val="008837BE"/>
    <w:rsid w:val="008A12AF"/>
    <w:rsid w:val="008F22C1"/>
    <w:rsid w:val="0090730B"/>
    <w:rsid w:val="00953BF0"/>
    <w:rsid w:val="00966C23"/>
    <w:rsid w:val="009827F8"/>
    <w:rsid w:val="00A11BFB"/>
    <w:rsid w:val="00A17FEB"/>
    <w:rsid w:val="00A31C98"/>
    <w:rsid w:val="00A31EC1"/>
    <w:rsid w:val="00A504D5"/>
    <w:rsid w:val="00A603B1"/>
    <w:rsid w:val="00A62BB2"/>
    <w:rsid w:val="00A9080C"/>
    <w:rsid w:val="00AC7A7E"/>
    <w:rsid w:val="00AF1EE5"/>
    <w:rsid w:val="00B226AC"/>
    <w:rsid w:val="00B31F53"/>
    <w:rsid w:val="00B73795"/>
    <w:rsid w:val="00BC5941"/>
    <w:rsid w:val="00BD2E31"/>
    <w:rsid w:val="00BE5BFF"/>
    <w:rsid w:val="00BF4A35"/>
    <w:rsid w:val="00BF7493"/>
    <w:rsid w:val="00C04B58"/>
    <w:rsid w:val="00C7337A"/>
    <w:rsid w:val="00C81DCF"/>
    <w:rsid w:val="00C96BF5"/>
    <w:rsid w:val="00CA5198"/>
    <w:rsid w:val="00CB525B"/>
    <w:rsid w:val="00CF0640"/>
    <w:rsid w:val="00D0012B"/>
    <w:rsid w:val="00D1663D"/>
    <w:rsid w:val="00D642E0"/>
    <w:rsid w:val="00D82AC3"/>
    <w:rsid w:val="00D87D26"/>
    <w:rsid w:val="00DB6FF0"/>
    <w:rsid w:val="00DD7B68"/>
    <w:rsid w:val="00DE22AD"/>
    <w:rsid w:val="00DE4FC7"/>
    <w:rsid w:val="00E04BC7"/>
    <w:rsid w:val="00E1557A"/>
    <w:rsid w:val="00E27B3D"/>
    <w:rsid w:val="00E54B88"/>
    <w:rsid w:val="00E63558"/>
    <w:rsid w:val="00E67766"/>
    <w:rsid w:val="00EC51FC"/>
    <w:rsid w:val="00EC57D0"/>
    <w:rsid w:val="00EC6C43"/>
    <w:rsid w:val="00EF119C"/>
    <w:rsid w:val="00F05B8E"/>
    <w:rsid w:val="00F833FF"/>
    <w:rsid w:val="00FA5D06"/>
    <w:rsid w:val="00FC3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B257C"/>
  <w15:docId w15:val="{E66F8E2A-1CCE-4FB0-AD0A-52B9727C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5A1"/>
    <w:pPr>
      <w:spacing w:line="252" w:lineRule="auto"/>
    </w:pPr>
    <w:rPr>
      <w:rFonts w:ascii="Cambria" w:eastAsia="Times New Roman" w:hAnsi="Cambria" w:cs="Times New Roman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1035A1"/>
    <w:pPr>
      <w:spacing w:before="320" w:after="120"/>
      <w:jc w:val="center"/>
      <w:outlineLvl w:val="4"/>
    </w:pPr>
    <w:rPr>
      <w:caps/>
      <w:color w:val="622423"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50"/>
    <w:pPr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2D1550"/>
  </w:style>
  <w:style w:type="paragraph" w:styleId="a7">
    <w:name w:val="footer"/>
    <w:basedOn w:val="a"/>
    <w:link w:val="a8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2D1550"/>
  </w:style>
  <w:style w:type="character" w:styleId="a9">
    <w:name w:val="Hyperlink"/>
    <w:basedOn w:val="a0"/>
    <w:uiPriority w:val="99"/>
    <w:semiHidden/>
    <w:unhideWhenUsed/>
    <w:rsid w:val="00637FF7"/>
    <w:rPr>
      <w:color w:val="0000FF" w:themeColor="hyperlink"/>
      <w:u w:val="single"/>
    </w:rPr>
  </w:style>
  <w:style w:type="paragraph" w:styleId="aa">
    <w:name w:val="List Paragraph"/>
    <w:basedOn w:val="a"/>
    <w:uiPriority w:val="99"/>
    <w:qFormat/>
    <w:rsid w:val="00637FF7"/>
    <w:pPr>
      <w:spacing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1035A1"/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ab">
    <w:name w:val="Title"/>
    <w:basedOn w:val="a"/>
    <w:next w:val="a"/>
    <w:link w:val="ac"/>
    <w:uiPriority w:val="99"/>
    <w:qFormat/>
    <w:rsid w:val="001035A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c">
    <w:name w:val="Заголовок Знак"/>
    <w:basedOn w:val="a0"/>
    <w:link w:val="ab"/>
    <w:uiPriority w:val="99"/>
    <w:rsid w:val="001035A1"/>
    <w:rPr>
      <w:rFonts w:ascii="Cambria" w:eastAsia="Times New Roman" w:hAnsi="Cambria" w:cs="Times New Roman"/>
      <w:caps/>
      <w:color w:val="632423"/>
      <w:spacing w:val="50"/>
      <w:sz w:val="44"/>
      <w:szCs w:val="44"/>
      <w:lang w:val="en-US"/>
    </w:rPr>
  </w:style>
  <w:style w:type="character" w:styleId="ad">
    <w:name w:val="Book Title"/>
    <w:basedOn w:val="a0"/>
    <w:uiPriority w:val="99"/>
    <w:qFormat/>
    <w:rsid w:val="001035A1"/>
    <w:rPr>
      <w:rFonts w:cs="Times New Roman"/>
      <w:caps/>
      <w:color w:val="622423"/>
      <w:spacing w:val="5"/>
      <w:u w:color="622423"/>
    </w:rPr>
  </w:style>
  <w:style w:type="paragraph" w:customStyle="1" w:styleId="Default">
    <w:name w:val="Default"/>
    <w:rsid w:val="00103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1035A1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table" w:styleId="af0">
    <w:name w:val="Table Grid"/>
    <w:basedOn w:val="a1"/>
    <w:uiPriority w:val="59"/>
    <w:rsid w:val="00476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Без интервала Знак"/>
    <w:basedOn w:val="a0"/>
    <w:link w:val="ae"/>
    <w:uiPriority w:val="1"/>
    <w:rsid w:val="006B7049"/>
    <w:rPr>
      <w:rFonts w:ascii="Cambria" w:eastAsia="Times New Roman" w:hAnsi="Cambria" w:cs="Times New Roman"/>
      <w:lang w:val="en-US"/>
    </w:rPr>
  </w:style>
  <w:style w:type="paragraph" w:styleId="af1">
    <w:name w:val="Normal (Web)"/>
    <w:basedOn w:val="a"/>
    <w:uiPriority w:val="99"/>
    <w:unhideWhenUsed/>
    <w:rsid w:val="006B704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1D4C4-A19F-456B-B32C-4910999A0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Папков Роман Евгеньевич</dc:creator>
  <cp:lastModifiedBy>Волгина НА</cp:lastModifiedBy>
  <cp:revision>18</cp:revision>
  <cp:lastPrinted>2025-07-22T09:14:00Z</cp:lastPrinted>
  <dcterms:created xsi:type="dcterms:W3CDTF">2025-07-21T10:34:00Z</dcterms:created>
  <dcterms:modified xsi:type="dcterms:W3CDTF">2025-07-22T12:16:00Z</dcterms:modified>
</cp:coreProperties>
</file>