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630FD5" w:rsidTr="00E375B5">
        <w:trPr>
          <w:trHeight w:val="313"/>
        </w:trPr>
        <w:tc>
          <w:tcPr>
            <w:tcW w:w="10149" w:type="dxa"/>
            <w:gridSpan w:val="3"/>
          </w:tcPr>
          <w:p w:rsidR="00E63558" w:rsidRPr="00630FD5" w:rsidRDefault="00630FD5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630FD5">
              <w:rPr>
                <w:color w:val="000000"/>
                <w:lang w:val="ru-RU"/>
              </w:rPr>
              <w:lastRenderedPageBreak/>
              <w:t>Территория бывшего животноводческого комплекса, севернее д. Белый Холм</w:t>
            </w:r>
          </w:p>
        </w:tc>
      </w:tr>
      <w:tr w:rsidR="000E79A6" w:rsidRPr="00630FD5" w:rsidTr="00630FD5">
        <w:trPr>
          <w:trHeight w:val="3217"/>
        </w:trPr>
        <w:tc>
          <w:tcPr>
            <w:tcW w:w="4928" w:type="dxa"/>
          </w:tcPr>
          <w:p w:rsidR="007F705B" w:rsidRPr="00630FD5" w:rsidRDefault="00630FD5" w:rsidP="00CF1A29">
            <w:pPr>
              <w:rPr>
                <w:rFonts w:ascii="Times New Roman" w:hAnsi="Times New Roman"/>
                <w:b/>
                <w:lang w:val="ru-RU"/>
              </w:rPr>
            </w:pPr>
            <w:r>
              <w:object w:dxaOrig="12945" w:dyaOrig="95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pt;height:160.5pt" o:ole="">
                  <v:imagedata r:id="rId11" o:title=""/>
                </v:shape>
                <o:OLEObject Type="Embed" ProgID="PBrush" ShapeID="_x0000_i1025" DrawAspect="Content" ObjectID="_1640692011" r:id="rId12"/>
              </w:object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630FD5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630FD5" w:rsidRDefault="00630FD5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630FD5">
              <w:rPr>
                <w:color w:val="000000"/>
                <w:lang w:val="ru-RU"/>
              </w:rPr>
              <w:t>Российская Федерация, Смоленская область, Глинковский район, Доброминское сельское поселение, севернее деревни Белый Холм</w:t>
            </w:r>
          </w:p>
        </w:tc>
      </w:tr>
      <w:tr w:rsidR="00DE4FC7" w:rsidRPr="00630FD5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4719B" w:rsidRPr="00630FD5" w:rsidRDefault="00630FD5" w:rsidP="0084719B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30FD5">
              <w:rPr>
                <w:color w:val="000000"/>
                <w:lang w:val="ru-RU"/>
              </w:rPr>
              <w:t>земли сельскохозяйственного назначения</w:t>
            </w:r>
            <w:r>
              <w:rPr>
                <w:color w:val="000000"/>
                <w:lang w:val="ru-RU"/>
              </w:rPr>
              <w:t>, для сельскохозяйственного производства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630FD5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color w:val="000000"/>
              </w:rPr>
              <w:t>114</w:t>
            </w:r>
            <w:r w:rsidRPr="008C4A6B">
              <w:rPr>
                <w:color w:val="000000"/>
              </w:rPr>
              <w:t>,</w:t>
            </w:r>
            <w:r>
              <w:rPr>
                <w:color w:val="000000"/>
              </w:rPr>
              <w:t>278</w:t>
            </w:r>
            <w:r w:rsidRPr="008C4A6B">
              <w:rPr>
                <w:color w:val="000000"/>
              </w:rPr>
              <w:t xml:space="preserve"> </w:t>
            </w:r>
            <w:proofErr w:type="spellStart"/>
            <w:r w:rsidRPr="008C4A6B">
              <w:rPr>
                <w:color w:val="000000"/>
              </w:rPr>
              <w:t>га</w:t>
            </w:r>
            <w:proofErr w:type="spellEnd"/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8B341D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992847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992847" w:rsidRDefault="00992847" w:rsidP="00634429">
            <w:pPr>
              <w:rPr>
                <w:rFonts w:ascii="Times New Roman" w:hAnsi="Times New Roman"/>
                <w:lang w:val="ru-RU"/>
              </w:rPr>
            </w:pPr>
            <w:r w:rsidRPr="00992847">
              <w:rPr>
                <w:rFonts w:ascii="Times New Roman" w:hAnsi="Times New Roman"/>
                <w:lang w:val="ru-RU"/>
              </w:rPr>
              <w:t>Долгосрочная аренда/ выкуп</w:t>
            </w:r>
          </w:p>
        </w:tc>
      </w:tr>
      <w:tr w:rsidR="00966C23" w:rsidRPr="00630FD5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Pr="0037716C" w:rsidRDefault="00630FD5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630FD5">
              <w:rPr>
                <w:rFonts w:ascii="Times New Roman" w:hAnsi="Times New Roman"/>
                <w:lang w:val="ru-RU"/>
              </w:rPr>
              <w:t>нет</w:t>
            </w:r>
          </w:p>
        </w:tc>
      </w:tr>
      <w:tr w:rsidR="008B341D" w:rsidRPr="00630FD5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630FD5" w:rsidRPr="00630FD5" w:rsidRDefault="008B341D" w:rsidP="00630FD5">
            <w:pPr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</w:t>
            </w:r>
            <w:r w:rsidR="00630FD5" w:rsidRPr="00630FD5">
              <w:rPr>
                <w:sz w:val="20"/>
                <w:szCs w:val="20"/>
                <w:lang w:val="ru-RU"/>
              </w:rPr>
              <w:t xml:space="preserve">- газоснабжение: </w:t>
            </w:r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В 500 м находится газовый модуль, среднее давление 3 кг низкое давление</w:t>
            </w:r>
            <w:r>
              <w:rPr>
                <w:rFonts w:ascii="Times New Roman" w:hAnsi="Times New Roman"/>
                <w:color w:val="000000"/>
                <w:lang w:val="ru-RU"/>
              </w:rPr>
              <w:t xml:space="preserve">  </w:t>
            </w:r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350 мм </w:t>
            </w:r>
            <w:proofErr w:type="spellStart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вд</w:t>
            </w:r>
            <w:proofErr w:type="spellEnd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., </w:t>
            </w:r>
            <w:proofErr w:type="spellStart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диаметрр</w:t>
            </w:r>
            <w:proofErr w:type="spellEnd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 трубы вход 250 мм, выход 90 мм</w:t>
            </w:r>
            <w:proofErr w:type="gramStart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.</w:t>
            </w:r>
            <w:proofErr w:type="gramEnd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 </w:t>
            </w:r>
            <w:proofErr w:type="gramStart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о</w:t>
            </w:r>
            <w:proofErr w:type="gramEnd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риентировочная стоимость присоединения к газовым сетям 2 млн. </w:t>
            </w:r>
            <w:proofErr w:type="spellStart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руб</w:t>
            </w:r>
            <w:proofErr w:type="spellEnd"/>
            <w:r w:rsidR="00630FD5"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 (за 1 км) ;       </w:t>
            </w:r>
          </w:p>
          <w:p w:rsidR="00630FD5" w:rsidRPr="00630FD5" w:rsidRDefault="00630FD5" w:rsidP="00630FD5">
            <w:pPr>
              <w:rPr>
                <w:sz w:val="20"/>
                <w:szCs w:val="20"/>
                <w:lang w:val="ru-RU"/>
              </w:rPr>
            </w:pPr>
            <w:r w:rsidRPr="00630FD5">
              <w:rPr>
                <w:sz w:val="20"/>
                <w:szCs w:val="20"/>
                <w:lang w:val="ru-RU"/>
              </w:rPr>
              <w:t xml:space="preserve">- электроснабжение: в 0,9 км расположен ПС Белый Холм 35/10, резерв мощности для технологического  </w:t>
            </w:r>
            <w:proofErr w:type="spellStart"/>
            <w:r w:rsidRPr="00630FD5">
              <w:rPr>
                <w:sz w:val="20"/>
                <w:szCs w:val="20"/>
                <w:lang w:val="ru-RU"/>
              </w:rPr>
              <w:t>рисоединения</w:t>
            </w:r>
            <w:proofErr w:type="spellEnd"/>
            <w:r w:rsidRPr="00630FD5">
              <w:rPr>
                <w:sz w:val="20"/>
                <w:szCs w:val="20"/>
                <w:lang w:val="ru-RU"/>
              </w:rPr>
              <w:t xml:space="preserve"> -1,43 МВА</w:t>
            </w:r>
            <w:proofErr w:type="gramStart"/>
            <w:r w:rsidRPr="00630FD5">
              <w:rPr>
                <w:sz w:val="20"/>
                <w:szCs w:val="20"/>
                <w:lang w:val="ru-RU"/>
              </w:rPr>
              <w:t xml:space="preserve"> ,</w:t>
            </w:r>
            <w:proofErr w:type="gramEnd"/>
            <w:r w:rsidRPr="00630FD5">
              <w:rPr>
                <w:sz w:val="20"/>
                <w:szCs w:val="20"/>
                <w:lang w:val="ru-RU"/>
              </w:rPr>
              <w:t xml:space="preserve"> сроки осуществления тех. присоединения 6 месяцев, ориентировочная  стоимость </w:t>
            </w:r>
            <w:proofErr w:type="spellStart"/>
            <w:r w:rsidRPr="00630FD5">
              <w:rPr>
                <w:sz w:val="20"/>
                <w:szCs w:val="20"/>
                <w:lang w:val="ru-RU"/>
              </w:rPr>
              <w:t>техприсоед</w:t>
            </w:r>
            <w:r w:rsidR="002426EE">
              <w:rPr>
                <w:sz w:val="20"/>
                <w:szCs w:val="20"/>
                <w:lang w:val="ru-RU"/>
              </w:rPr>
              <w:t>инения</w:t>
            </w:r>
            <w:proofErr w:type="spellEnd"/>
            <w:r w:rsidR="002426EE">
              <w:rPr>
                <w:sz w:val="20"/>
                <w:szCs w:val="20"/>
                <w:lang w:val="ru-RU"/>
              </w:rPr>
              <w:t xml:space="preserve">-  </w:t>
            </w:r>
            <w:r w:rsidRPr="00630FD5">
              <w:rPr>
                <w:sz w:val="20"/>
                <w:szCs w:val="20"/>
                <w:lang w:val="ru-RU"/>
              </w:rPr>
              <w:t xml:space="preserve">44 тыс. руб..    </w:t>
            </w:r>
          </w:p>
          <w:p w:rsidR="008B341D" w:rsidRPr="00630FD5" w:rsidRDefault="00630FD5" w:rsidP="0037716C">
            <w:pPr>
              <w:rPr>
                <w:sz w:val="20"/>
                <w:szCs w:val="20"/>
                <w:lang w:val="ru-RU"/>
              </w:rPr>
            </w:pPr>
            <w:r w:rsidRPr="00630FD5">
              <w:rPr>
                <w:sz w:val="20"/>
                <w:szCs w:val="20"/>
                <w:lang w:val="ru-RU"/>
              </w:rPr>
              <w:t xml:space="preserve">- водоснабжение:  </w:t>
            </w:r>
            <w:r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Точка подключения водоснабжения 350 м от участка, максимальная мощность 20  </w:t>
            </w:r>
            <w:proofErr w:type="spellStart"/>
            <w:r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куб</w:t>
            </w:r>
            <w:proofErr w:type="gramStart"/>
            <w:r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.м</w:t>
            </w:r>
            <w:proofErr w:type="spellEnd"/>
            <w:proofErr w:type="gramEnd"/>
            <w:r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 xml:space="preserve">/ч, ориентировочная стоимость технологического присоединения водоснабжения 1287 </w:t>
            </w:r>
            <w:proofErr w:type="spellStart"/>
            <w:r w:rsidRPr="00630FD5">
              <w:rPr>
                <w:color w:val="000000"/>
                <w:spacing w:val="-4"/>
                <w:sz w:val="20"/>
                <w:szCs w:val="20"/>
                <w:lang w:val="ru-RU"/>
              </w:rPr>
              <w:t>руб.п.м</w:t>
            </w:r>
            <w:proofErr w:type="spellEnd"/>
            <w:r w:rsidRPr="00630FD5">
              <w:rPr>
                <w:sz w:val="20"/>
                <w:szCs w:val="20"/>
                <w:lang w:val="ru-RU"/>
              </w:rPr>
              <w:t>.</w:t>
            </w:r>
          </w:p>
        </w:tc>
      </w:tr>
      <w:tr w:rsidR="008B341D" w:rsidRPr="00630FD5" w:rsidTr="00E375B5">
        <w:trPr>
          <w:trHeight w:val="270"/>
        </w:trPr>
        <w:tc>
          <w:tcPr>
            <w:tcW w:w="4928" w:type="dxa"/>
          </w:tcPr>
          <w:p w:rsidR="008B341D" w:rsidRPr="00DE4FC7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AE6D70" w:rsidRPr="00630FD5" w:rsidRDefault="002426EE" w:rsidP="00966C23">
            <w:pPr>
              <w:rPr>
                <w:rFonts w:ascii="Times New Roman" w:hAnsi="Times New Roman"/>
                <w:highlight w:val="yellow"/>
                <w:lang w:val="ru-RU"/>
              </w:rPr>
            </w:pPr>
            <w:r>
              <w:rPr>
                <w:color w:val="000000"/>
                <w:lang w:val="ru-RU"/>
              </w:rPr>
              <w:t xml:space="preserve">В 1 км </w:t>
            </w:r>
            <w:proofErr w:type="spellStart"/>
            <w:r>
              <w:rPr>
                <w:color w:val="000000"/>
                <w:lang w:val="ru-RU"/>
              </w:rPr>
              <w:t>Гавийная</w:t>
            </w:r>
            <w:proofErr w:type="spellEnd"/>
            <w:r>
              <w:rPr>
                <w:color w:val="000000"/>
                <w:lang w:val="ru-RU"/>
              </w:rPr>
              <w:t xml:space="preserve"> а/д</w:t>
            </w:r>
            <w:r w:rsidR="00630FD5" w:rsidRPr="00630FD5">
              <w:rPr>
                <w:color w:val="000000"/>
                <w:lang w:val="ru-RU"/>
              </w:rPr>
              <w:t xml:space="preserve"> «с. Глинка- </w:t>
            </w:r>
            <w:proofErr w:type="spellStart"/>
            <w:r w:rsidR="00630FD5" w:rsidRPr="00630FD5">
              <w:rPr>
                <w:color w:val="000000"/>
                <w:lang w:val="ru-RU"/>
              </w:rPr>
              <w:t>Немыкари</w:t>
            </w:r>
            <w:proofErr w:type="spellEnd"/>
            <w:r w:rsidR="00630FD5" w:rsidRPr="00630FD5">
              <w:rPr>
                <w:color w:val="000000"/>
                <w:lang w:val="ru-RU"/>
              </w:rPr>
              <w:t>»</w:t>
            </w:r>
            <w:r>
              <w:rPr>
                <w:color w:val="000000"/>
                <w:lang w:val="ru-RU"/>
              </w:rPr>
              <w:t>.</w:t>
            </w:r>
            <w:bookmarkStart w:id="0" w:name="_GoBack"/>
            <w:bookmarkEnd w:id="0"/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2108F0" w:rsidRDefault="008B341D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FC352D" w:rsidRDefault="008B341D" w:rsidP="00966C23">
            <w:pPr>
              <w:rPr>
                <w:rFonts w:ascii="Times New Roman" w:hAnsi="Times New Roman"/>
                <w:lang w:val="ru-RU"/>
              </w:rPr>
            </w:pPr>
          </w:p>
        </w:tc>
      </w:tr>
      <w:tr w:rsidR="008B341D" w:rsidRPr="00630FD5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0D6889" w:rsidRDefault="008B341D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8B341D" w:rsidRPr="00C52B5D" w:rsidRDefault="008B341D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8B341D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8B341D" w:rsidRPr="00D9762B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 xml:space="preserve">б) инвесторам, осуществляющим инвестиционную деятельность в форме капитальных вложений на период </w:t>
            </w:r>
            <w:r w:rsidRPr="00C52B5D">
              <w:rPr>
                <w:sz w:val="20"/>
                <w:szCs w:val="20"/>
              </w:rPr>
              <w:lastRenderedPageBreak/>
              <w:t>реконструкции, предоставляется льгота по уплате арендной платы, но не более чем на 1 год в размере 20 %;</w:t>
            </w:r>
          </w:p>
          <w:p w:rsidR="008B341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8B341D" w:rsidRPr="00D9762B" w:rsidRDefault="008B341D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8B341D" w:rsidRPr="00C52B5D" w:rsidRDefault="008B341D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8B341D" w:rsidRPr="0084719B" w:rsidRDefault="008B341D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8B341D" w:rsidRPr="00E303DC" w:rsidRDefault="002C47AC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3" w:history="1">
              <w:r w:rsidR="008B341D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8B341D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8B341D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8B341D" w:rsidRPr="008B341D" w:rsidRDefault="008B341D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4"/>
      <w:footerReference w:type="default" r:id="rId15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7AC" w:rsidRDefault="002C47AC" w:rsidP="002D1550">
      <w:pPr>
        <w:spacing w:after="0" w:line="240" w:lineRule="auto"/>
      </w:pPr>
      <w:r>
        <w:separator/>
      </w:r>
    </w:p>
  </w:endnote>
  <w:endnote w:type="continuationSeparator" w:id="0">
    <w:p w:rsidR="002C47AC" w:rsidRDefault="002C47AC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7AC" w:rsidRDefault="002C47AC" w:rsidP="002D1550">
      <w:pPr>
        <w:spacing w:after="0" w:line="240" w:lineRule="auto"/>
      </w:pPr>
      <w:r>
        <w:separator/>
      </w:r>
    </w:p>
  </w:footnote>
  <w:footnote w:type="continuationSeparator" w:id="0">
    <w:p w:rsidR="002C47AC" w:rsidRDefault="002C47AC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630FD5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E78D2"/>
    <w:rsid w:val="000E79A6"/>
    <w:rsid w:val="001035A1"/>
    <w:rsid w:val="0011238E"/>
    <w:rsid w:val="00147E69"/>
    <w:rsid w:val="001C76D5"/>
    <w:rsid w:val="002108F0"/>
    <w:rsid w:val="002426EE"/>
    <w:rsid w:val="00280C77"/>
    <w:rsid w:val="00287A4B"/>
    <w:rsid w:val="002C47AC"/>
    <w:rsid w:val="002D1550"/>
    <w:rsid w:val="0037716C"/>
    <w:rsid w:val="003A6BC8"/>
    <w:rsid w:val="0044066A"/>
    <w:rsid w:val="00463E44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30FD5"/>
    <w:rsid w:val="00634429"/>
    <w:rsid w:val="00637FF7"/>
    <w:rsid w:val="0066337F"/>
    <w:rsid w:val="006649A3"/>
    <w:rsid w:val="007019C9"/>
    <w:rsid w:val="00765734"/>
    <w:rsid w:val="007937BC"/>
    <w:rsid w:val="007B5478"/>
    <w:rsid w:val="007F6CDA"/>
    <w:rsid w:val="007F705B"/>
    <w:rsid w:val="0084719B"/>
    <w:rsid w:val="008837BE"/>
    <w:rsid w:val="008B341D"/>
    <w:rsid w:val="008F22C1"/>
    <w:rsid w:val="00953BF0"/>
    <w:rsid w:val="00966C23"/>
    <w:rsid w:val="009827F8"/>
    <w:rsid w:val="00992847"/>
    <w:rsid w:val="00A11BFB"/>
    <w:rsid w:val="00A31C98"/>
    <w:rsid w:val="00A504D5"/>
    <w:rsid w:val="00A603B1"/>
    <w:rsid w:val="00A62BB2"/>
    <w:rsid w:val="00A9080C"/>
    <w:rsid w:val="00AC7A7E"/>
    <w:rsid w:val="00AE6D70"/>
    <w:rsid w:val="00AF77B6"/>
    <w:rsid w:val="00B815FB"/>
    <w:rsid w:val="00B86FF4"/>
    <w:rsid w:val="00BC5941"/>
    <w:rsid w:val="00BD2E31"/>
    <w:rsid w:val="00C04B58"/>
    <w:rsid w:val="00C26A61"/>
    <w:rsid w:val="00CA5198"/>
    <w:rsid w:val="00CF1A29"/>
    <w:rsid w:val="00D1663D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linka@admin-smolensk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87FAA-FF6A-4839-BB5F-9EEC605383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694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10</cp:revision>
  <cp:lastPrinted>2019-12-24T13:20:00Z</cp:lastPrinted>
  <dcterms:created xsi:type="dcterms:W3CDTF">2019-12-27T06:49:00Z</dcterms:created>
  <dcterms:modified xsi:type="dcterms:W3CDTF">2020-01-16T12:00:00Z</dcterms:modified>
</cp:coreProperties>
</file>