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AE0" w:rsidRDefault="003D7AE0" w:rsidP="003D7AE0">
      <w:pPr>
        <w:spacing w:line="540" w:lineRule="atLeast"/>
        <w:rPr>
          <w:rFonts w:ascii="Arial" w:hAnsi="Arial"/>
          <w:b/>
          <w:color w:val="333333"/>
          <w:sz w:val="36"/>
        </w:rPr>
      </w:pPr>
      <w:r>
        <w:rPr>
          <w:rFonts w:ascii="Arial" w:hAnsi="Arial"/>
          <w:b/>
          <w:color w:val="333333"/>
          <w:sz w:val="36"/>
        </w:rPr>
        <w:t xml:space="preserve">Уголовная ответственность за уничтожение, повреждение либо осквернение захоронений жертв геноцида советского народа, а также памятников, стел, обелисков, других мемориальных сооружений или объектов, увековечивающих память жертв геноцида советского народа </w:t>
      </w:r>
    </w:p>
    <w:p w:rsidR="003D7AE0" w:rsidRDefault="003D7AE0" w:rsidP="003D7AE0">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Федеральным законом от 09.04.2026 № 100-ФЗ статья 243.4 Уголовного кодекса Российской Федерации дополнена частью 3, предусматривающей уголовную ответственность за уничтожение, повреждение либо осквернение расположенных на территории Российской Федерации или за ее пределами захоронений жертв геноцида советского народа, а также памятников, стел, обелисков, других мемориальных сооружений или объектов, увековечивающих память жертв геноцида советского народа, в целях причинения ущерба историко-культурному значению таких объектов.</w:t>
      </w:r>
      <w:proofErr w:type="gramEnd"/>
    </w:p>
    <w:p w:rsidR="003D7AE0" w:rsidRDefault="003D7AE0" w:rsidP="003D7AE0">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За совершение указанных действий предусмотрено наказание в виде штрафа в размере от 2 до 5 миллионов рублей или в размере заработной платы или иного дохода осужденного за период от 1 года до 5 лет, либо обязательных работ на срок до 480 часов, либо принудительных работ на срок до 5 лет, либо лишения свободы на тот же срок.</w:t>
      </w:r>
      <w:proofErr w:type="gramEnd"/>
    </w:p>
    <w:p w:rsidR="003D7AE0" w:rsidRDefault="003D7AE0" w:rsidP="003D7AE0">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Кроме того, указанным законом введена уголовная ответственность за отрицание факта геноцида советского народа или одобрение геноцида советского народа, за совершение названных действий предусмотрено наказание в виде штрафа в размере до 3 миллионов рублей или в размере заработной платы или иного дохода осужденного за период до 3 лет, либо принудительных работ на срок до 3 лет с лишением права занимать определенные</w:t>
      </w:r>
      <w:proofErr w:type="gramEnd"/>
      <w:r>
        <w:rPr>
          <w:rFonts w:ascii="Times New Roman" w:hAnsi="Times New Roman"/>
          <w:color w:val="333333"/>
          <w:sz w:val="28"/>
        </w:rPr>
        <w:t xml:space="preserve"> должности или заниматься определенной деятельностью на срок до 3 лет, либо лишения свободы на тот же срок с лишением права занимать определенные должности или заниматься определенной деятельностью на срок до 3 лет.</w:t>
      </w:r>
    </w:p>
    <w:p w:rsidR="003D7AE0" w:rsidRDefault="003D7AE0" w:rsidP="003D7AE0">
      <w:pPr>
        <w:spacing w:after="0" w:line="240" w:lineRule="auto"/>
        <w:ind w:firstLine="851"/>
        <w:jc w:val="both"/>
        <w:rPr>
          <w:rFonts w:ascii="Times New Roman" w:hAnsi="Times New Roman"/>
          <w:color w:val="333333"/>
          <w:sz w:val="28"/>
        </w:rPr>
      </w:pPr>
    </w:p>
    <w:p w:rsidR="003D7AE0" w:rsidRDefault="003D7AE0" w:rsidP="003D7AE0">
      <w:pPr>
        <w:spacing w:after="0" w:line="240" w:lineRule="auto"/>
        <w:ind w:firstLine="851"/>
        <w:jc w:val="both"/>
        <w:rPr>
          <w:rFonts w:ascii="Roboto" w:hAnsi="Roboto"/>
          <w:color w:val="333333"/>
          <w:sz w:val="24"/>
        </w:rPr>
      </w:pPr>
    </w:p>
    <w:p w:rsidR="003D7AE0" w:rsidRDefault="003D7AE0" w:rsidP="003D7AE0">
      <w:pPr>
        <w:spacing w:line="540" w:lineRule="atLeast"/>
        <w:rPr>
          <w:rFonts w:ascii="Arial" w:hAnsi="Arial"/>
          <w:b/>
          <w:color w:val="333333"/>
          <w:sz w:val="36"/>
        </w:rPr>
      </w:pPr>
    </w:p>
    <w:p w:rsidR="0066225C" w:rsidRDefault="0066225C">
      <w:bookmarkStart w:id="0" w:name="_GoBack"/>
      <w:bookmarkEnd w:id="0"/>
    </w:p>
    <w:sectPr w:rsidR="0066225C" w:rsidSect="006D010C">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88F"/>
    <w:rsid w:val="003D7AE0"/>
    <w:rsid w:val="0066225C"/>
    <w:rsid w:val="006D010C"/>
    <w:rsid w:val="00BF5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AE0"/>
    <w:pPr>
      <w:spacing w:after="160" w:line="259" w:lineRule="auto"/>
    </w:pPr>
    <w:rPr>
      <w:rFonts w:eastAsia="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AE0"/>
    <w:pPr>
      <w:spacing w:after="160" w:line="259" w:lineRule="auto"/>
    </w:pPr>
    <w:rPr>
      <w:rFonts w:eastAsia="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0</DocSecurity>
  <Lines>12</Lines>
  <Paragraphs>3</Paragraphs>
  <ScaleCrop>false</ScaleCrop>
  <Company>Home</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2026-06-23T12:03:00Z</dcterms:created>
  <dcterms:modified xsi:type="dcterms:W3CDTF">2026-06-23T12:03:00Z</dcterms:modified>
</cp:coreProperties>
</file>