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D625" w14:textId="77777777" w:rsidR="00012358" w:rsidRPr="00B5504B" w:rsidRDefault="00012358" w:rsidP="000123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proofErr w:type="spellStart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в сфере </w:t>
      </w:r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Pr="00B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</w:t>
      </w:r>
      <w:r w:rsidRPr="00B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населения.</w:t>
      </w:r>
    </w:p>
    <w:p w14:paraId="276B45D3" w14:textId="77777777" w:rsidR="00012358" w:rsidRDefault="00012358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B5504B">
        <w:rPr>
          <w:rFonts w:ascii="Times New Roman" w:eastAsia="Franklin Gothic Book" w:hAnsi="Times New Roman" w:cs="Times New Roman"/>
          <w:sz w:val="28"/>
          <w:szCs w:val="28"/>
        </w:rPr>
        <w:t xml:space="preserve">Как установлено 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проверкой </w:t>
      </w:r>
      <w:r w:rsidRPr="00B5504B">
        <w:rPr>
          <w:rFonts w:ascii="Times New Roman" w:eastAsia="Franklin Gothic Book" w:hAnsi="Times New Roman" w:cs="Times New Roman"/>
          <w:sz w:val="28"/>
          <w:szCs w:val="28"/>
        </w:rPr>
        <w:t>в д. Тимошино,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anklin Gothic Book" w:hAnsi="Times New Roman" w:cs="Times New Roman"/>
          <w:sz w:val="28"/>
          <w:szCs w:val="28"/>
        </w:rPr>
        <w:t>Доброминского</w:t>
      </w:r>
      <w:proofErr w:type="spellEnd"/>
      <w:r>
        <w:rPr>
          <w:rFonts w:ascii="Times New Roman" w:eastAsia="Franklin Gothic Book" w:hAnsi="Times New Roman" w:cs="Times New Roman"/>
          <w:sz w:val="28"/>
          <w:szCs w:val="28"/>
        </w:rPr>
        <w:t xml:space="preserve"> сельского поселения, </w:t>
      </w:r>
      <w:r w:rsidRPr="00B5504B">
        <w:rPr>
          <w:rFonts w:ascii="Times New Roman" w:eastAsia="Franklin Gothic Book" w:hAnsi="Times New Roman" w:cs="Times New Roman"/>
          <w:sz w:val="28"/>
          <w:szCs w:val="28"/>
        </w:rPr>
        <w:t xml:space="preserve">колодец, имеет неудовлетворительное техническое состояние, ветхие боковые стены, крышку, требует чистки. </w:t>
      </w:r>
    </w:p>
    <w:p w14:paraId="59627735" w14:textId="77777777" w:rsidR="00012358" w:rsidRDefault="00012358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По данному факту прокуратурой в суд направлено исковое заявление. Решением суда требования прокуратуры удовлетворены, на администрацию </w:t>
      </w:r>
      <w:proofErr w:type="spellStart"/>
      <w:r>
        <w:rPr>
          <w:rFonts w:ascii="Times New Roman" w:eastAsia="Franklin Gothic Book" w:hAnsi="Times New Roman" w:cs="Times New Roman"/>
          <w:sz w:val="28"/>
          <w:szCs w:val="28"/>
        </w:rPr>
        <w:t>Доброминского</w:t>
      </w:r>
      <w:proofErr w:type="spellEnd"/>
      <w:r>
        <w:rPr>
          <w:rFonts w:ascii="Times New Roman" w:eastAsia="Franklin Gothic Book" w:hAnsi="Times New Roman" w:cs="Times New Roman"/>
          <w:sz w:val="28"/>
          <w:szCs w:val="28"/>
        </w:rPr>
        <w:t xml:space="preserve"> сельского поселения, возложена обязанность по проведению ремонта колодца. </w:t>
      </w:r>
    </w:p>
    <w:p w14:paraId="31841801" w14:textId="77777777" w:rsidR="00012358" w:rsidRDefault="00012358" w:rsidP="00012358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В настоящее время колодец отремонтирован. </w:t>
      </w:r>
    </w:p>
    <w:p w14:paraId="1F304B9B" w14:textId="77777777" w:rsidR="00D167E2" w:rsidRDefault="00D167E2">
      <w:bookmarkStart w:id="0" w:name="_GoBack"/>
      <w:bookmarkEnd w:id="0"/>
    </w:p>
    <w:sectPr w:rsidR="00D1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2"/>
    <w:rsid w:val="00012358"/>
    <w:rsid w:val="00D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8249C4-2AF5-46EF-BAA7-D33E42D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2024-06-13T09:58:00Z</dcterms:created>
  <dcterms:modified xsi:type="dcterms:W3CDTF">2024-06-13T09:59:00Z</dcterms:modified>
</cp:coreProperties>
</file>