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24" w:rsidRPr="00910824" w:rsidRDefault="00910824" w:rsidP="00910824">
      <w:pPr>
        <w:spacing w:after="0"/>
        <w:ind w:firstLine="425"/>
        <w:jc w:val="both"/>
        <w:rPr>
          <w:rFonts w:ascii="Roboto" w:hAnsi="Roboto"/>
          <w:b/>
          <w:color w:val="333333"/>
          <w:shd w:val="clear" w:color="auto" w:fill="FFFFFF"/>
        </w:rPr>
      </w:pPr>
      <w:r w:rsidRPr="00910824">
        <w:rPr>
          <w:rFonts w:ascii="Roboto" w:hAnsi="Roboto"/>
          <w:b/>
          <w:color w:val="333333"/>
          <w:shd w:val="clear" w:color="auto" w:fill="FFFFFF"/>
        </w:rPr>
        <w:t>Прокуратура разъясняет!</w:t>
      </w:r>
    </w:p>
    <w:p w:rsidR="00910824" w:rsidRPr="00910824" w:rsidRDefault="00910824" w:rsidP="00910824">
      <w:pPr>
        <w:spacing w:after="0"/>
        <w:ind w:firstLine="425"/>
        <w:jc w:val="both"/>
        <w:rPr>
          <w:rFonts w:ascii="Roboto" w:hAnsi="Roboto"/>
          <w:b/>
          <w:color w:val="333333"/>
          <w:shd w:val="clear" w:color="auto" w:fill="FFFFFF"/>
        </w:rPr>
      </w:pP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Собственники жилых домов и помещений в многоквартирных домах, отапливаемых без применения газоиспользующего оборудования, в силу части 5.2 статьи 13 Федерального закона от 23.11.2009 № 261-ФЗ «Об энергосбережении и о повышении </w:t>
      </w:r>
      <w:proofErr w:type="gramStart"/>
      <w:r>
        <w:rPr>
          <w:rFonts w:ascii="Roboto" w:hAnsi="Roboto"/>
          <w:color w:val="333333"/>
          <w:shd w:val="clear" w:color="auto" w:fill="FFFFFF"/>
        </w:rPr>
        <w:t>энергетической эффективности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и о внесении изменений в отдельные законодательные акты Российской Федерации» имеют право не устанавливать индивидуаль</w:t>
      </w:r>
      <w:bookmarkStart w:id="0" w:name="_GoBack"/>
      <w:bookmarkEnd w:id="0"/>
      <w:r>
        <w:rPr>
          <w:rFonts w:ascii="Roboto" w:hAnsi="Roboto"/>
          <w:color w:val="333333"/>
          <w:shd w:val="clear" w:color="auto" w:fill="FFFFFF"/>
        </w:rPr>
        <w:t>ные приборы учета используемого природного газа.</w:t>
      </w: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Часто в жизни бывают такие ситуации, когда потребители по тем или иным причинам временно отсутствуют в жилом помещении (например, призыв в армию, работа в другом регионе и т.д.</w:t>
      </w:r>
      <w:proofErr w:type="gramStart"/>
      <w:r>
        <w:rPr>
          <w:rFonts w:ascii="Roboto" w:hAnsi="Roboto"/>
          <w:color w:val="333333"/>
          <w:shd w:val="clear" w:color="auto" w:fill="FFFFFF"/>
        </w:rPr>
        <w:t>).Для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получения перерасчета в такой ситуации необходимо учитывать следующее.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Порядок перерасчета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индивидуальными и (или) общим (квартирным) прибором учета, регламентирован разделом 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№ 354).</w:t>
      </w: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В силу пункта 86 Правил № 354 обязанность произвести перерасчет размера платы при временном отсутствии потребителя за предоставленную потребителю в таком жилом помещении коммунальную услугу по газоснабжению возникает в случаях, если:</w:t>
      </w: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1) жилое помещение не оборудовано индивидуальным прибором учета в связи с отсутствием технической возможности его установки;</w:t>
      </w:r>
      <w:r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 xml:space="preserve">В данном случае, при заявлении о проведении перерасчета за коммунальную услугу по газоснабжению за период своего временного отсутствия в жилом помещении, потребитель, кроме доказательств действительности такого отсутствия, должен подтвердить отсутствие в своем жилом помещении прибора учета </w:t>
      </w:r>
      <w:proofErr w:type="spellStart"/>
      <w:r>
        <w:rPr>
          <w:rFonts w:ascii="Roboto" w:hAnsi="Roboto"/>
          <w:color w:val="333333"/>
          <w:shd w:val="clear" w:color="auto" w:fill="FFFFFF"/>
        </w:rPr>
        <w:t>газопотребления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в связи с невозможностью установки такого прибора (предоставить соответствующий акт обследования, который выдается управляющей компанией).</w:t>
      </w:r>
    </w:p>
    <w:p w:rsidR="00910824" w:rsidRDefault="00910824" w:rsidP="00910824">
      <w:pPr>
        <w:spacing w:after="0"/>
        <w:ind w:firstLine="425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2) в случае отсутствия потребителя в указанном помещении в связи с чрезвычайными обстоятельствами (не зависимо от возможности или невозможности установки прибора учета).</w:t>
      </w:r>
    </w:p>
    <w:p w:rsidR="00474B67" w:rsidRDefault="00910824" w:rsidP="00910824">
      <w:pPr>
        <w:spacing w:after="0"/>
        <w:ind w:firstLine="425"/>
        <w:jc w:val="both"/>
      </w:pPr>
      <w:r>
        <w:rPr>
          <w:rFonts w:ascii="Roboto" w:hAnsi="Roboto"/>
          <w:color w:val="333333"/>
          <w:shd w:val="clear" w:color="auto" w:fill="FFFFFF"/>
        </w:rPr>
        <w:t>В иных случаях перерасчет платы за газоснабжение в жилом помещении, не оборудованном индивидуальным прибором учета, предоставлен быть не может.</w:t>
      </w:r>
    </w:p>
    <w:sectPr w:rsidR="0047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9"/>
    <w:rsid w:val="00474B67"/>
    <w:rsid w:val="006319D9"/>
    <w:rsid w:val="009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DD35-EEF4-4E2E-943A-DEA146D7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2021-08-17T18:47:00Z</dcterms:created>
  <dcterms:modified xsi:type="dcterms:W3CDTF">2021-08-17T18:49:00Z</dcterms:modified>
</cp:coreProperties>
</file>