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4A" w:rsidRPr="003825CB" w:rsidRDefault="0081334A" w:rsidP="003825CB">
      <w:pPr>
        <w:spacing w:after="0" w:line="240" w:lineRule="auto"/>
        <w:jc w:val="center"/>
        <w:rPr>
          <w:rFonts w:ascii="Times New Roman" w:hAnsi="Times New Roman"/>
          <w:b/>
          <w:sz w:val="32"/>
          <w:szCs w:val="32"/>
        </w:rPr>
      </w:pPr>
      <w:r w:rsidRPr="003825CB">
        <w:rPr>
          <w:rFonts w:ascii="Times New Roman" w:hAnsi="Times New Roman"/>
          <w:b/>
          <w:sz w:val="32"/>
          <w:szCs w:val="32"/>
        </w:rPr>
        <w:t>Полномочия прокурора в административном судопроизводстве в соответствии с положениями Кодекса административного судопроизводства Российской Федерации</w:t>
      </w:r>
    </w:p>
    <w:p w:rsidR="0081334A" w:rsidRPr="003825CB" w:rsidRDefault="0081334A" w:rsidP="003825CB">
      <w:pPr>
        <w:spacing w:after="0" w:line="240" w:lineRule="auto"/>
        <w:jc w:val="both"/>
        <w:rPr>
          <w:rFonts w:ascii="Times New Roman" w:hAnsi="Times New Roman"/>
          <w:sz w:val="28"/>
          <w:szCs w:val="28"/>
        </w:rPr>
      </w:pPr>
      <w:r w:rsidRPr="003825CB">
        <w:rPr>
          <w:sz w:val="28"/>
          <w:szCs w:val="28"/>
        </w:rPr>
        <w:t>﻿</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15.09.2015 на территории Российской Федерации вступил в силу Кодекс административного судопроизводства Российской Федерации (далее - КАС РФ). Нормативным правовым актом введен новый порядок рассмотрения дел, в</w:t>
      </w:r>
      <w:bookmarkStart w:id="0" w:name="_GoBack"/>
      <w:bookmarkEnd w:id="0"/>
      <w:r w:rsidRPr="003825CB">
        <w:rPr>
          <w:rFonts w:ascii="Times New Roman" w:hAnsi="Times New Roman"/>
          <w:sz w:val="28"/>
          <w:szCs w:val="28"/>
        </w:rPr>
        <w:t>ытекающих из публичных правоотношений.</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К категориям административных дел, рассматриваемых судами общей юрисдикции, относятся дела о защите нарушенных или оспариваемых прав, свобод и законных интересов граждан и организаций, прав и законных интересов организаций, а также другие административные дела, возникающие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При этом административные дела, вытекающие из предпринимательской или иной экономической деятельности, а также связанные с интеллектуальными, патентными правами и тому подобные будут по-прежнему рассматривать арбитражные суды и суд по интеллектуальным правам.</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Полномочия прокурора в административном судопроизводстве закреплены в статье 39 КАС РФ.</w:t>
      </w:r>
    </w:p>
    <w:p w:rsidR="0081334A"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Так, согласно ч. 1 ст. 39 КАС РФ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w:t>
      </w:r>
      <w:r>
        <w:rPr>
          <w:rFonts w:ascii="Times New Roman" w:hAnsi="Times New Roman"/>
          <w:sz w:val="28"/>
          <w:szCs w:val="28"/>
        </w:rPr>
        <w:t>отренных федеральными законами.</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81334A" w:rsidRPr="003825CB" w:rsidRDefault="0081334A" w:rsidP="003825CB">
      <w:pPr>
        <w:spacing w:after="0" w:line="240" w:lineRule="auto"/>
        <w:ind w:firstLine="708"/>
        <w:jc w:val="both"/>
        <w:rPr>
          <w:rFonts w:ascii="Times New Roman" w:hAnsi="Times New Roman"/>
          <w:sz w:val="28"/>
          <w:szCs w:val="28"/>
        </w:rPr>
      </w:pPr>
      <w:r w:rsidRPr="003825CB">
        <w:rPr>
          <w:rFonts w:ascii="Times New Roman" w:hAnsi="Times New Roman"/>
          <w:sz w:val="28"/>
          <w:szCs w:val="28"/>
        </w:rPr>
        <w:t>Согласно ч. 7 ст. 125 КАС РФ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81334A" w:rsidRPr="003825CB" w:rsidRDefault="0081334A" w:rsidP="0013154F">
      <w:pPr>
        <w:spacing w:after="0" w:line="240" w:lineRule="auto"/>
        <w:ind w:firstLine="708"/>
        <w:jc w:val="both"/>
        <w:rPr>
          <w:rFonts w:ascii="Times New Roman" w:hAnsi="Times New Roman"/>
          <w:sz w:val="28"/>
          <w:szCs w:val="28"/>
        </w:rPr>
      </w:pPr>
      <w:r w:rsidRPr="003825CB">
        <w:rPr>
          <w:rFonts w:ascii="Times New Roman" w:hAnsi="Times New Roman"/>
          <w:sz w:val="28"/>
          <w:szCs w:val="28"/>
        </w:rPr>
        <w:t>Частью 4 ст. 39 КАС РФ введена обязанность прокурора по уведомлению гражданина или его законного представителя о своем отказе от поданного им в интересах гражданина административного иска.</w:t>
      </w:r>
    </w:p>
    <w:p w:rsidR="0081334A" w:rsidRPr="003825CB" w:rsidRDefault="0081334A" w:rsidP="0013154F">
      <w:pPr>
        <w:spacing w:after="0" w:line="240" w:lineRule="auto"/>
        <w:ind w:firstLine="708"/>
        <w:jc w:val="both"/>
        <w:rPr>
          <w:rFonts w:ascii="Times New Roman" w:hAnsi="Times New Roman"/>
          <w:sz w:val="28"/>
          <w:szCs w:val="28"/>
        </w:rPr>
      </w:pPr>
      <w:r w:rsidRPr="003825CB">
        <w:rPr>
          <w:rFonts w:ascii="Times New Roman" w:hAnsi="Times New Roman"/>
          <w:sz w:val="28"/>
          <w:szCs w:val="28"/>
        </w:rPr>
        <w:t>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81334A" w:rsidRPr="003825CB" w:rsidRDefault="0081334A" w:rsidP="0013154F">
      <w:pPr>
        <w:spacing w:after="0" w:line="240" w:lineRule="auto"/>
        <w:ind w:firstLine="708"/>
        <w:jc w:val="both"/>
        <w:rPr>
          <w:rFonts w:ascii="Times New Roman" w:hAnsi="Times New Roman"/>
          <w:sz w:val="28"/>
          <w:szCs w:val="28"/>
        </w:rPr>
      </w:pPr>
      <w:r w:rsidRPr="003825CB">
        <w:rPr>
          <w:rFonts w:ascii="Times New Roman" w:hAnsi="Times New Roman"/>
          <w:sz w:val="28"/>
          <w:szCs w:val="28"/>
        </w:rPr>
        <w:t>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81334A" w:rsidRPr="003825CB" w:rsidRDefault="0081334A" w:rsidP="0013154F">
      <w:pPr>
        <w:spacing w:after="0" w:line="240" w:lineRule="auto"/>
        <w:ind w:firstLine="708"/>
        <w:jc w:val="both"/>
        <w:rPr>
          <w:rFonts w:ascii="Times New Roman" w:hAnsi="Times New Roman"/>
          <w:sz w:val="28"/>
          <w:szCs w:val="28"/>
        </w:rPr>
      </w:pPr>
      <w:r w:rsidRPr="003825CB">
        <w:rPr>
          <w:rFonts w:ascii="Times New Roman" w:hAnsi="Times New Roman"/>
          <w:sz w:val="28"/>
          <w:szCs w:val="28"/>
        </w:rPr>
        <w:t>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81334A" w:rsidRPr="003825CB" w:rsidRDefault="0081334A" w:rsidP="0013154F">
      <w:pPr>
        <w:spacing w:after="0" w:line="240" w:lineRule="auto"/>
        <w:ind w:firstLine="708"/>
        <w:jc w:val="both"/>
        <w:rPr>
          <w:rFonts w:ascii="Times New Roman" w:hAnsi="Times New Roman"/>
          <w:sz w:val="28"/>
          <w:szCs w:val="28"/>
        </w:rPr>
      </w:pPr>
      <w:r w:rsidRPr="003825CB">
        <w:rPr>
          <w:rFonts w:ascii="Times New Roman" w:hAnsi="Times New Roman"/>
          <w:sz w:val="28"/>
          <w:szCs w:val="28"/>
        </w:rPr>
        <w:t>Прокурор наделен правом принесения представления на решения и указанные в КАС РФ определения суда в порядке и в сроки, установленные законодательством об административном судопроизводстве.</w:t>
      </w:r>
    </w:p>
    <w:p w:rsidR="0081334A" w:rsidRDefault="0081334A">
      <w:r>
        <w:tab/>
      </w:r>
    </w:p>
    <w:sectPr w:rsidR="0081334A" w:rsidSect="00FD5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993"/>
    <w:rsid w:val="0013154F"/>
    <w:rsid w:val="00170993"/>
    <w:rsid w:val="003825CB"/>
    <w:rsid w:val="0081334A"/>
    <w:rsid w:val="009B2AD2"/>
    <w:rsid w:val="00BF4999"/>
    <w:rsid w:val="00C64700"/>
    <w:rsid w:val="00F534C4"/>
    <w:rsid w:val="00FD5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69"/>
    <w:pPr>
      <w:spacing w:after="160" w:line="259" w:lineRule="auto"/>
    </w:pPr>
    <w:rPr>
      <w:lang w:eastAsia="en-US"/>
    </w:rPr>
  </w:style>
  <w:style w:type="paragraph" w:styleId="Heading1">
    <w:name w:val="heading 1"/>
    <w:basedOn w:val="Normal"/>
    <w:link w:val="Heading1Char"/>
    <w:uiPriority w:val="99"/>
    <w:qFormat/>
    <w:rsid w:val="009B2A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AD2"/>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9B2AD2"/>
    <w:rPr>
      <w:rFonts w:cs="Times New Roman"/>
    </w:rPr>
  </w:style>
  <w:style w:type="paragraph" w:styleId="NormalWeb">
    <w:name w:val="Normal (Web)"/>
    <w:basedOn w:val="Normal"/>
    <w:uiPriority w:val="99"/>
    <w:semiHidden/>
    <w:rsid w:val="009B2A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9B2A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3">
    <w:name w:val="fontstyle23"/>
    <w:basedOn w:val="DefaultParagraphFont"/>
    <w:uiPriority w:val="99"/>
    <w:rsid w:val="009B2AD2"/>
    <w:rPr>
      <w:rFonts w:cs="Times New Roman"/>
    </w:rPr>
  </w:style>
</w:styles>
</file>

<file path=word/webSettings.xml><?xml version="1.0" encoding="utf-8"?>
<w:webSettings xmlns:r="http://schemas.openxmlformats.org/officeDocument/2006/relationships" xmlns:w="http://schemas.openxmlformats.org/wordprocessingml/2006/main">
  <w:divs>
    <w:div w:id="1017734838">
      <w:marLeft w:val="0"/>
      <w:marRight w:val="0"/>
      <w:marTop w:val="0"/>
      <w:marBottom w:val="0"/>
      <w:divBdr>
        <w:top w:val="none" w:sz="0" w:space="0" w:color="auto"/>
        <w:left w:val="none" w:sz="0" w:space="0" w:color="auto"/>
        <w:bottom w:val="none" w:sz="0" w:space="0" w:color="auto"/>
        <w:right w:val="none" w:sz="0" w:space="0" w:color="auto"/>
      </w:divBdr>
      <w:divsChild>
        <w:div w:id="1017734839">
          <w:marLeft w:val="300"/>
          <w:marRight w:val="0"/>
          <w:marTop w:val="0"/>
          <w:marBottom w:val="0"/>
          <w:divBdr>
            <w:top w:val="none" w:sz="0" w:space="0" w:color="auto"/>
            <w:left w:val="none" w:sz="0" w:space="0" w:color="auto"/>
            <w:bottom w:val="none" w:sz="0" w:space="0" w:color="auto"/>
            <w:right w:val="none" w:sz="0" w:space="0" w:color="auto"/>
          </w:divBdr>
        </w:div>
        <w:div w:id="1017734840">
          <w:marLeft w:val="0"/>
          <w:marRight w:val="0"/>
          <w:marTop w:val="150"/>
          <w:marBottom w:val="150"/>
          <w:divBdr>
            <w:top w:val="none" w:sz="0" w:space="0" w:color="auto"/>
            <w:left w:val="none" w:sz="0" w:space="0" w:color="auto"/>
            <w:bottom w:val="none" w:sz="0" w:space="0" w:color="auto"/>
            <w:right w:val="none" w:sz="0" w:space="0" w:color="auto"/>
          </w:divBdr>
        </w:div>
        <w:div w:id="101773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616</Words>
  <Characters>3513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Помощник </cp:lastModifiedBy>
  <cp:revision>3</cp:revision>
  <dcterms:created xsi:type="dcterms:W3CDTF">2016-01-29T11:05:00Z</dcterms:created>
  <dcterms:modified xsi:type="dcterms:W3CDTF">2016-01-29T10:57:00Z</dcterms:modified>
</cp:coreProperties>
</file>