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E3" w:rsidRPr="00D415E3" w:rsidRDefault="00D415E3" w:rsidP="00D415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</w:t>
      </w:r>
      <w:r w:rsidRPr="00D415E3">
        <w:rPr>
          <w:color w:val="333333"/>
          <w:shd w:val="clear" w:color="auto" w:fill="FFFFFF"/>
        </w:rPr>
        <w:t>Указом Президента Российской Федерации от 29.05.2020 № 344 ФЗ утверждена стратегия противодействия экстремизму в Российской Федерации до 2025 года.</w:t>
      </w:r>
    </w:p>
    <w:p w:rsidR="00D415E3" w:rsidRPr="00D415E3" w:rsidRDefault="00D415E3" w:rsidP="00D415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</w:t>
      </w:r>
      <w:r w:rsidRPr="00D415E3">
        <w:rPr>
          <w:color w:val="333333"/>
          <w:shd w:val="clear" w:color="auto" w:fill="FFFFFF"/>
        </w:rPr>
        <w:t>В стратегии подчеркивается, что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радикальными, общественными, религиозными и иными организациями и объединениями, направленная на нарушение единства и территориальной целостности Российской Федерации, дестабилизации внутриполитической и социальной обстановки в стране.</w:t>
      </w:r>
    </w:p>
    <w:p w:rsidR="00D415E3" w:rsidRPr="00D415E3" w:rsidRDefault="00D415E3" w:rsidP="00D415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</w:t>
      </w:r>
      <w:r w:rsidRPr="00D415E3">
        <w:rPr>
          <w:color w:val="333333"/>
          <w:shd w:val="clear" w:color="auto" w:fill="FFFFFF"/>
        </w:rPr>
        <w:t>Основной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D415E3" w:rsidRPr="00D415E3" w:rsidRDefault="00D415E3" w:rsidP="00D415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</w:t>
      </w:r>
      <w:r w:rsidRPr="00D415E3">
        <w:rPr>
          <w:color w:val="333333"/>
          <w:shd w:val="clear" w:color="auto" w:fill="FFFFFF"/>
        </w:rPr>
        <w:t>Для достижения поставленной цели определены задачи государственной политики в сфере противодействия экстремизму:</w:t>
      </w:r>
    </w:p>
    <w:p w:rsidR="00D415E3" w:rsidRPr="00D415E3" w:rsidRDefault="00D415E3" w:rsidP="00D415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415E3">
        <w:rPr>
          <w:color w:val="333333"/>
          <w:shd w:val="clear" w:color="auto" w:fill="FFFFFF"/>
        </w:rPr>
        <w:t>- создание единой государственной системы мониторинга в сфере противодействия экстремизму;</w:t>
      </w:r>
    </w:p>
    <w:p w:rsidR="00D415E3" w:rsidRPr="00D415E3" w:rsidRDefault="00D415E3" w:rsidP="00D415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415E3">
        <w:rPr>
          <w:color w:val="333333"/>
          <w:shd w:val="clear" w:color="auto" w:fill="FFFFFF"/>
        </w:rPr>
        <w:t>- совершенствование законодательства РФ и правоприменительной практики в сфере противодействия экстремизму;</w:t>
      </w:r>
    </w:p>
    <w:p w:rsidR="00D415E3" w:rsidRPr="00D415E3" w:rsidRDefault="00D415E3" w:rsidP="00D415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415E3">
        <w:rPr>
          <w:color w:val="333333"/>
          <w:shd w:val="clear" w:color="auto" w:fill="FFFFFF"/>
        </w:rPr>
        <w:t>-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D415E3" w:rsidRPr="00D415E3" w:rsidRDefault="00D415E3" w:rsidP="00D415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415E3">
        <w:rPr>
          <w:color w:val="333333"/>
          <w:shd w:val="clear" w:color="auto" w:fill="FFFFFF"/>
        </w:rPr>
        <w:t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D415E3" w:rsidRPr="00D415E3" w:rsidRDefault="00D415E3" w:rsidP="00D415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415E3">
        <w:rPr>
          <w:color w:val="333333"/>
          <w:shd w:val="clear" w:color="auto" w:fill="FFFFFF"/>
        </w:rPr>
        <w:t>-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D415E3" w:rsidRPr="00D415E3" w:rsidRDefault="00D415E3" w:rsidP="00D415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</w:t>
      </w:r>
      <w:proofErr w:type="gramStart"/>
      <w:r w:rsidRPr="00D415E3">
        <w:rPr>
          <w:color w:val="333333"/>
          <w:shd w:val="clear" w:color="auto" w:fill="FFFFFF"/>
        </w:rPr>
        <w:t>Для реализации поставленных задач стратегией противодействия экстремизму в Российской Федерации предусмотрено выполнение значительного объема мероприятий по направлениям деятельности – в области законодательной деятельности (обеспечение эффективного применения норм законодательства Российской Федерации в сфере противодействия экстремизму, проведение мониторинга правоприменительной практики в сфере противодействия экстремизму и др.), в правоохранительной деятельности (обеспечение эффективного применения норм законодательства Российской Федерации в сфере противодействия экстремизму, проведение мониторинга правоприменительной</w:t>
      </w:r>
      <w:proofErr w:type="gramEnd"/>
      <w:r w:rsidRPr="00D415E3">
        <w:rPr>
          <w:color w:val="333333"/>
          <w:shd w:val="clear" w:color="auto" w:fill="FFFFFF"/>
        </w:rPr>
        <w:t xml:space="preserve"> </w:t>
      </w:r>
      <w:proofErr w:type="gramStart"/>
      <w:r w:rsidRPr="00D415E3">
        <w:rPr>
          <w:color w:val="333333"/>
          <w:shd w:val="clear" w:color="auto" w:fill="FFFFFF"/>
        </w:rPr>
        <w:t>практики в сфере противодействия экстремизму и др.), в области государственной национальной политики (обеспечение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России, 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 и др.) и по многим другим направлениям – в области</w:t>
      </w:r>
      <w:proofErr w:type="gramEnd"/>
      <w:r w:rsidRPr="00D415E3">
        <w:rPr>
          <w:color w:val="333333"/>
          <w:shd w:val="clear" w:color="auto" w:fill="FFFFFF"/>
        </w:rPr>
        <w:t xml:space="preserve"> государственной информационной политики, в области образования и государственной молодежной политики, в области государственной культурной политики и т.д.</w:t>
      </w:r>
    </w:p>
    <w:p w:rsidR="00D415E3" w:rsidRPr="00D415E3" w:rsidRDefault="00D415E3" w:rsidP="00D415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D415E3">
        <w:rPr>
          <w:color w:val="333333"/>
        </w:rPr>
        <w:t>Реализация настоящей стратегии противодействия экстремизму в Российской Федерации будет осуществляться в два этапа. На первом этапе планируется выполнить основные мероприятия, указанные выше, направленные на противодействие экстремизму. На втором этапе реализации планируется обобщить результаты проведенных мероприятий и, при необходимости – приготовить новые документы стратегического планирования в сфере противодействия экстремизму.</w:t>
      </w:r>
    </w:p>
    <w:p w:rsidR="00D415E3" w:rsidRPr="00D415E3" w:rsidRDefault="00D415E3" w:rsidP="00D415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D415E3">
        <w:rPr>
          <w:color w:val="333333"/>
        </w:rPr>
        <w:t xml:space="preserve">По результатам реализации Стратегии противодействия экстремизму в Российской Федерации, помимо прочего, ожидается сокращение количества экстремистских угроз в </w:t>
      </w:r>
      <w:r w:rsidRPr="00D415E3">
        <w:rPr>
          <w:color w:val="333333"/>
        </w:rPr>
        <w:lastRenderedPageBreak/>
        <w:t>Российской Федерации, уменьшение доли преступлений насильственного характера в общем количестве преступлений экстремистской направленности.</w:t>
      </w:r>
    </w:p>
    <w:p w:rsidR="009B06B2" w:rsidRPr="00D415E3" w:rsidRDefault="009B06B2" w:rsidP="00D4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06B2" w:rsidRPr="00D415E3" w:rsidSect="0079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474D"/>
    <w:rsid w:val="0002474D"/>
    <w:rsid w:val="00190DE4"/>
    <w:rsid w:val="006F0BA4"/>
    <w:rsid w:val="007954EB"/>
    <w:rsid w:val="009B06B2"/>
    <w:rsid w:val="00D4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2022-05-08T18:32:00Z</dcterms:created>
  <dcterms:modified xsi:type="dcterms:W3CDTF">2022-05-08T18:32:00Z</dcterms:modified>
</cp:coreProperties>
</file>