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E4" w:rsidRDefault="004D10E4" w:rsidP="004D10E4">
      <w:pPr>
        <w:pStyle w:val="a3"/>
        <w:shd w:val="clear" w:color="auto" w:fill="FFFFFF"/>
        <w:spacing w:before="0" w:beforeAutospacing="0" w:after="0" w:afterAutospacing="0"/>
        <w:ind w:firstLine="709"/>
        <w:jc w:val="center"/>
        <w:rPr>
          <w:b/>
          <w:color w:val="000000"/>
          <w:sz w:val="32"/>
          <w:szCs w:val="32"/>
        </w:rPr>
      </w:pPr>
      <w:r>
        <w:rPr>
          <w:b/>
          <w:color w:val="000000"/>
          <w:sz w:val="32"/>
          <w:szCs w:val="32"/>
        </w:rPr>
        <w:t>Имущественная о</w:t>
      </w:r>
      <w:bookmarkStart w:id="0" w:name="_GoBack"/>
      <w:bookmarkEnd w:id="0"/>
      <w:r w:rsidRPr="004D10E4">
        <w:rPr>
          <w:b/>
          <w:color w:val="000000"/>
          <w:sz w:val="32"/>
          <w:szCs w:val="32"/>
        </w:rPr>
        <w:t>тветственность несовершеннолетних</w:t>
      </w:r>
      <w:r>
        <w:rPr>
          <w:b/>
          <w:color w:val="000000"/>
          <w:sz w:val="32"/>
          <w:szCs w:val="32"/>
        </w:rPr>
        <w:t xml:space="preserve"> и их родителей (законных представителей)</w:t>
      </w:r>
    </w:p>
    <w:p w:rsidR="004D10E4" w:rsidRPr="004D10E4" w:rsidRDefault="004D10E4" w:rsidP="004D10E4">
      <w:pPr>
        <w:pStyle w:val="a3"/>
        <w:shd w:val="clear" w:color="auto" w:fill="FFFFFF"/>
        <w:spacing w:before="0" w:beforeAutospacing="0" w:after="0" w:afterAutospacing="0"/>
        <w:ind w:firstLine="709"/>
        <w:jc w:val="center"/>
        <w:rPr>
          <w:b/>
          <w:color w:val="000000"/>
          <w:sz w:val="32"/>
          <w:szCs w:val="32"/>
        </w:rPr>
      </w:pP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По общему правилу, в соответствии со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Однако, ответственность за вред, причиненный несовершеннолетними, имеет ряд особенностей, которые предусмотрены статьями 1073, 1074 Гражданского кодекса РФ.</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xml:space="preserve">За вред, причиненный несовершеннолетним в возрасте до 14 лет (малолетним), отвечают его родители (усыновители) или опекуны, если с их стороны имело место безответственное отношение к его воспитанию и неосуществление должного надзора за ним, </w:t>
      </w:r>
      <w:proofErr w:type="gramStart"/>
      <w:r w:rsidRPr="004D10E4">
        <w:rPr>
          <w:color w:val="000000"/>
          <w:sz w:val="28"/>
          <w:szCs w:val="28"/>
        </w:rPr>
        <w:t>например</w:t>
      </w:r>
      <w:proofErr w:type="gramEnd"/>
      <w:r w:rsidRPr="004D10E4">
        <w:rPr>
          <w:color w:val="000000"/>
          <w:sz w:val="28"/>
          <w:szCs w:val="28"/>
        </w:rPr>
        <w:t xml:space="preserve"> попустительство или поощрение озорства, хулиганских и иных противоправных действий, отсутствие к нему внимания и т.п.</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Кроме того, обязанность по возмещению вреда, причиненного малолетним (в том числе и самому себе), несут организации или лица, под присмотром которых малолетний временно находился, в случае неосуществления должного за ним надзора в момент причинения им вреда. К таким лицам и организациям относятся, в частности:</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образовательная организация (например, детский сад, общеобразовательная школа, гимназия, лицей);</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медицинская организация (например, больница, санаторий);</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организация, осуществляющая в этот период надзор за малолетним;</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лицо, осуществлявшее надзор за малолетним на основании договора.</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Родители (усыновители), опекуны, организации и лица, осуществляющие временный надзор за малолетним, несут ответственность за причиненный им вред только в случае, если не докажут, что он причинен не по их вине.</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При этом пределы ответственности родителей (усыновителей) и опекунов, а также организаций и лиц, под присмотром которых малолетний временно находится, различны.</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В случае предъявления иска к организациям или лицам, под присмотром которых временно находился малолетний, суд вправе привлечь к участию в деле в качестве соответчиков родителей малолетнего.</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Если будет установлено, что ответственность за причиненный малолетним вред должны нести как его родители, так и организация или лица, под присмотром которых малолетний временно находился, вред возмещается по принципу долевой ответственности в зависимости от степени вины каждого.</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xml:space="preserve">    Обязанность родителей по возмещению вреда не прекращается с достижением малолетним совершеннолетия или получения им имущества, </w:t>
      </w:r>
      <w:r w:rsidRPr="004D10E4">
        <w:rPr>
          <w:color w:val="000000"/>
          <w:sz w:val="28"/>
          <w:szCs w:val="28"/>
        </w:rPr>
        <w:lastRenderedPageBreak/>
        <w:t>достаточного для возмещения вреда, поскольку родители в данном случае отвечают за свои виновные действия.</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xml:space="preserve">   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w:t>
      </w:r>
      <w:proofErr w:type="spellStart"/>
      <w:r w:rsidRPr="004D10E4">
        <w:rPr>
          <w:color w:val="000000"/>
          <w:sz w:val="28"/>
          <w:szCs w:val="28"/>
        </w:rPr>
        <w:t>причинитель</w:t>
      </w:r>
      <w:proofErr w:type="spellEnd"/>
      <w:r w:rsidRPr="004D10E4">
        <w:rPr>
          <w:color w:val="000000"/>
          <w:sz w:val="28"/>
          <w:szCs w:val="28"/>
        </w:rPr>
        <w:t xml:space="preserve"> вреда, ставший полностью дееспособным, такими средствами обладает. В этом случае суд, с учетом имущественного положения </w:t>
      </w:r>
      <w:proofErr w:type="spellStart"/>
      <w:r w:rsidRPr="004D10E4">
        <w:rPr>
          <w:color w:val="000000"/>
          <w:sz w:val="28"/>
          <w:szCs w:val="28"/>
        </w:rPr>
        <w:t>причинителя</w:t>
      </w:r>
      <w:proofErr w:type="spellEnd"/>
      <w:r w:rsidRPr="004D10E4">
        <w:rPr>
          <w:color w:val="000000"/>
          <w:sz w:val="28"/>
          <w:szCs w:val="28"/>
        </w:rPr>
        <w:t xml:space="preserve"> вреда и потерпевшего, а также иных обстоятельств, вправе принять решение о возмещении вреда полностью или частично за счет самого </w:t>
      </w:r>
      <w:proofErr w:type="spellStart"/>
      <w:r w:rsidRPr="004D10E4">
        <w:rPr>
          <w:color w:val="000000"/>
          <w:sz w:val="28"/>
          <w:szCs w:val="28"/>
        </w:rPr>
        <w:t>причинителя</w:t>
      </w:r>
      <w:proofErr w:type="spellEnd"/>
      <w:r w:rsidRPr="004D10E4">
        <w:rPr>
          <w:color w:val="000000"/>
          <w:sz w:val="28"/>
          <w:szCs w:val="28"/>
        </w:rPr>
        <w:t xml:space="preserve"> вреда.</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Однако в случае, когда у несовершеннолетнего отсутствует доход или имущество, достаточное для возмещения вреда, вред должен быть возмещен полностью или в недостающей части его родителями, если они не докажут, что вред возник не по их вине.</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xml:space="preserve">    Так, вред подлежит возмещению родителями (усыновителями), попечителями, если с их стороны имело место безответственное отношение к воспитанию несовершеннолетнего и неосуществление должного надзора за ним, </w:t>
      </w:r>
      <w:proofErr w:type="gramStart"/>
      <w:r w:rsidRPr="004D10E4">
        <w:rPr>
          <w:color w:val="000000"/>
          <w:sz w:val="28"/>
          <w:szCs w:val="28"/>
        </w:rPr>
        <w:t>например</w:t>
      </w:r>
      <w:proofErr w:type="gramEnd"/>
      <w:r w:rsidRPr="004D10E4">
        <w:rPr>
          <w:color w:val="000000"/>
          <w:sz w:val="28"/>
          <w:szCs w:val="28"/>
        </w:rPr>
        <w:t xml:space="preserve"> попустительство или поощрение озорства, хулиганских и иных противоправных действий, отсутствие к нему внимания и т.п.</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Обязанность родителей (усыновителей) или попечителя по возмещению вреда, причиненного несовершеннолетним в возрасте от 14 до 18 лет, прекращается в следующих случаях:</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по достижении лицом, причинившим вред, совершеннолетия;</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когда лицо, причинившее вред, до достижения совершеннолетия приобрело дееспособность.</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В случае появления у несовершеннолетнего достаточных для возмещения вреда средств ранее достижения им 18 лет исполнение обязанности родителями (усыновителями), попечителями приостанавливается и может быть возобновлено, если соответствующие доходы прекратятся.</w:t>
      </w:r>
    </w:p>
    <w:p w:rsidR="004D10E4" w:rsidRPr="004D10E4" w:rsidRDefault="004D10E4" w:rsidP="004D10E4">
      <w:pPr>
        <w:pStyle w:val="a3"/>
        <w:shd w:val="clear" w:color="auto" w:fill="FFFFFF"/>
        <w:spacing w:before="0" w:beforeAutospacing="0" w:after="0" w:afterAutospacing="0"/>
        <w:ind w:firstLine="709"/>
        <w:jc w:val="both"/>
        <w:rPr>
          <w:color w:val="000000"/>
          <w:sz w:val="28"/>
          <w:szCs w:val="28"/>
        </w:rPr>
      </w:pPr>
      <w:r w:rsidRPr="004D10E4">
        <w:rPr>
          <w:color w:val="000000"/>
          <w:sz w:val="28"/>
          <w:szCs w:val="28"/>
        </w:rPr>
        <w:t>   Родители, проживающие отдельно от детей, также несут ответственность за вред, причиненный несовершеннолетними детьми. При этом родитель может быть освобожден от ответственности, если по вине другого родителя он был лишен возможности принимать участие в воспитании ребенка либо в силу объективных причин не мог воспитывать ребенка (например, из-за длительной болезни).</w:t>
      </w:r>
    </w:p>
    <w:p w:rsidR="002B65B0" w:rsidRDefault="002B65B0"/>
    <w:sectPr w:rsidR="002B6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3C"/>
    <w:rsid w:val="002B65B0"/>
    <w:rsid w:val="004D10E4"/>
    <w:rsid w:val="00B1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FEC0-2F79-44F8-AA10-C916494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0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2018-12-27T21:40:00Z</dcterms:created>
  <dcterms:modified xsi:type="dcterms:W3CDTF">2018-12-27T21:42:00Z</dcterms:modified>
</cp:coreProperties>
</file>