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9D5" w:rsidRPr="000D2508" w:rsidRDefault="003539D5" w:rsidP="003539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508">
        <w:rPr>
          <w:rFonts w:ascii="Times New Roman" w:hAnsi="Times New Roman" w:cs="Times New Roman"/>
          <w:b/>
          <w:sz w:val="28"/>
          <w:szCs w:val="28"/>
        </w:rPr>
        <w:t>Обязанность по выплате алиментов сохраняется до полного погашения д</w:t>
      </w:r>
      <w:bookmarkStart w:id="0" w:name="_GoBack"/>
      <w:bookmarkEnd w:id="0"/>
      <w:r w:rsidRPr="000D2508">
        <w:rPr>
          <w:rFonts w:ascii="Times New Roman" w:hAnsi="Times New Roman" w:cs="Times New Roman"/>
          <w:b/>
          <w:sz w:val="28"/>
          <w:szCs w:val="28"/>
        </w:rPr>
        <w:t>олга</w:t>
      </w:r>
    </w:p>
    <w:p w:rsidR="003539D5" w:rsidRPr="003539D5" w:rsidRDefault="003539D5" w:rsidP="00353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9D5">
        <w:rPr>
          <w:rFonts w:ascii="Times New Roman" w:hAnsi="Times New Roman" w:cs="Times New Roman"/>
          <w:sz w:val="28"/>
          <w:szCs w:val="28"/>
        </w:rPr>
        <w:t>Из содержания ч.2 ст.120 Семейного кодекса Российской Федерации следует, что взыскание алиментов в судебном порядке прекращается по достижении ребенком совершеннолетия или в случае приобретения несовершеннолетними детьми полной дееспособности до достижения ими совершеннолетия. В связи с этим, при наступлении указанных условий взыск</w:t>
      </w:r>
      <w:r>
        <w:rPr>
          <w:rFonts w:ascii="Times New Roman" w:hAnsi="Times New Roman" w:cs="Times New Roman"/>
          <w:sz w:val="28"/>
          <w:szCs w:val="28"/>
        </w:rPr>
        <w:t>ание алиментов не производится.</w:t>
      </w:r>
    </w:p>
    <w:p w:rsidR="003539D5" w:rsidRPr="003539D5" w:rsidRDefault="003539D5" w:rsidP="00353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9D5">
        <w:rPr>
          <w:rFonts w:ascii="Times New Roman" w:hAnsi="Times New Roman" w:cs="Times New Roman"/>
          <w:sz w:val="28"/>
          <w:szCs w:val="28"/>
        </w:rPr>
        <w:t>Вместе с тем, согласно п.п.1 п.1 ст.47 Федерального закона №229-ФЗ от 02.10.2007 «Об исполнительном производстве» исполнительное производство оканчивается судебным приставом-исполнителем в случае фактического исполнения должником требований, содержащи</w:t>
      </w:r>
      <w:r>
        <w:rPr>
          <w:rFonts w:ascii="Times New Roman" w:hAnsi="Times New Roman" w:cs="Times New Roman"/>
          <w:sz w:val="28"/>
          <w:szCs w:val="28"/>
        </w:rPr>
        <w:t>хся в исполнительном документе.</w:t>
      </w:r>
    </w:p>
    <w:p w:rsidR="003539D5" w:rsidRPr="003539D5" w:rsidRDefault="003539D5" w:rsidP="00353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9D5">
        <w:rPr>
          <w:rFonts w:ascii="Times New Roman" w:hAnsi="Times New Roman" w:cs="Times New Roman"/>
          <w:sz w:val="28"/>
          <w:szCs w:val="28"/>
        </w:rPr>
        <w:t>Следовательно, исполнительное производство по выплате алиментов при наступлении условий, определенных в ч.2 ст.120 Семейного кодекса РФ, но при наличии задолженн</w:t>
      </w:r>
      <w:r>
        <w:rPr>
          <w:rFonts w:ascii="Times New Roman" w:hAnsi="Times New Roman" w:cs="Times New Roman"/>
          <w:sz w:val="28"/>
          <w:szCs w:val="28"/>
        </w:rPr>
        <w:t>ости, не может быть прекращено.</w:t>
      </w:r>
    </w:p>
    <w:p w:rsidR="003539D5" w:rsidRPr="003539D5" w:rsidRDefault="003539D5" w:rsidP="00353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9D5">
        <w:rPr>
          <w:rFonts w:ascii="Times New Roman" w:hAnsi="Times New Roman" w:cs="Times New Roman"/>
          <w:sz w:val="28"/>
          <w:szCs w:val="28"/>
        </w:rPr>
        <w:t>Соответственно, достижение совершеннолетия лицом, в пользу которого были взысканы алименты, не может служить основанием для прекращени</w:t>
      </w:r>
      <w:r>
        <w:rPr>
          <w:rFonts w:ascii="Times New Roman" w:hAnsi="Times New Roman" w:cs="Times New Roman"/>
          <w:sz w:val="28"/>
          <w:szCs w:val="28"/>
        </w:rPr>
        <w:t>я исполнительного производства.</w:t>
      </w:r>
    </w:p>
    <w:p w:rsidR="003539D5" w:rsidRPr="003539D5" w:rsidRDefault="003539D5" w:rsidP="00353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9D5">
        <w:rPr>
          <w:rFonts w:ascii="Times New Roman" w:hAnsi="Times New Roman" w:cs="Times New Roman"/>
          <w:sz w:val="28"/>
          <w:szCs w:val="28"/>
        </w:rPr>
        <w:t>Таким образом, обязанность по уплате алиментов сохраняется за должником до полного погашения долга, независимо от возраста лица, своевременно не получившего необходимого содержания, если судом или соглашением сторон эта обязан</w:t>
      </w:r>
      <w:r>
        <w:rPr>
          <w:rFonts w:ascii="Times New Roman" w:hAnsi="Times New Roman" w:cs="Times New Roman"/>
          <w:sz w:val="28"/>
          <w:szCs w:val="28"/>
        </w:rPr>
        <w:t>ность не отменена или изменена.</w:t>
      </w:r>
    </w:p>
    <w:p w:rsidR="0058105B" w:rsidRPr="003539D5" w:rsidRDefault="003539D5" w:rsidP="00353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9D5">
        <w:rPr>
          <w:rFonts w:ascii="Times New Roman" w:hAnsi="Times New Roman" w:cs="Times New Roman"/>
          <w:sz w:val="28"/>
          <w:szCs w:val="28"/>
        </w:rPr>
        <w:t>Поэтому, если родитель уклоняется от уплаты алиментов, в результате чего образовалась задолженность, с него будет взыскан долг путем принудительного удержания средств со всех доходов, в том числе и из пенсии.</w:t>
      </w:r>
    </w:p>
    <w:sectPr w:rsidR="0058105B" w:rsidRPr="00353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EAE"/>
    <w:rsid w:val="000D2508"/>
    <w:rsid w:val="00235EAE"/>
    <w:rsid w:val="003539D5"/>
    <w:rsid w:val="0058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6BFEB-492F-4E71-B45B-E789BE2A4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3</cp:revision>
  <dcterms:created xsi:type="dcterms:W3CDTF">2016-09-27T08:17:00Z</dcterms:created>
  <dcterms:modified xsi:type="dcterms:W3CDTF">2016-09-27T12:21:00Z</dcterms:modified>
</cp:coreProperties>
</file>