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7B55" w14:textId="4EE6F68D" w:rsidR="002902B2" w:rsidRDefault="002902B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Прокуратура информирует!</w:t>
      </w:r>
    </w:p>
    <w:p w14:paraId="003326AA" w14:textId="77777777" w:rsidR="002902B2" w:rsidRDefault="002902B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90D47EF" w14:textId="7E6FDABD" w:rsidR="002902B2" w:rsidRDefault="002902B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2902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Основное внимание в деятельности прокуратуры района уделяется 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соблюдению </w:t>
      </w:r>
      <w:r w:rsidR="001F6207" w:rsidRPr="002902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федерально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</w:t>
      </w:r>
      <w:r w:rsidRPr="002902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законодательств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2902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сфере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трудовых прав граждан.  </w:t>
      </w:r>
    </w:p>
    <w:p w14:paraId="4EF31056" w14:textId="188E1F16" w:rsidR="002902B2" w:rsidRDefault="002902B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 11 месяцев 2020 года прокуратурой района в указанной сфере выявлено 70 нарушений, на которые принесено 10 протестов, внесено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23 представления об устранении нарушений, по рассмотрени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которых, 13 должностных лиц привлечено к дисциплинарной ответственности, возбуждено 24 дела об административном правонарушении, по результатам рассмотрения которых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24 должностных лица привлечено к административной ответственности в виде административного штрафа. </w:t>
      </w:r>
    </w:p>
    <w:p w14:paraId="2EFC9632" w14:textId="7CF9A995" w:rsidR="002902B2" w:rsidRDefault="002902B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Так, в октябре 2020 года прокуратурой района установлено, что в </w:t>
      </w:r>
      <w:r w:rsidR="00E47E73" w:rsidRP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муниципальном </w:t>
      </w:r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учреждении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</w:t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образовалась задолженность по выплате </w:t>
      </w:r>
      <w:r w:rsidRPr="002902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заработн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ой</w:t>
      </w:r>
      <w:r w:rsidRPr="002902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плат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перед 21 работниками 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сумме </w:t>
      </w:r>
      <w:r w:rsidR="001F6207" w:rsidRP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220 294 рублей </w:t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="001F6207" w:rsidRP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00 коп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 сентябрь 2020 года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7A51F7D5" w14:textId="16B4841A" w:rsidR="002902B2" w:rsidRDefault="002902B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 данному факту, прокуратурой района в отношении директора данного 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предприятия возбуждено дело об административном правонарушении, предусмотренном </w:t>
      </w:r>
      <w:r w:rsidRPr="002902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ч. 6 ст. 5.27 КоАП РФ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по результатам </w:t>
      </w:r>
      <w:proofErr w:type="gramStart"/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рассмотрения</w:t>
      </w:r>
      <w:proofErr w:type="gramEnd"/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которого, должностное лицо привлечено к административной ответственности в виде административного штрафа в размере 10 000 руб.</w:t>
      </w:r>
    </w:p>
    <w:p w14:paraId="32595D90" w14:textId="536611F1" w:rsidR="001F6207" w:rsidRDefault="001F6207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Кроме того, по данному факту в адрес собственника предприятия внесено представление, которое рассмотрено и удовлетворено, задолженность перед 21 работниками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сумме </w:t>
      </w:r>
      <w:r w:rsidRP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220 294 руб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Pr="001F620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00 коп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погашена</w:t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1 должностное лицо привлечено к дисциплинарной ответственности.</w:t>
      </w:r>
    </w:p>
    <w:p w14:paraId="5652F2D8" w14:textId="0AA9FF6C" w:rsidR="001F6207" w:rsidRDefault="0034178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Разъясняем, что согласно</w:t>
      </w:r>
      <w:r w:rsidRPr="00341782">
        <w:t xml:space="preserve"> </w:t>
      </w:r>
      <w:r w:rsidRPr="0034178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ст. 136 Трудового кодекса РФ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з</w:t>
      </w:r>
      <w:r w:rsidRPr="0034178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</w:t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34178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15 календарных дней со дня окончания периода, за который она начислена.</w:t>
      </w:r>
    </w:p>
    <w:p w14:paraId="66ECB8F1" w14:textId="5A8400CD" w:rsidR="00341782" w:rsidRDefault="00341782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Если Вам стали известны факты несвоевременной выплаты либо невыплаты работодателем заработной платы Вы вправе обратить</w:t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</w:t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прокуратуру </w:t>
      </w:r>
      <w:proofErr w:type="spellStart"/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</w:t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(адрес: ул. Ленина, д. 17, с. Глинка, </w:t>
      </w:r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тел. 2-18-68</w:t>
      </w:r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 w:eastAsia="ru-RU"/>
        </w:rPr>
        <w:t>E</w:t>
      </w:r>
      <w:r w:rsidR="00E47E73" w:rsidRP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</w:t>
      </w:r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 w:eastAsia="ru-RU"/>
        </w:rPr>
        <w:t>mail</w:t>
      </w:r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: </w:t>
      </w:r>
      <w:proofErr w:type="spellStart"/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 w:eastAsia="ru-RU"/>
        </w:rPr>
        <w:t>glinka</w:t>
      </w:r>
      <w:proofErr w:type="spellEnd"/>
      <w:r w:rsidR="00E47E73" w:rsidRP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@</w:t>
      </w:r>
      <w:proofErr w:type="spellStart"/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 w:eastAsia="ru-RU"/>
        </w:rPr>
        <w:t>smolprok</w:t>
      </w:r>
      <w:proofErr w:type="spellEnd"/>
      <w:r w:rsidR="00E47E73" w:rsidRP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  <w:proofErr w:type="spellStart"/>
      <w:r w:rsidR="00E47E7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 w:eastAsia="ru-RU"/>
        </w:rPr>
        <w:t>ru</w:t>
      </w:r>
      <w:proofErr w:type="spellEnd"/>
      <w:r w:rsidR="00396DF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). </w:t>
      </w:r>
    </w:p>
    <w:p w14:paraId="5558E71C" w14:textId="77777777" w:rsidR="001F6207" w:rsidRDefault="001F6207" w:rsidP="00290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843340C" w14:textId="6B43CDB7" w:rsidR="001F6207" w:rsidRDefault="001F6207" w:rsidP="001F6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FA78AF2" w14:textId="08E7AE0F" w:rsidR="002902B2" w:rsidRPr="002902B2" w:rsidRDefault="00396DF0" w:rsidP="0029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14:paraId="4784EC75" w14:textId="77777777" w:rsidR="008041F6" w:rsidRDefault="008041F6"/>
    <w:sectPr w:rsidR="0080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B8"/>
    <w:rsid w:val="001F6207"/>
    <w:rsid w:val="002902B2"/>
    <w:rsid w:val="00341782"/>
    <w:rsid w:val="00396DF0"/>
    <w:rsid w:val="006F54B8"/>
    <w:rsid w:val="008041F6"/>
    <w:rsid w:val="00E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3C62"/>
  <w15:chartTrackingRefBased/>
  <w15:docId w15:val="{3F0B621F-B748-41DB-8AA1-D2DD38E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Алексей Андреевич</dc:creator>
  <cp:keywords/>
  <dc:description/>
  <cp:lastModifiedBy>Шмелев Алексей Андреевич</cp:lastModifiedBy>
  <cp:revision>2</cp:revision>
  <cp:lastPrinted>2020-12-08T12:22:00Z</cp:lastPrinted>
  <dcterms:created xsi:type="dcterms:W3CDTF">2020-12-08T11:35:00Z</dcterms:created>
  <dcterms:modified xsi:type="dcterms:W3CDTF">2020-12-08T12:29:00Z</dcterms:modified>
</cp:coreProperties>
</file>