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F9" w:rsidRPr="00D11AA5" w:rsidRDefault="003E2FF9" w:rsidP="00D11AA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1AA5">
        <w:rPr>
          <w:rFonts w:ascii="Times New Roman" w:hAnsi="Times New Roman"/>
          <w:b/>
          <w:sz w:val="32"/>
          <w:szCs w:val="32"/>
        </w:rPr>
        <w:t>Уголовная ответственность за возбуждение ненависти либо вражды, а равно унижение человеческого достоинства</w:t>
      </w:r>
      <w:bookmarkStart w:id="0" w:name="_GoBack"/>
      <w:bookmarkEnd w:id="0"/>
    </w:p>
    <w:p w:rsidR="003E2FF9" w:rsidRPr="00D11AA5" w:rsidRDefault="003E2FF9" w:rsidP="00D11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AA5">
        <w:rPr>
          <w:rFonts w:ascii="Times New Roman" w:hAnsi="Times New Roman"/>
          <w:sz w:val="28"/>
          <w:szCs w:val="28"/>
        </w:rPr>
        <w:t> </w:t>
      </w:r>
    </w:p>
    <w:p w:rsidR="003E2FF9" w:rsidRPr="00D11AA5" w:rsidRDefault="003E2FF9" w:rsidP="00D11A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AA5">
        <w:rPr>
          <w:rFonts w:ascii="Times New Roman" w:hAnsi="Times New Roman"/>
          <w:sz w:val="28"/>
          <w:szCs w:val="28"/>
        </w:rPr>
        <w:t>В статьях 19, 29 Конституции России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ограничений прав граждан по признакам социальной, расовой, национальной, языковой или религиозной принадлежности. Также запрещается разжигание социальной, расовой, национальной и религиозной розни (часть 5 статьи 13 Конституции России).</w:t>
      </w:r>
    </w:p>
    <w:p w:rsidR="003E2FF9" w:rsidRPr="00D11AA5" w:rsidRDefault="003E2FF9" w:rsidP="00D11A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AA5">
        <w:rPr>
          <w:rFonts w:ascii="Times New Roman" w:hAnsi="Times New Roman"/>
          <w:sz w:val="28"/>
          <w:szCs w:val="28"/>
        </w:rPr>
        <w:t>Статьёй 282 Уголовного кодекса Российской Федерации предусмотрена уголовная ответственность за совершение действий, направленных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совершенных публично или с использованием средств массовой информации либо информационно-телекоммуникационных сетей, в том числе сети «Интернет».</w:t>
      </w:r>
    </w:p>
    <w:p w:rsidR="003E2FF9" w:rsidRPr="00D11AA5" w:rsidRDefault="003E2FF9" w:rsidP="00D11A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AA5">
        <w:rPr>
          <w:rFonts w:ascii="Times New Roman" w:hAnsi="Times New Roman"/>
          <w:sz w:val="28"/>
          <w:szCs w:val="28"/>
        </w:rPr>
        <w:t>Уголовная ответственность за указанные действия возникает у лица, достигшего 16 лет.</w:t>
      </w:r>
    </w:p>
    <w:p w:rsidR="003E2FF9" w:rsidRPr="00D11AA5" w:rsidRDefault="003E2FF9" w:rsidP="00D11A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AA5">
        <w:rPr>
          <w:rFonts w:ascii="Times New Roman" w:hAnsi="Times New Roman"/>
          <w:sz w:val="28"/>
          <w:szCs w:val="28"/>
        </w:rPr>
        <w:t>Преступные действия могут выражаться в оказании активного воздействия на людей с помощью документов, слов, рисунков и действий, предпринятых с целью побуждения их к совершению определённых действий, зарождению у них решимости и стремления совершить определённые действия или же способствовании уже существующему намерению.</w:t>
      </w:r>
    </w:p>
    <w:p w:rsidR="003E2FF9" w:rsidRPr="00D11AA5" w:rsidRDefault="003E2FF9" w:rsidP="00D11A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AA5">
        <w:rPr>
          <w:rFonts w:ascii="Times New Roman" w:hAnsi="Times New Roman"/>
          <w:sz w:val="28"/>
          <w:szCs w:val="28"/>
        </w:rPr>
        <w:t>Преступление будет считаться совершённым с момента совершения хотя бы одного действия, направленного на возбуждение ненависти либо вражды, а равно на унижение достоинства человека либо группы лиц по признакам их принадлежности к определенным полу, расе, национальности, языку или в зависимости от происхождения, отношения к религии, принадлежности к какой-либо социальной группе.</w:t>
      </w:r>
    </w:p>
    <w:p w:rsidR="003E2FF9" w:rsidRPr="00D11AA5" w:rsidRDefault="003E2FF9" w:rsidP="00D11A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AA5">
        <w:rPr>
          <w:rFonts w:ascii="Times New Roman" w:hAnsi="Times New Roman"/>
          <w:sz w:val="28"/>
          <w:szCs w:val="28"/>
        </w:rPr>
        <w:t>Уголовная ответственность наступает только в том случае, если указанные действия осуществлены публично или с использованием СМИ (например, выступления на собраниях, митингах, распространение листовок, плакатов, размещение соответствующей информации в журналах, брошюрах, книгах, в информационно-телекоммуникационных сетях общего пользования, включая сеть Интернет).</w:t>
      </w:r>
    </w:p>
    <w:p w:rsidR="003E2FF9" w:rsidRPr="00375EAA" w:rsidRDefault="003E2FF9" w:rsidP="00375E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AA5">
        <w:rPr>
          <w:rFonts w:ascii="Times New Roman" w:hAnsi="Times New Roman"/>
          <w:sz w:val="28"/>
          <w:szCs w:val="28"/>
        </w:rPr>
        <w:t>Под действиями, направленными на возбуждение ненависти либо вражды, следует понимать, в частности, высказывания, обосновывающие и (или) утверждающие необходимость геноцида, массовых репрессий, депортаций, совершения иных противоправных действий, в том числе применения насилия, в отношении представителей какой-либо нации, расы, приверженцев той или иной религии и других групп лиц.</w:t>
      </w:r>
    </w:p>
    <w:sectPr w:rsidR="003E2FF9" w:rsidRPr="00375EAA" w:rsidSect="00375EAA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D8F"/>
    <w:rsid w:val="00375EAA"/>
    <w:rsid w:val="003E2FF9"/>
    <w:rsid w:val="00506EB2"/>
    <w:rsid w:val="00875D8F"/>
    <w:rsid w:val="00A81ACD"/>
    <w:rsid w:val="00B0605F"/>
    <w:rsid w:val="00D11AA5"/>
    <w:rsid w:val="00D9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B2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97E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7EC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97ECD"/>
    <w:rPr>
      <w:rFonts w:cs="Times New Roman"/>
    </w:rPr>
  </w:style>
  <w:style w:type="paragraph" w:styleId="NormalWeb">
    <w:name w:val="Normal (Web)"/>
    <w:basedOn w:val="Normal"/>
    <w:uiPriority w:val="99"/>
    <w:semiHidden/>
    <w:rsid w:val="00D97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D97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style11"/>
    <w:basedOn w:val="DefaultParagraphFont"/>
    <w:uiPriority w:val="99"/>
    <w:rsid w:val="00D97ECD"/>
    <w:rPr>
      <w:rFonts w:cs="Times New Roman"/>
    </w:rPr>
  </w:style>
  <w:style w:type="paragraph" w:customStyle="1" w:styleId="style6">
    <w:name w:val="style6"/>
    <w:basedOn w:val="Normal"/>
    <w:uiPriority w:val="99"/>
    <w:rsid w:val="00D97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3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85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5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410</Words>
  <Characters>2341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Помощник </cp:lastModifiedBy>
  <cp:revision>3</cp:revision>
  <dcterms:created xsi:type="dcterms:W3CDTF">2016-01-29T09:37:00Z</dcterms:created>
  <dcterms:modified xsi:type="dcterms:W3CDTF">2016-01-29T10:44:00Z</dcterms:modified>
</cp:coreProperties>
</file>