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результат</w:t>
      </w:r>
      <w:r>
        <w:rPr>
          <w:rFonts w:ascii="Times New Roman" w:hAnsi="Times New Roman"/>
          <w:sz w:val="28"/>
        </w:rPr>
        <w:t>ах</w:t>
      </w:r>
      <w:r>
        <w:rPr>
          <w:rFonts w:ascii="Times New Roman" w:hAnsi="Times New Roman"/>
          <w:sz w:val="28"/>
        </w:rPr>
        <w:t xml:space="preserve"> надзорной деятельности прокуратуры </w:t>
      </w:r>
      <w:r>
        <w:rPr>
          <w:rFonts w:ascii="Times New Roman" w:hAnsi="Times New Roman"/>
          <w:sz w:val="28"/>
        </w:rPr>
        <w:t>Глинковского</w:t>
      </w:r>
      <w:r>
        <w:rPr>
          <w:rFonts w:ascii="Times New Roman" w:hAnsi="Times New Roman"/>
          <w:sz w:val="28"/>
        </w:rPr>
        <w:t xml:space="preserve"> района в</w:t>
      </w:r>
      <w:r>
        <w:rPr>
          <w:rFonts w:ascii="Times New Roman" w:hAnsi="Times New Roman"/>
          <w:sz w:val="28"/>
        </w:rPr>
        <w:t xml:space="preserve"> сфере </w:t>
      </w:r>
      <w:r>
        <w:rPr>
          <w:rFonts w:ascii="Times New Roman" w:hAnsi="Times New Roman"/>
          <w:sz w:val="28"/>
        </w:rPr>
        <w:t>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sz w:val="28"/>
        </w:rPr>
        <w:t xml:space="preserve">.  </w:t>
      </w:r>
    </w:p>
    <w:p w14:paraId="02000000">
      <w:pPr>
        <w:spacing w:after="0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январь-ноябрь текущего года выявлено 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нарушени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законов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Внесено </w:t>
      </w:r>
      <w:r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 xml:space="preserve"> представлени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, которые рассмотрены, </w:t>
      </w:r>
      <w:r>
        <w:rPr>
          <w:rFonts w:ascii="Times New Roman" w:hAnsi="Times New Roman"/>
          <w:sz w:val="28"/>
        </w:rPr>
        <w:t>удовлетворены, 1 лицо привлечено к административной ответственности за совершение административного правонарушения, предусмотренного ч. 8 ст. 7.30.2 КоАП РФ, назначено наказание в виде предупреждения.</w:t>
      </w:r>
    </w:p>
    <w:p w14:paraId="03000000">
      <w:pPr>
        <w:widowControl w:val="0"/>
        <w:spacing w:after="0" w:line="240" w:lineRule="auto"/>
        <w:ind w:firstLine="691" w:left="0"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2025-12-18T07:24:16Z</dcterms:modified>
</cp:coreProperties>
</file>