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bookmarkStart w:id="0" w:name="_GoBack"/>
      <w:r>
        <w:rPr>
          <w:rFonts w:ascii="Roboto" w:hAnsi="Roboto"/>
          <w:color w:val="333333"/>
          <w:sz w:val="28"/>
          <w:szCs w:val="28"/>
        </w:rPr>
        <w:t>В случае утраты трудоспособности в результате несчастного случая на производстве необходимо определить степень утраты профессиональной трудоспособности.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 В соответствии с Федеральным законом «Об обязательном социальном страховании от несчастных случаев на производстве и профессиональных заболеваний» степень УПТ и профессиональные заболевания устанавливают организации медико-социальной экспертизы (МСЭ). Обязательное страхование включает в себя расходы на медико-социальную реабилитацию и профессиональное восстановление.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  В рамках проведения МСЭ должны быть собраны документы: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– акт о несчастном случае на производстве (акт о профзаболевании либо медицинское заключение о профзаболевании, а также решение суда – при его наличии);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– трудовая книжка пострадавшего работника или сведения о его трудовой деятельности, если пострадавший сотрудник не работает.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  Также нужно представить заключение государственного инспектора по охране труда.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  Документы могут быть предоставлены как в бумажном виде, так и в электронной форме. Электронные документы должны быть подписаны электронной цифровой подписью руководителя.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 Пострадавший работник – получатель услуги медико-социальной экспертизы представляет данные документы в бюро МСЭ по своей инициативе.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Работодатель, являющийся страхователем данного работника, направляет в учреждение МСЭ заключение госинспектора об условиях труда на данном производстве и характере работ, которые выполнял пострадавший сотрудник.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В случае несогласия с выводами территориальной МСЭ, гражданин вправе обжаловать данное решение в главное бюро МСЭ в течение месяца либо в суд.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124EA5" w:rsidRDefault="00124EA5" w:rsidP="00124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     Подробнее см. </w:t>
      </w:r>
      <w:r>
        <w:rPr>
          <w:rStyle w:val="a4"/>
          <w:rFonts w:ascii="Roboto" w:hAnsi="Roboto"/>
          <w:color w:val="333333"/>
          <w:sz w:val="28"/>
          <w:szCs w:val="28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заболеваний»,</w:t>
      </w:r>
      <w:r>
        <w:rPr>
          <w:rFonts w:ascii="Roboto" w:hAnsi="Roboto"/>
          <w:color w:val="333333"/>
          <w:sz w:val="28"/>
          <w:szCs w:val="28"/>
        </w:rPr>
        <w:t> 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приказ Минтруда РФ от 30.12.2020 № 979н «Об утверждении порядка организации и деятельности федеральных учреждений медико-социальной экспертизы».</w:t>
      </w:r>
    </w:p>
    <w:bookmarkEnd w:id="0"/>
    <w:p w:rsidR="00023BF7" w:rsidRDefault="00023BF7"/>
    <w:sectPr w:rsidR="000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3"/>
    <w:rsid w:val="00023BF7"/>
    <w:rsid w:val="00124EA5"/>
    <w:rsid w:val="00C2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37B4-CDB1-4FBF-9B95-A38EBB8D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2023-04-10T08:54:00Z</dcterms:created>
  <dcterms:modified xsi:type="dcterms:W3CDTF">2023-04-10T08:59:00Z</dcterms:modified>
</cp:coreProperties>
</file>