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278D" w14:textId="77777777" w:rsidR="00456213" w:rsidRPr="00456213" w:rsidRDefault="00456213" w:rsidP="00456213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ЗАКОН</w:t>
      </w:r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СМОЛЕНСКОЙ ОБЛАСТИ</w:t>
      </w:r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23 декабря 2002 года N 95-з</w:t>
      </w:r>
    </w:p>
    <w:p w14:paraId="45741D12" w14:textId="127E8056" w:rsidR="00456213" w:rsidRPr="00456213" w:rsidRDefault="00456213" w:rsidP="00456213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государственной поддержке инвестиционной деятельности на территории Смоленской области</w:t>
      </w:r>
    </w:p>
    <w:p w14:paraId="128C1502" w14:textId="77777777" w:rsidR="00456213" w:rsidRPr="00456213" w:rsidRDefault="00456213" w:rsidP="0045621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29 марта 2024 года)</w:t>
      </w:r>
    </w:p>
    <w:p w14:paraId="2C254483" w14:textId="77777777" w:rsidR="00456213" w:rsidRDefault="00456213" w:rsidP="0045621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28.12.2004 N 125-з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02.10.2006 N 107-з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04.12.2006 N 146-з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16.12.2008 N 166-з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15.07.2011 N 43-з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20.11.2013 N 134-з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08.07.2015 N 89-з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10.12.2015 N 166-з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29.09.2016 N 89-з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30.11.2016 N 121-з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25.10.2017 N 119-з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5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30.04.2020 N 61-з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6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24.06.2021 N 70-з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7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15.12.2022 N 168-з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8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29.03.2024 N 30-з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</w:p>
    <w:p w14:paraId="230E9C8F" w14:textId="1A0E281B" w:rsidR="00456213" w:rsidRPr="00456213" w:rsidRDefault="00456213" w:rsidP="0045621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изм., внесенными </w:t>
      </w:r>
      <w:hyperlink r:id="rId19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законами Смоленской области от 19.12.2003 N 99-з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0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28.11.2005 N 107-з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1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28.11.2006 N 125-з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0298E196" w14:textId="2CC231FA" w:rsidR="00456213" w:rsidRPr="00456213" w:rsidRDefault="00456213" w:rsidP="00456213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Принят Смоленской областной Думой</w:t>
      </w: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17 декабря 2002 года</w:t>
      </w:r>
    </w:p>
    <w:p w14:paraId="3E12DD7B" w14:textId="31041C3D" w:rsidR="00456213" w:rsidRPr="00456213" w:rsidRDefault="00456213" w:rsidP="00456213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1. Отношения, регулируемые настоящим областным законом</w:t>
      </w:r>
    </w:p>
    <w:p w14:paraId="27ADC447" w14:textId="05BC1087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областной закон регулирует отношения между органами государственной власти Смоленской области и субъектами инвестиционной деятельности, осуществляющими инвестиционную деятельность на территории Смоленской области (далее - субъекты инвестиционной деятельности), и устанавливает формы и порядок предоставления государственной поддержки инвестиционной деятельности на территории Смоленской области, а также государственные гарантии прав субъектов инвестиционной деятельности.</w:t>
      </w:r>
    </w:p>
    <w:p w14:paraId="504FA63E" w14:textId="77777777" w:rsidR="00456213" w:rsidRPr="00456213" w:rsidRDefault="00456213" w:rsidP="0045621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AA9792F" w14:textId="1AD2BFA5" w:rsidR="00456213" w:rsidRPr="00456213" w:rsidRDefault="00456213" w:rsidP="0045621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2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20.11.2013 N 134-з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35B8A4F2" w14:textId="304F88A9" w:rsidR="00456213" w:rsidRPr="00456213" w:rsidRDefault="00456213" w:rsidP="00456213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2. Основные понятия</w:t>
      </w:r>
    </w:p>
    <w:p w14:paraId="079CA1DF" w14:textId="763A8F3C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целей настоящего областного закона используются следующие основные понятия:</w:t>
      </w:r>
    </w:p>
    <w:p w14:paraId="1EFAA634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0C6E997" w14:textId="3F95FAD1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инвестиции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 w14:paraId="39FC1162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633BA0A" w14:textId="77C3EDE0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инвестиционная деятельность - вложение инвестиций и осуществление практических действий в целях получения прибыли и (или) достижения иного полезного эффекта;</w:t>
      </w:r>
    </w:p>
    <w:p w14:paraId="5974D884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2A31358" w14:textId="67FCCF17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инвесторы - физические лица (осуществляющие предпринимательскую деятельность без образования юридического лица) и юридические лица, зарегистрированные в установленном порядке на территории Смоленской области и осуществляющие капитальные вложения на территории Смоленской области; юридические лица, осуществляющие капитальные вложения на </w:t>
      </w:r>
      <w:proofErr w:type="spellStart"/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ерритории</w:t>
      </w:r>
      <w:proofErr w:type="spellEnd"/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Смоленской области через поставленные на учет в налоговых органах на территории Смоленской области обособленные подразделения, которые согласно сведениям, содержащимся в Едином государственном реестре юридических лиц, осуществляют основной вид экономической деятельности, включенный в класс 10 "Производство пищевых продуктов" раздела С "Обрабатывающие производства" </w:t>
      </w:r>
      <w:hyperlink r:id="rId23" w:anchor="7D20K3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Общероссийского классификатора видов экономической деятельности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принятого </w:t>
      </w:r>
      <w:hyperlink r:id="rId24" w:anchor="7D20K3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Приказом Федерального агентства по техническому регулированию и метрологии от 31 января 2014 года N 14-ст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752A1D89" w14:textId="77777777" w:rsidR="00456213" w:rsidRPr="00456213" w:rsidRDefault="00456213" w:rsidP="0045621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BBC19A9" w14:textId="68A1A52E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уполномоченный исполнительный орган Смоленской области (далее также - уполномоченный орган) - исполнительный орган Смоленской области, осуществляющий исполнительно-распорядительные функции в сфере инвестиционной деятельности на территории Смоленской области.</w:t>
      </w:r>
    </w:p>
    <w:p w14:paraId="2A316334" w14:textId="77777777" w:rsidR="00456213" w:rsidRPr="00456213" w:rsidRDefault="00456213" w:rsidP="0045621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434B9BE" w14:textId="7D4B0BB2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5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24.06.2021 N 70-з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6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15.12.2022 N 68-з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5C6A9E2" w14:textId="430C9E61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Иные понятия и термины, используемые в настоящем областном законе, применяются в значениях, установленных федеральным и областным законодательством.</w:t>
      </w:r>
    </w:p>
    <w:p w14:paraId="50C90CA0" w14:textId="23D40406" w:rsidR="00456213" w:rsidRPr="00456213" w:rsidRDefault="00456213" w:rsidP="00456213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3. Полномочия Смоленской областной Думы в сфере государственной поддержки инвестиционной деятельности на территории Смоленской области</w:t>
      </w:r>
    </w:p>
    <w:p w14:paraId="4BF630DD" w14:textId="17AB2A6E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компетенции Смоленской областной Думы в сфере государственной поддержки инвестиционной деятельности на территории Смоленской области относятся следующие полномочия:</w:t>
      </w:r>
    </w:p>
    <w:p w14:paraId="3EBD66DA" w14:textId="77777777" w:rsidR="00456213" w:rsidRPr="00456213" w:rsidRDefault="00456213" w:rsidP="0045621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31F8780" w14:textId="1C87860B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принятие областных законов, регулирующих отношения в сфере государственной поддержки инвестиционной деятельности на территории Смоленской области, осуществление контроля за их исполнением;</w:t>
      </w:r>
    </w:p>
    <w:p w14:paraId="6B9DE5DB" w14:textId="77777777" w:rsidR="00456213" w:rsidRPr="00456213" w:rsidRDefault="00456213" w:rsidP="0045621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387F0C8" w14:textId="162E23CC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абзацы третий - четвертый утратили силу. - </w:t>
      </w:r>
      <w:hyperlink r:id="rId27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28.12.2004 N 125-з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312CFA8E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594E185" w14:textId="03200DBF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абзац утратил силу. - </w:t>
      </w:r>
      <w:hyperlink r:id="rId28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24.06.2021 N 70-з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5B9C6D2D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B154A97" w14:textId="7FBC1A8B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установление льгот по налогам в соответствии с федеральным и областным законодательством;</w:t>
      </w:r>
    </w:p>
    <w:p w14:paraId="1ADB4445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8D6D47E" w14:textId="6E53559C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9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16.12.2008 N 166-з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0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24.06.2021 N 70-з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14A2E647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868F8FA" w14:textId="0DC81BD6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абзац утратил силу. - </w:t>
      </w:r>
      <w:hyperlink r:id="rId31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24.06.2021 N 70-з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7E2457B9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3464A4B" w14:textId="50E0AA9F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осуществление иных полномочий в соответствии с федеральным законодательством, </w:t>
      </w:r>
      <w:hyperlink r:id="rId32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Уставом Смоленской области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областными законами.</w:t>
      </w:r>
    </w:p>
    <w:p w14:paraId="4A9D0346" w14:textId="77777777" w:rsidR="00456213" w:rsidRPr="00456213" w:rsidRDefault="00456213" w:rsidP="00456213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4. Полномочия Правительства Смоленской области в сфере государственной поддержки инвестиционной деятельности на территории Смоленской области</w:t>
      </w:r>
    </w:p>
    <w:p w14:paraId="04938114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9CB9E47" w14:textId="55FE7359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3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29.03.2024 N 30-з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0383E49C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5E5EDD7" w14:textId="1D9BF227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компетенции Правительства Смоленской области в сфере государственной поддержки инвестиционной деятельности на территории Смоленской области относятся следующие полномочия:</w:t>
      </w:r>
    </w:p>
    <w:p w14:paraId="10E241A7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2FD508D" w14:textId="02A58D53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4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29.03.2024 N 30-з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5B08037E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D7AE38B" w14:textId="242B63C0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обеспечение исполнения федерального и областного законодательства, регулирующего отношения в сфере государственной поддержки инвестиционной деятельности;</w:t>
      </w:r>
    </w:p>
    <w:p w14:paraId="4E78457B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70E4E6E" w14:textId="2F9E71E1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определение порядка и условий оказания государственной поддержки инвестиционной деятельности в случаях, предусмотренных областным законодательством;</w:t>
      </w:r>
    </w:p>
    <w:p w14:paraId="7AE3CE7D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0758D6B" w14:textId="6C8386E6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абзац утратил силу. - </w:t>
      </w:r>
      <w:hyperlink r:id="rId35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24.06.2021 N 70-з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08BF0D07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4638024" w14:textId="0CDB0E4F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определение уполномоченного органа;</w:t>
      </w:r>
    </w:p>
    <w:p w14:paraId="18379A34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8238E6A" w14:textId="4AC09DC7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осуществление иных полномочий в соответствии с федеральным законодательством, </w:t>
      </w:r>
      <w:hyperlink r:id="rId36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Уставом Смоленской области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областными законами.</w:t>
      </w:r>
    </w:p>
    <w:p w14:paraId="771B43F5" w14:textId="5A71B428" w:rsidR="00456213" w:rsidRPr="00456213" w:rsidRDefault="00456213" w:rsidP="00456213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5. Полномочия уполномоченного исполнительного органа Смоленской области в сфере государственной поддержки инвестиционной деятельности на территории Смоленской области</w:t>
      </w:r>
    </w:p>
    <w:p w14:paraId="6C0B0AD5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EAB7EE4" w14:textId="57194CB4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7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15.12.2022 N 168-з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142FF83A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F52853E" w14:textId="00A07DFF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8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24.06.2021 N 70-з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6BCE4987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3E7AE1C" w14:textId="280E42A1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компетенции уполномоченного органа в сфере государственной поддержки инвестиционной деятельности на территории Смоленской области относятся следующие полномочия:</w:t>
      </w:r>
    </w:p>
    <w:p w14:paraId="4A0F61EE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B2CC7AB" w14:textId="461EEDA9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участие в разработке и оказание содействия в реализации областных государственных программ, направленных на развитие инвестиционной деятельности, защиту инвестиций и имущественных интересов инвесторов;</w:t>
      </w:r>
    </w:p>
    <w:p w14:paraId="0FF4CDA8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D82540A" w14:textId="2B904333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оказание методической, информационной и организационной поддержки субъектам инвестиционной деятельности;</w:t>
      </w:r>
    </w:p>
    <w:p w14:paraId="4BDECB57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D2B9BED" w14:textId="586ED2BE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предоставление инвесторам государственной поддержки инвестиционной деятельности в форме сопровождения инвестиционных проектов;</w:t>
      </w:r>
    </w:p>
    <w:p w14:paraId="4D09AC56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813DF56" w14:textId="77777777" w:rsid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контроль за реализацией инвестиционных проектов инвесторами, которые получают государственную поддержку инвестиционной деятельности в форме сопровождения инвестиционных проектов.</w:t>
      </w:r>
    </w:p>
    <w:p w14:paraId="3BF73630" w14:textId="0BE1FF82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Статья 6. Утратила силу. - </w:t>
      </w:r>
      <w:hyperlink r:id="rId39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24.06.2021 N 70-з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15E69AAB" w14:textId="77777777" w:rsidR="00456213" w:rsidRPr="00456213" w:rsidRDefault="00456213" w:rsidP="00456213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Статья 7. Формы государственной поддержки инвестиционной деятельности на территории Смоленской области</w:t>
      </w:r>
    </w:p>
    <w:p w14:paraId="023F37F2" w14:textId="5C6BDD2D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Формами государственной поддержки инвестиционной деятельности на территории Смоленской области являются:</w:t>
      </w:r>
    </w:p>
    <w:p w14:paraId="4E51EA72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79C05B6" w14:textId="3110E5D5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предоставление льгот по налогам в соответствии с федеральным и областным законодательством;</w:t>
      </w:r>
    </w:p>
    <w:p w14:paraId="7793EFFB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16A5A5C" w14:textId="704DF817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0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16.12.2008 N 166-з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68193DBB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B62259F" w14:textId="7A3370C7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абзац утратил силу. - </w:t>
      </w:r>
      <w:hyperlink r:id="rId41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24.06.2021 N 70-з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6F4A1F46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99EAA75" w14:textId="227A8E30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абзац утратил силу. - </w:t>
      </w:r>
      <w:hyperlink r:id="rId42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28.12.2004 N 125-з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26FDFEE1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927D64D" w14:textId="52AD7FB5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абзац утратил силу с 1 января 2017 года. - </w:t>
      </w:r>
      <w:hyperlink r:id="rId43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30.11.2016 N 121-з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08553CA4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9040C03" w14:textId="65092C67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абзац утратил силу. - </w:t>
      </w:r>
      <w:hyperlink r:id="rId44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24.06.2021 N 70-з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3B4D9DEA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BAFF725" w14:textId="2BF9499B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методическая, информационная и организационная поддержка субъектов инвестиционной деятельности;</w:t>
      </w:r>
    </w:p>
    <w:p w14:paraId="18A917D1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A036A72" w14:textId="15897F27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сопровождение инвестиционных проектов;</w:t>
      </w:r>
    </w:p>
    <w:p w14:paraId="60174FC2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95BB617" w14:textId="56DFA55A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45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02.10.2006 N 107-з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4E6590C8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9702F62" w14:textId="5CD751A6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абзац утратил силу. - </w:t>
      </w:r>
      <w:hyperlink r:id="rId46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20.11.2013 N 134-з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4FD69D90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7678AC8" w14:textId="77777777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2 - 3. Утратили силу. - </w:t>
      </w:r>
      <w:hyperlink r:id="rId47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24.06.2021 N 70-з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5A4402F5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Статьи 8 - 8.1. Утратили силу. - </w:t>
      </w:r>
      <w:hyperlink r:id="rId48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24.06.2021 N 70-з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7E3244D8" w14:textId="4B6432FB" w:rsidR="00456213" w:rsidRPr="00456213" w:rsidRDefault="00456213" w:rsidP="00456213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9. Предоставление льгот по налогам при осуществлении инвестиционной деятельности</w:t>
      </w:r>
    </w:p>
    <w:p w14:paraId="25B9B15E" w14:textId="5E04B3AE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9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24.06.2021 N 70-з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5FD62156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E5596DD" w14:textId="7F3D135A" w:rsid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Предоставление льгот по налогам при осуществлении инвестиционной деятельности осуществляется в соответствии с федеральным и областным законодательством.</w:t>
      </w:r>
    </w:p>
    <w:p w14:paraId="651C6937" w14:textId="77777777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48979B8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Статьи 10 - 10.1. Утратили силу. - </w:t>
      </w:r>
      <w:hyperlink r:id="rId50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24.06.2021 N 70-з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590F7517" w14:textId="77777777" w:rsidR="00456213" w:rsidRPr="00456213" w:rsidRDefault="00456213" w:rsidP="00456213">
      <w:p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11. Утратила силу. - </w:t>
      </w:r>
      <w:hyperlink r:id="rId51" w:anchor="64U0IK" w:history="1">
        <w:r w:rsidRPr="00456213">
          <w:rPr>
            <w:rFonts w:ascii="Arial" w:eastAsia="Times New Roman" w:hAnsi="Arial" w:cs="Arial"/>
            <w:b/>
            <w:bCs/>
            <w:color w:val="2C4B99"/>
            <w:sz w:val="24"/>
            <w:szCs w:val="24"/>
            <w:u w:val="single"/>
            <w:lang w:eastAsia="ru-RU"/>
          </w:rPr>
          <w:t>Закон Смоленской области от 16.12.2008 N 166-з</w:t>
        </w:r>
      </w:hyperlink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.</w:t>
      </w:r>
    </w:p>
    <w:p w14:paraId="75A7C313" w14:textId="77777777" w:rsidR="00456213" w:rsidRDefault="00456213" w:rsidP="00456213">
      <w:p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Статьи 11.1 - 12. Утратили силу с 1 января 2017 года. - </w:t>
      </w:r>
      <w:hyperlink r:id="rId52" w:anchor="64U0IK" w:history="1">
        <w:r w:rsidRPr="00456213">
          <w:rPr>
            <w:rFonts w:ascii="Arial" w:eastAsia="Times New Roman" w:hAnsi="Arial" w:cs="Arial"/>
            <w:b/>
            <w:bCs/>
            <w:color w:val="2C4B99"/>
            <w:sz w:val="24"/>
            <w:szCs w:val="24"/>
            <w:u w:val="single"/>
            <w:lang w:eastAsia="ru-RU"/>
          </w:rPr>
          <w:t>Закон Смоленской области от 30.11.2016 N 121-з</w:t>
        </w:r>
      </w:hyperlink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.</w:t>
      </w:r>
    </w:p>
    <w:p w14:paraId="7BDA53B2" w14:textId="630FF145" w:rsidR="00456213" w:rsidRPr="00456213" w:rsidRDefault="00456213" w:rsidP="00456213">
      <w:p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12.1. Сопровождение инвестиционных проектов</w:t>
      </w:r>
    </w:p>
    <w:p w14:paraId="01C9D452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6E2FC9F" w14:textId="3FF39608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(введена </w:t>
      </w:r>
      <w:hyperlink r:id="rId53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02.10.2006 N 107-з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3D022765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6AE310D" w14:textId="7ECF7A8F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1. Государственная поддержка инвестиционной деятельности в форме сопровождения инвестиционных проектов предоставляется уполномоченным органом инвесторам, реализующим инвестиционные проекты.</w:t>
      </w:r>
    </w:p>
    <w:p w14:paraId="339C6DA8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32786C6" w14:textId="789DAEFD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4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20.11.2013 N 134-з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6E6A0B01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5352497" w14:textId="544F279B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Порядок предоставления инвесторам государственной поддержки инвестиционной деятельности в форме сопровождения инвестиционных проектов устанавливается нормативным правовым актом Правительства Смоленской области.</w:t>
      </w:r>
    </w:p>
    <w:p w14:paraId="12C99F2F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BEC77F5" w14:textId="7BAF3D59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5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29.03.2024 N 30-з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64296B93" w14:textId="58CC427C" w:rsidR="00456213" w:rsidRPr="00456213" w:rsidRDefault="00456213" w:rsidP="00456213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12.2. Государственные гарантии прав субъектов инвестиционной деятельности</w:t>
      </w:r>
    </w:p>
    <w:p w14:paraId="2410D167" w14:textId="2F1F6238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(введена </w:t>
      </w:r>
      <w:hyperlink r:id="rId56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20.11.2013 N 134-з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343E1E95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E27FC84" w14:textId="6207C9A5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Всем субъектам инвестиционной деятельности независимо от форм собственности в соответствии с федеральным и областным законодательством гарантируются:</w:t>
      </w:r>
    </w:p>
    <w:p w14:paraId="6F0F2B3E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3FADAD1" w14:textId="5FCFADD5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обеспечение равных прав при осуществлении инвестиционной деятельности;</w:t>
      </w:r>
    </w:p>
    <w:p w14:paraId="39A94FFB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F6E11AC" w14:textId="3D4CBDFD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гласность в обсуждении инвестиционных проектов;</w:t>
      </w:r>
    </w:p>
    <w:p w14:paraId="2CA8C3E2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16F8B1E" w14:textId="4421652E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право обжаловать в суд решения и действия (бездействие) органов государственной власти Смоленской области и их должностных лиц;</w:t>
      </w:r>
    </w:p>
    <w:p w14:paraId="0F38EBD2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5BB9CAD" w14:textId="5033807C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защита инвестиций;</w:t>
      </w:r>
    </w:p>
    <w:p w14:paraId="597653F7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B8010A2" w14:textId="62D4E8AA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содействие в защите их прав и законных интересов;</w:t>
      </w:r>
    </w:p>
    <w:p w14:paraId="6B0AF1E3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DEE85E8" w14:textId="1CEEB6E0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открытость и доступность информации о формах государственной поддержки инвестиционной деятельности;</w:t>
      </w:r>
    </w:p>
    <w:p w14:paraId="6293D33F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C1BFA0B" w14:textId="0CEA5F2F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абзацы восьмой - девятый утратили силу. - </w:t>
      </w:r>
      <w:hyperlink r:id="rId57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24.06.2021 N 70-з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38544FE3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58993C8" w14:textId="16523D35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недопустимость злоупотребления правом со стороны органов государственной власти Смоленской области;</w:t>
      </w:r>
    </w:p>
    <w:p w14:paraId="59F70ABD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9FD8600" w14:textId="77777777" w:rsid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государственная поддержка инвестиционной деятельности в порядке и на условиях, установленных настоящим областным законом и иными областными нормативными правовыми актами.</w:t>
      </w:r>
    </w:p>
    <w:p w14:paraId="060CC924" w14:textId="77777777" w:rsid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38258D1" w14:textId="4E0A8E95" w:rsidR="00456213" w:rsidRPr="00456213" w:rsidRDefault="00456213" w:rsidP="00456213">
      <w:pPr>
        <w:spacing w:after="0" w:line="240" w:lineRule="auto"/>
        <w:ind w:firstLine="48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13. Вступление в силу настоящего областного закона</w:t>
      </w:r>
    </w:p>
    <w:p w14:paraId="0A9614A2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AA24200" w14:textId="77777777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областной закон вступает в силу со дня его официального опубликования.</w:t>
      </w: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DCAC7D9" w14:textId="77777777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761C578" w14:textId="338D29D8" w:rsidR="00456213" w:rsidRPr="00456213" w:rsidRDefault="00456213" w:rsidP="00456213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 Со дня вступления в силу настоящего областного закона признать утратившим силу </w:t>
      </w:r>
      <w:hyperlink r:id="rId58" w:anchor="64U0IK" w:history="1">
        <w:r w:rsidRPr="00456213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областной закон от 8 декабря 1997 года N 48-з "О государственной поддержке инвестиционной деятельности на территории Смоленской области"</w:t>
        </w:r>
      </w:hyperlink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 последующими изменениями и дополнениями (Вестник Смоленской областной Думы, 1997, N 6 (часть 4), стр. 6; 1999, N 2, стр. 91).</w:t>
      </w:r>
    </w:p>
    <w:p w14:paraId="7E9B6192" w14:textId="77777777" w:rsid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Глава Администрации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</w:p>
    <w:p w14:paraId="1FC7393D" w14:textId="77777777" w:rsid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</w:t>
      </w: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моленской области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</w:p>
    <w:p w14:paraId="2CE16D54" w14:textId="29FB10FB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В.Н.МАСЛОВ</w:t>
      </w:r>
    </w:p>
    <w:p w14:paraId="4198A2B4" w14:textId="77777777" w:rsid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23 декабря 2002 года</w:t>
      </w:r>
    </w:p>
    <w:p w14:paraId="5F2BF619" w14:textId="17A6A969" w:rsidR="00456213" w:rsidRPr="00456213" w:rsidRDefault="00456213" w:rsidP="0045621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621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N 95-з</w:t>
      </w:r>
    </w:p>
    <w:p w14:paraId="5C36BA29" w14:textId="77777777" w:rsidR="00E16809" w:rsidRDefault="00E16809" w:rsidP="00456213">
      <w:pPr>
        <w:jc w:val="both"/>
      </w:pPr>
    </w:p>
    <w:sectPr w:rsidR="00E16809" w:rsidSect="0045621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13"/>
    <w:rsid w:val="00456213"/>
    <w:rsid w:val="00E1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0262"/>
  <w15:chartTrackingRefBased/>
  <w15:docId w15:val="{DEA2C752-A577-4AE7-BD21-A737BE7D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62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2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45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5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6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44868040" TargetMode="External"/><Relationship Id="rId18" Type="http://schemas.openxmlformats.org/officeDocument/2006/relationships/hyperlink" Target="https://docs.cntd.ru/document/407175269" TargetMode="External"/><Relationship Id="rId26" Type="http://schemas.openxmlformats.org/officeDocument/2006/relationships/hyperlink" Target="https://docs.cntd.ru/document/406398878" TargetMode="External"/><Relationship Id="rId39" Type="http://schemas.openxmlformats.org/officeDocument/2006/relationships/hyperlink" Target="https://docs.cntd.ru/document/574780622" TargetMode="External"/><Relationship Id="rId21" Type="http://schemas.openxmlformats.org/officeDocument/2006/relationships/hyperlink" Target="https://docs.cntd.ru/document/939026846" TargetMode="External"/><Relationship Id="rId34" Type="http://schemas.openxmlformats.org/officeDocument/2006/relationships/hyperlink" Target="https://docs.cntd.ru/document/407175269" TargetMode="External"/><Relationship Id="rId42" Type="http://schemas.openxmlformats.org/officeDocument/2006/relationships/hyperlink" Target="https://docs.cntd.ru/document/939381011" TargetMode="External"/><Relationship Id="rId47" Type="http://schemas.openxmlformats.org/officeDocument/2006/relationships/hyperlink" Target="https://docs.cntd.ru/document/574780622" TargetMode="External"/><Relationship Id="rId50" Type="http://schemas.openxmlformats.org/officeDocument/2006/relationships/hyperlink" Target="https://docs.cntd.ru/document/574780622" TargetMode="External"/><Relationship Id="rId55" Type="http://schemas.openxmlformats.org/officeDocument/2006/relationships/hyperlink" Target="https://docs.cntd.ru/document/407175269" TargetMode="External"/><Relationship Id="rId7" Type="http://schemas.openxmlformats.org/officeDocument/2006/relationships/hyperlink" Target="https://docs.cntd.ru/document/9390135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74780622" TargetMode="External"/><Relationship Id="rId29" Type="http://schemas.openxmlformats.org/officeDocument/2006/relationships/hyperlink" Target="https://docs.cntd.ru/document/939013551" TargetMode="External"/><Relationship Id="rId11" Type="http://schemas.openxmlformats.org/officeDocument/2006/relationships/hyperlink" Target="https://docs.cntd.ru/document/428698114" TargetMode="External"/><Relationship Id="rId24" Type="http://schemas.openxmlformats.org/officeDocument/2006/relationships/hyperlink" Target="https://docs.cntd.ru/document/499092012" TargetMode="External"/><Relationship Id="rId32" Type="http://schemas.openxmlformats.org/officeDocument/2006/relationships/hyperlink" Target="https://docs.cntd.ru/document/939001665" TargetMode="External"/><Relationship Id="rId37" Type="http://schemas.openxmlformats.org/officeDocument/2006/relationships/hyperlink" Target="https://docs.cntd.ru/document/406398878" TargetMode="External"/><Relationship Id="rId40" Type="http://schemas.openxmlformats.org/officeDocument/2006/relationships/hyperlink" Target="https://docs.cntd.ru/document/939013551" TargetMode="External"/><Relationship Id="rId45" Type="http://schemas.openxmlformats.org/officeDocument/2006/relationships/hyperlink" Target="https://docs.cntd.ru/document/939026141" TargetMode="External"/><Relationship Id="rId53" Type="http://schemas.openxmlformats.org/officeDocument/2006/relationships/hyperlink" Target="https://docs.cntd.ru/document/939026141" TargetMode="External"/><Relationship Id="rId58" Type="http://schemas.openxmlformats.org/officeDocument/2006/relationships/hyperlink" Target="https://docs.cntd.ru/document/939380202" TargetMode="External"/><Relationship Id="rId5" Type="http://schemas.openxmlformats.org/officeDocument/2006/relationships/hyperlink" Target="https://docs.cntd.ru/document/939026141" TargetMode="External"/><Relationship Id="rId19" Type="http://schemas.openxmlformats.org/officeDocument/2006/relationships/hyperlink" Target="https://docs.cntd.ru/document/939002425" TargetMode="External"/><Relationship Id="rId4" Type="http://schemas.openxmlformats.org/officeDocument/2006/relationships/hyperlink" Target="https://docs.cntd.ru/document/939381011" TargetMode="External"/><Relationship Id="rId9" Type="http://schemas.openxmlformats.org/officeDocument/2006/relationships/hyperlink" Target="https://docs.cntd.ru/document/460223327" TargetMode="External"/><Relationship Id="rId14" Type="http://schemas.openxmlformats.org/officeDocument/2006/relationships/hyperlink" Target="https://docs.cntd.ru/document/450364806" TargetMode="External"/><Relationship Id="rId22" Type="http://schemas.openxmlformats.org/officeDocument/2006/relationships/hyperlink" Target="https://docs.cntd.ru/document/460223327" TargetMode="External"/><Relationship Id="rId27" Type="http://schemas.openxmlformats.org/officeDocument/2006/relationships/hyperlink" Target="https://docs.cntd.ru/document/939381011" TargetMode="External"/><Relationship Id="rId30" Type="http://schemas.openxmlformats.org/officeDocument/2006/relationships/hyperlink" Target="https://docs.cntd.ru/document/574780622" TargetMode="External"/><Relationship Id="rId35" Type="http://schemas.openxmlformats.org/officeDocument/2006/relationships/hyperlink" Target="https://docs.cntd.ru/document/574780622" TargetMode="External"/><Relationship Id="rId43" Type="http://schemas.openxmlformats.org/officeDocument/2006/relationships/hyperlink" Target="https://docs.cntd.ru/document/444868040" TargetMode="External"/><Relationship Id="rId48" Type="http://schemas.openxmlformats.org/officeDocument/2006/relationships/hyperlink" Target="https://docs.cntd.ru/document/574780622" TargetMode="External"/><Relationship Id="rId56" Type="http://schemas.openxmlformats.org/officeDocument/2006/relationships/hyperlink" Target="https://docs.cntd.ru/document/460223327" TargetMode="External"/><Relationship Id="rId8" Type="http://schemas.openxmlformats.org/officeDocument/2006/relationships/hyperlink" Target="https://docs.cntd.ru/document/494106730" TargetMode="External"/><Relationship Id="rId51" Type="http://schemas.openxmlformats.org/officeDocument/2006/relationships/hyperlink" Target="https://docs.cntd.ru/document/93901355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44713276" TargetMode="External"/><Relationship Id="rId17" Type="http://schemas.openxmlformats.org/officeDocument/2006/relationships/hyperlink" Target="https://docs.cntd.ru/document/406398878" TargetMode="External"/><Relationship Id="rId25" Type="http://schemas.openxmlformats.org/officeDocument/2006/relationships/hyperlink" Target="https://docs.cntd.ru/document/574780622" TargetMode="External"/><Relationship Id="rId33" Type="http://schemas.openxmlformats.org/officeDocument/2006/relationships/hyperlink" Target="https://docs.cntd.ru/document/407175269" TargetMode="External"/><Relationship Id="rId38" Type="http://schemas.openxmlformats.org/officeDocument/2006/relationships/hyperlink" Target="https://docs.cntd.ru/document/574780622" TargetMode="External"/><Relationship Id="rId46" Type="http://schemas.openxmlformats.org/officeDocument/2006/relationships/hyperlink" Target="https://docs.cntd.ru/document/460223327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docs.cntd.ru/document/939005139" TargetMode="External"/><Relationship Id="rId41" Type="http://schemas.openxmlformats.org/officeDocument/2006/relationships/hyperlink" Target="https://docs.cntd.ru/document/574780622" TargetMode="External"/><Relationship Id="rId54" Type="http://schemas.openxmlformats.org/officeDocument/2006/relationships/hyperlink" Target="https://docs.cntd.ru/document/46022332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39027526" TargetMode="External"/><Relationship Id="rId15" Type="http://schemas.openxmlformats.org/officeDocument/2006/relationships/hyperlink" Target="https://docs.cntd.ru/document/570767143" TargetMode="External"/><Relationship Id="rId23" Type="http://schemas.openxmlformats.org/officeDocument/2006/relationships/hyperlink" Target="https://docs.cntd.ru/document/1200110162" TargetMode="External"/><Relationship Id="rId28" Type="http://schemas.openxmlformats.org/officeDocument/2006/relationships/hyperlink" Target="https://docs.cntd.ru/document/574780622" TargetMode="External"/><Relationship Id="rId36" Type="http://schemas.openxmlformats.org/officeDocument/2006/relationships/hyperlink" Target="https://docs.cntd.ru/document/939001665" TargetMode="External"/><Relationship Id="rId49" Type="http://schemas.openxmlformats.org/officeDocument/2006/relationships/hyperlink" Target="https://docs.cntd.ru/document/574780622" TargetMode="External"/><Relationship Id="rId57" Type="http://schemas.openxmlformats.org/officeDocument/2006/relationships/hyperlink" Target="https://docs.cntd.ru/document/574780622" TargetMode="External"/><Relationship Id="rId10" Type="http://schemas.openxmlformats.org/officeDocument/2006/relationships/hyperlink" Target="https://docs.cntd.ru/document/428613880" TargetMode="External"/><Relationship Id="rId31" Type="http://schemas.openxmlformats.org/officeDocument/2006/relationships/hyperlink" Target="https://docs.cntd.ru/document/574780622" TargetMode="External"/><Relationship Id="rId44" Type="http://schemas.openxmlformats.org/officeDocument/2006/relationships/hyperlink" Target="https://docs.cntd.ru/document/574780622" TargetMode="External"/><Relationship Id="rId52" Type="http://schemas.openxmlformats.org/officeDocument/2006/relationships/hyperlink" Target="https://docs.cntd.ru/document/444868040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2117</Words>
  <Characters>12067</Characters>
  <Application>Microsoft Office Word</Application>
  <DocSecurity>0</DocSecurity>
  <Lines>100</Lines>
  <Paragraphs>28</Paragraphs>
  <ScaleCrop>false</ScaleCrop>
  <Company/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Волгина НА</dc:creator>
  <cp:keywords/>
  <dc:description/>
  <cp:lastModifiedBy>Волгина НА</cp:lastModifiedBy>
  <cp:revision>1</cp:revision>
  <dcterms:created xsi:type="dcterms:W3CDTF">2025-11-24T12:02:00Z</dcterms:created>
  <dcterms:modified xsi:type="dcterms:W3CDTF">2025-11-24T12:12:00Z</dcterms:modified>
</cp:coreProperties>
</file>