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B4EC9" w:rsidRDefault="005B4EC9">
      <w:pPr>
        <w:ind w:firstLine="708"/>
        <w:jc w:val="both"/>
        <w:rPr>
          <w:sz w:val="28"/>
        </w:rPr>
      </w:pPr>
      <w:bookmarkStart w:id="0" w:name="_GoBack"/>
      <w:bookmarkEnd w:id="0"/>
    </w:p>
    <w:p w14:paraId="02000000" w14:textId="77777777" w:rsidR="005B4EC9" w:rsidRDefault="00782B9E">
      <w:pPr>
        <w:jc w:val="center"/>
        <w:rPr>
          <w:b/>
          <w:sz w:val="28"/>
        </w:rPr>
      </w:pPr>
      <w:r>
        <w:rPr>
          <w:b/>
          <w:sz w:val="28"/>
        </w:rPr>
        <w:t xml:space="preserve">Смоленская транспортная прокуратура контролирует ход и результаты расследования уголовного дела, возбужденного по факту разбоя </w:t>
      </w:r>
    </w:p>
    <w:p w14:paraId="03000000" w14:textId="77777777" w:rsidR="005B4EC9" w:rsidRDefault="005B4EC9">
      <w:pPr>
        <w:ind w:firstLine="708"/>
        <w:jc w:val="both"/>
        <w:rPr>
          <w:sz w:val="28"/>
        </w:rPr>
      </w:pPr>
    </w:p>
    <w:p w14:paraId="04000000" w14:textId="77777777" w:rsidR="005B4EC9" w:rsidRDefault="00782B9E">
      <w:pPr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на пешеходном мосту у железнодорожного вокзала в Смоленске совершено разбойное нападение на иностранного </w:t>
      </w:r>
      <w:r>
        <w:rPr>
          <w:sz w:val="28"/>
        </w:rPr>
        <w:t xml:space="preserve">гражданина с применением насилия, опасного для жизни и здоровья. В результате преступления потерпевшей причинены телесные повреждения, а также похищено имущество на сумму более 30 000 рублей. </w:t>
      </w:r>
    </w:p>
    <w:p w14:paraId="05000000" w14:textId="77777777" w:rsidR="005B4EC9" w:rsidRDefault="00782B9E">
      <w:pPr>
        <w:ind w:firstLine="709"/>
        <w:jc w:val="both"/>
        <w:rPr>
          <w:sz w:val="28"/>
        </w:rPr>
      </w:pPr>
      <w:r>
        <w:rPr>
          <w:sz w:val="28"/>
        </w:rPr>
        <w:t>По данному факту возбуждено уголовное дело по ч. 1 ст. 162 УК Р</w:t>
      </w:r>
      <w:r>
        <w:rPr>
          <w:sz w:val="28"/>
        </w:rPr>
        <w:t>Ф.</w:t>
      </w:r>
    </w:p>
    <w:p w14:paraId="06000000" w14:textId="77777777" w:rsidR="005B4EC9" w:rsidRDefault="00782B9E">
      <w:pPr>
        <w:ind w:firstLine="709"/>
        <w:jc w:val="both"/>
        <w:rPr>
          <w:sz w:val="28"/>
        </w:rPr>
      </w:pPr>
      <w:r>
        <w:rPr>
          <w:sz w:val="28"/>
        </w:rPr>
        <w:t xml:space="preserve">По ходатайству следственного органа, поддержанного Смоленской транспортной прокуратурой, обвиняемый заключен под стражу. </w:t>
      </w:r>
    </w:p>
    <w:p w14:paraId="07000000" w14:textId="77777777" w:rsidR="005B4EC9" w:rsidRDefault="00782B9E">
      <w:pPr>
        <w:ind w:firstLine="709"/>
        <w:jc w:val="both"/>
        <w:rPr>
          <w:sz w:val="28"/>
        </w:rPr>
      </w:pPr>
      <w:r>
        <w:rPr>
          <w:sz w:val="28"/>
        </w:rPr>
        <w:t>Ход и результаты расследования уголовного дела находятся на контроле Смоленской транспортной прокуратуры.</w:t>
      </w:r>
    </w:p>
    <w:p w14:paraId="08000000" w14:textId="77777777" w:rsidR="005B4EC9" w:rsidRDefault="005B4EC9">
      <w:pPr>
        <w:ind w:firstLine="708"/>
        <w:jc w:val="both"/>
        <w:rPr>
          <w:sz w:val="28"/>
        </w:rPr>
      </w:pPr>
    </w:p>
    <w:p w14:paraId="09000000" w14:textId="77777777" w:rsidR="005B4EC9" w:rsidRDefault="005B4EC9">
      <w:pPr>
        <w:ind w:firstLine="709"/>
        <w:jc w:val="both"/>
        <w:rPr>
          <w:sz w:val="28"/>
        </w:rPr>
      </w:pPr>
    </w:p>
    <w:p w14:paraId="0A000000" w14:textId="77777777" w:rsidR="005B4EC9" w:rsidRDefault="005B4EC9">
      <w:pPr>
        <w:ind w:firstLine="700"/>
        <w:jc w:val="both"/>
        <w:rPr>
          <w:sz w:val="28"/>
        </w:rPr>
      </w:pPr>
    </w:p>
    <w:p w14:paraId="0B000000" w14:textId="77777777" w:rsidR="005B4EC9" w:rsidRDefault="005B4EC9">
      <w:pPr>
        <w:jc w:val="both"/>
        <w:rPr>
          <w:sz w:val="28"/>
        </w:rPr>
      </w:pPr>
    </w:p>
    <w:p w14:paraId="0C000000" w14:textId="77777777" w:rsidR="005B4EC9" w:rsidRDefault="005B4EC9">
      <w:pPr>
        <w:ind w:firstLine="700"/>
        <w:jc w:val="both"/>
        <w:rPr>
          <w:sz w:val="28"/>
        </w:rPr>
      </w:pPr>
    </w:p>
    <w:sectPr w:rsidR="005B4EC9">
      <w:type w:val="continuous"/>
      <w:pgSz w:w="11907" w:h="16840"/>
      <w:pgMar w:top="1134" w:right="567" w:bottom="36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B4EC9"/>
    <w:rsid w:val="005B4EC9"/>
    <w:rsid w:val="007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2026-05-22T06:53:00Z</dcterms:created>
  <dcterms:modified xsi:type="dcterms:W3CDTF">2026-05-22T06:53:00Z</dcterms:modified>
</cp:coreProperties>
</file>