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A656C" w14:textId="77777777" w:rsidR="00872762" w:rsidRDefault="00C569FA" w:rsidP="00872762">
      <w:pPr>
        <w:jc w:val="center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B1F2D63" wp14:editId="161CEFC8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B1A0E6" w14:textId="77777777" w:rsidR="00872762" w:rsidRDefault="00872762" w:rsidP="00872762">
      <w:pPr>
        <w:jc w:val="center"/>
        <w:rPr>
          <w:b/>
          <w:szCs w:val="28"/>
        </w:rPr>
      </w:pPr>
    </w:p>
    <w:p w14:paraId="26766808" w14:textId="77777777" w:rsidR="00872762" w:rsidRDefault="00872762" w:rsidP="00872762">
      <w:pPr>
        <w:jc w:val="center"/>
        <w:rPr>
          <w:b/>
          <w:szCs w:val="28"/>
        </w:rPr>
      </w:pPr>
    </w:p>
    <w:p w14:paraId="2781B188" w14:textId="77777777" w:rsidR="00872762" w:rsidRDefault="00872762" w:rsidP="00872762">
      <w:pPr>
        <w:jc w:val="center"/>
        <w:rPr>
          <w:b/>
          <w:szCs w:val="28"/>
        </w:rPr>
      </w:pPr>
    </w:p>
    <w:p w14:paraId="358471D8" w14:textId="77777777" w:rsidR="00872762" w:rsidRDefault="00872762" w:rsidP="00872762">
      <w:pPr>
        <w:jc w:val="center"/>
        <w:rPr>
          <w:b/>
          <w:szCs w:val="28"/>
        </w:rPr>
      </w:pPr>
    </w:p>
    <w:p w14:paraId="3510313A" w14:textId="77777777" w:rsidR="00872762" w:rsidRDefault="00872762" w:rsidP="00872762">
      <w:pPr>
        <w:jc w:val="center"/>
        <w:rPr>
          <w:b/>
          <w:szCs w:val="28"/>
        </w:rPr>
      </w:pPr>
      <w:r>
        <w:rPr>
          <w:b/>
          <w:szCs w:val="28"/>
        </w:rPr>
        <w:t>АДМИНИСТРАЦИЯ МУНИЦИПАЛЬНОГО ОБРАЗОВАНИЯ</w:t>
      </w:r>
    </w:p>
    <w:p w14:paraId="493D5C08" w14:textId="77777777" w:rsidR="00C00974" w:rsidRDefault="00872762" w:rsidP="00872762">
      <w:pPr>
        <w:jc w:val="center"/>
        <w:rPr>
          <w:b/>
          <w:szCs w:val="28"/>
        </w:rPr>
      </w:pPr>
      <w:r>
        <w:rPr>
          <w:b/>
          <w:szCs w:val="28"/>
        </w:rPr>
        <w:t xml:space="preserve">«ГЛИНКОВСКИЙ </w:t>
      </w:r>
      <w:r w:rsidR="00C00974">
        <w:rPr>
          <w:b/>
          <w:szCs w:val="28"/>
        </w:rPr>
        <w:t>МУНИЦИПАЛЬНЫЙ ОКРУГ</w:t>
      </w:r>
      <w:r>
        <w:rPr>
          <w:b/>
          <w:szCs w:val="28"/>
        </w:rPr>
        <w:t xml:space="preserve">» </w:t>
      </w:r>
    </w:p>
    <w:p w14:paraId="52007034" w14:textId="77777777" w:rsidR="00872762" w:rsidRDefault="00872762" w:rsidP="00872762">
      <w:pPr>
        <w:jc w:val="center"/>
        <w:rPr>
          <w:b/>
          <w:szCs w:val="28"/>
        </w:rPr>
      </w:pPr>
      <w:r>
        <w:rPr>
          <w:b/>
          <w:szCs w:val="28"/>
        </w:rPr>
        <w:t>СМОЛЕНСКОЙ ОБЛАСТИ</w:t>
      </w:r>
    </w:p>
    <w:p w14:paraId="75DD57CC" w14:textId="77777777" w:rsidR="00872762" w:rsidRDefault="00872762" w:rsidP="00872762">
      <w:pPr>
        <w:jc w:val="center"/>
        <w:rPr>
          <w:b/>
          <w:szCs w:val="28"/>
        </w:rPr>
      </w:pPr>
    </w:p>
    <w:p w14:paraId="477E364E" w14:textId="77777777" w:rsidR="00872762" w:rsidRDefault="00C3589A" w:rsidP="009B3AEC">
      <w:pPr>
        <w:pStyle w:val="1"/>
        <w:jc w:val="center"/>
        <w:rPr>
          <w:szCs w:val="28"/>
        </w:rPr>
      </w:pPr>
      <w:r>
        <w:rPr>
          <w:szCs w:val="28"/>
        </w:rPr>
        <w:t>П О С Т А Н О В Л Е Н И Е</w:t>
      </w:r>
    </w:p>
    <w:p w14:paraId="4FF6184A" w14:textId="77777777" w:rsidR="00872762" w:rsidRDefault="00872762" w:rsidP="00872762">
      <w:pPr>
        <w:pStyle w:val="1"/>
        <w:rPr>
          <w:szCs w:val="28"/>
        </w:rPr>
      </w:pPr>
    </w:p>
    <w:p w14:paraId="2F0EB370" w14:textId="2013744F" w:rsidR="00872762" w:rsidRDefault="00872762" w:rsidP="00872762">
      <w:pPr>
        <w:pStyle w:val="1"/>
        <w:rPr>
          <w:b w:val="0"/>
          <w:szCs w:val="28"/>
        </w:rPr>
      </w:pPr>
      <w:r>
        <w:rPr>
          <w:b w:val="0"/>
          <w:szCs w:val="28"/>
        </w:rPr>
        <w:t xml:space="preserve">от </w:t>
      </w:r>
      <w:r w:rsidR="00D75852">
        <w:rPr>
          <w:b w:val="0"/>
          <w:szCs w:val="28"/>
        </w:rPr>
        <w:t>«</w:t>
      </w:r>
      <w:r w:rsidR="00786839">
        <w:rPr>
          <w:b w:val="0"/>
          <w:szCs w:val="28"/>
        </w:rPr>
        <w:t>10</w:t>
      </w:r>
      <w:r w:rsidR="00D75852">
        <w:rPr>
          <w:b w:val="0"/>
          <w:szCs w:val="28"/>
        </w:rPr>
        <w:t>»</w:t>
      </w:r>
      <w:r w:rsidR="006B5AE1">
        <w:rPr>
          <w:b w:val="0"/>
          <w:szCs w:val="28"/>
        </w:rPr>
        <w:t xml:space="preserve"> </w:t>
      </w:r>
      <w:r w:rsidR="00786839">
        <w:rPr>
          <w:b w:val="0"/>
          <w:szCs w:val="28"/>
        </w:rPr>
        <w:t>января</w:t>
      </w:r>
      <w:r>
        <w:rPr>
          <w:b w:val="0"/>
          <w:szCs w:val="28"/>
        </w:rPr>
        <w:t xml:space="preserve"> 20</w:t>
      </w:r>
      <w:r w:rsidR="00B322B1">
        <w:rPr>
          <w:b w:val="0"/>
          <w:szCs w:val="28"/>
        </w:rPr>
        <w:t>2</w:t>
      </w:r>
      <w:r w:rsidR="00C00974">
        <w:rPr>
          <w:b w:val="0"/>
          <w:szCs w:val="28"/>
        </w:rPr>
        <w:t>5</w:t>
      </w:r>
      <w:r>
        <w:rPr>
          <w:b w:val="0"/>
          <w:szCs w:val="28"/>
        </w:rPr>
        <w:t xml:space="preserve">г. </w:t>
      </w:r>
      <w:r w:rsidR="00786839">
        <w:rPr>
          <w:b w:val="0"/>
          <w:szCs w:val="28"/>
        </w:rPr>
        <w:t>№ 13</w:t>
      </w:r>
    </w:p>
    <w:p w14:paraId="6206A062" w14:textId="77777777" w:rsidR="00872762" w:rsidRDefault="00872762" w:rsidP="00872762">
      <w:pPr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872762" w14:paraId="4962DC35" w14:textId="77777777" w:rsidTr="00232CD6">
        <w:tc>
          <w:tcPr>
            <w:tcW w:w="4644" w:type="dxa"/>
          </w:tcPr>
          <w:p w14:paraId="3343C17E" w14:textId="77777777" w:rsidR="00872762" w:rsidRPr="00BF70CF" w:rsidRDefault="00422A3E" w:rsidP="00C0097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 утверждении муниципальной программы </w:t>
            </w:r>
            <w:r w:rsidRPr="00422A3E">
              <w:rPr>
                <w:szCs w:val="28"/>
              </w:rPr>
              <w:t xml:space="preserve">«Развитие молодежной политики, физической культуры и спорта на территории муниципального  образования «Глинковский </w:t>
            </w:r>
            <w:r w:rsidR="00C00974">
              <w:rPr>
                <w:szCs w:val="28"/>
              </w:rPr>
              <w:t>муниципальный округ</w:t>
            </w:r>
            <w:r w:rsidRPr="00422A3E">
              <w:rPr>
                <w:szCs w:val="28"/>
              </w:rPr>
              <w:t>» Смоленской области»</w:t>
            </w:r>
          </w:p>
        </w:tc>
      </w:tr>
    </w:tbl>
    <w:p w14:paraId="70A6CA7F" w14:textId="77777777" w:rsidR="00872762" w:rsidRDefault="00872762" w:rsidP="00872762">
      <w:pPr>
        <w:rPr>
          <w:szCs w:val="28"/>
        </w:rPr>
      </w:pPr>
    </w:p>
    <w:p w14:paraId="49B363E5" w14:textId="77777777" w:rsidR="00422A3E" w:rsidRDefault="00422A3E" w:rsidP="00422A3E">
      <w:pPr>
        <w:pStyle w:val="a3"/>
        <w:rPr>
          <w:szCs w:val="28"/>
        </w:rPr>
      </w:pPr>
      <w:r>
        <w:rPr>
          <w:szCs w:val="28"/>
        </w:rPr>
        <w:t xml:space="preserve">В целях реализации государственной молодежной политики на территории муниципального образования «Глинковский </w:t>
      </w:r>
      <w:r w:rsidR="00C00974" w:rsidRPr="00C00974">
        <w:rPr>
          <w:szCs w:val="28"/>
        </w:rPr>
        <w:t>муниципальный округ</w:t>
      </w:r>
      <w:r>
        <w:rPr>
          <w:szCs w:val="28"/>
        </w:rPr>
        <w:t xml:space="preserve">» Смоленской области, </w:t>
      </w:r>
      <w:r w:rsidRPr="00422A3E">
        <w:rPr>
          <w:szCs w:val="28"/>
        </w:rPr>
        <w:t>создани</w:t>
      </w:r>
      <w:r>
        <w:rPr>
          <w:szCs w:val="28"/>
        </w:rPr>
        <w:t>я</w:t>
      </w:r>
      <w:r w:rsidRPr="00422A3E">
        <w:rPr>
          <w:szCs w:val="28"/>
        </w:rPr>
        <w:t xml:space="preserve"> благоприятных условий для привлечения населения к регулярным занятиям</w:t>
      </w:r>
      <w:r>
        <w:rPr>
          <w:szCs w:val="28"/>
        </w:rPr>
        <w:t xml:space="preserve"> физической культурой и спортом,</w:t>
      </w:r>
      <w:r w:rsidRPr="00422A3E">
        <w:rPr>
          <w:szCs w:val="28"/>
        </w:rPr>
        <w:t xml:space="preserve"> создани</w:t>
      </w:r>
      <w:r>
        <w:rPr>
          <w:szCs w:val="28"/>
        </w:rPr>
        <w:t>я</w:t>
      </w:r>
      <w:r w:rsidRPr="00422A3E">
        <w:rPr>
          <w:szCs w:val="28"/>
        </w:rPr>
        <w:t xml:space="preserve"> условий для укрепления здоровья населения Глинковского </w:t>
      </w:r>
      <w:r w:rsidR="00C00974" w:rsidRPr="00C00974">
        <w:rPr>
          <w:szCs w:val="28"/>
        </w:rPr>
        <w:t>муниципальн</w:t>
      </w:r>
      <w:r w:rsidR="00C00974">
        <w:rPr>
          <w:szCs w:val="28"/>
        </w:rPr>
        <w:t>ого</w:t>
      </w:r>
      <w:r w:rsidR="00C00974" w:rsidRPr="00C00974">
        <w:rPr>
          <w:szCs w:val="28"/>
        </w:rPr>
        <w:t xml:space="preserve"> округ</w:t>
      </w:r>
      <w:r w:rsidR="00C00974">
        <w:rPr>
          <w:szCs w:val="28"/>
        </w:rPr>
        <w:t>а</w:t>
      </w:r>
      <w:r w:rsidRPr="00422A3E">
        <w:rPr>
          <w:szCs w:val="28"/>
        </w:rPr>
        <w:t xml:space="preserve"> путем развития инфраструктуры спорта, популяризации массового спорта и приобщения различных слоев общества к регулярным занятиям физической культурой и спортом</w:t>
      </w:r>
    </w:p>
    <w:p w14:paraId="020C287A" w14:textId="77777777" w:rsidR="00422A3E" w:rsidRDefault="00422A3E" w:rsidP="00872762">
      <w:pPr>
        <w:pStyle w:val="a3"/>
        <w:rPr>
          <w:szCs w:val="28"/>
        </w:rPr>
      </w:pPr>
    </w:p>
    <w:p w14:paraId="27799375" w14:textId="77777777" w:rsidR="009B3AEC" w:rsidRDefault="00C3589A" w:rsidP="00872762">
      <w:pPr>
        <w:pStyle w:val="a3"/>
        <w:rPr>
          <w:szCs w:val="28"/>
        </w:rPr>
      </w:pPr>
      <w:r>
        <w:rPr>
          <w:szCs w:val="28"/>
        </w:rPr>
        <w:t xml:space="preserve">Администрация  муниципального образования «Глинковский </w:t>
      </w:r>
      <w:r w:rsidR="00C00974" w:rsidRPr="00C00974">
        <w:rPr>
          <w:szCs w:val="28"/>
        </w:rPr>
        <w:t>муниципальный округ</w:t>
      </w:r>
      <w:r>
        <w:rPr>
          <w:szCs w:val="28"/>
        </w:rPr>
        <w:t>» Смоленской области п о с т а н о в л я е т:</w:t>
      </w:r>
    </w:p>
    <w:p w14:paraId="7E1ABFC0" w14:textId="77777777" w:rsidR="00232CD6" w:rsidRDefault="00232CD6" w:rsidP="00872762">
      <w:pPr>
        <w:pStyle w:val="a3"/>
        <w:rPr>
          <w:szCs w:val="28"/>
        </w:rPr>
      </w:pPr>
    </w:p>
    <w:p w14:paraId="633B2E32" w14:textId="77777777" w:rsidR="00AE256F" w:rsidRDefault="00C008BE" w:rsidP="00C008BE">
      <w:pPr>
        <w:pStyle w:val="a3"/>
        <w:ind w:firstLine="709"/>
        <w:rPr>
          <w:szCs w:val="28"/>
        </w:rPr>
      </w:pPr>
      <w:r>
        <w:rPr>
          <w:szCs w:val="28"/>
        </w:rPr>
        <w:t xml:space="preserve">1. </w:t>
      </w:r>
      <w:r w:rsidR="00422A3E">
        <w:rPr>
          <w:szCs w:val="28"/>
        </w:rPr>
        <w:t xml:space="preserve">Утвердить муниципальную программу </w:t>
      </w:r>
      <w:r w:rsidR="00422A3E" w:rsidRPr="00422A3E">
        <w:rPr>
          <w:szCs w:val="28"/>
        </w:rPr>
        <w:t xml:space="preserve">«Развитие молодежной политики, физической культуры и спорта на территории муниципального  образования «Глинковский </w:t>
      </w:r>
      <w:r w:rsidR="00C00974" w:rsidRPr="00C00974">
        <w:rPr>
          <w:szCs w:val="28"/>
        </w:rPr>
        <w:t>муниципальный округ</w:t>
      </w:r>
      <w:r w:rsidR="00422A3E" w:rsidRPr="00422A3E">
        <w:rPr>
          <w:szCs w:val="28"/>
        </w:rPr>
        <w:t>» Смоленской области»</w:t>
      </w:r>
    </w:p>
    <w:p w14:paraId="70682155" w14:textId="77777777" w:rsidR="00D85EE4" w:rsidRPr="00BF70CF" w:rsidRDefault="00D85EE4" w:rsidP="00C008BE">
      <w:pPr>
        <w:pStyle w:val="a3"/>
        <w:ind w:left="851" w:hanging="142"/>
        <w:rPr>
          <w:szCs w:val="28"/>
        </w:rPr>
      </w:pPr>
      <w:r>
        <w:rPr>
          <w:szCs w:val="28"/>
        </w:rPr>
        <w:t>2. Настоящее постановление вступает в силу с 01 января 202</w:t>
      </w:r>
      <w:r w:rsidR="00C00974">
        <w:rPr>
          <w:szCs w:val="28"/>
        </w:rPr>
        <w:t>5</w:t>
      </w:r>
      <w:r>
        <w:rPr>
          <w:szCs w:val="28"/>
        </w:rPr>
        <w:t xml:space="preserve"> года.</w:t>
      </w:r>
    </w:p>
    <w:p w14:paraId="65D3ACAB" w14:textId="77777777" w:rsidR="00D2043D" w:rsidRDefault="00D2043D" w:rsidP="005F759F">
      <w:pPr>
        <w:pStyle w:val="a3"/>
        <w:rPr>
          <w:szCs w:val="28"/>
        </w:rPr>
      </w:pPr>
    </w:p>
    <w:p w14:paraId="04940074" w14:textId="77777777" w:rsidR="00A82844" w:rsidRDefault="00A82844" w:rsidP="00A82844">
      <w:pPr>
        <w:pStyle w:val="a3"/>
        <w:ind w:left="2370" w:firstLine="0"/>
        <w:rPr>
          <w:szCs w:val="28"/>
        </w:rPr>
      </w:pPr>
    </w:p>
    <w:p w14:paraId="3CE21DEF" w14:textId="77777777" w:rsidR="00745C5C" w:rsidRDefault="00745C5C" w:rsidP="009E2870">
      <w:pPr>
        <w:ind w:firstLine="851"/>
        <w:jc w:val="both"/>
        <w:rPr>
          <w:szCs w:val="28"/>
        </w:rPr>
      </w:pPr>
    </w:p>
    <w:p w14:paraId="49A331B7" w14:textId="77777777" w:rsidR="00745C5C" w:rsidRDefault="00745C5C" w:rsidP="009E2870">
      <w:pPr>
        <w:ind w:firstLine="851"/>
        <w:jc w:val="both"/>
        <w:rPr>
          <w:szCs w:val="28"/>
        </w:rPr>
      </w:pPr>
    </w:p>
    <w:p w14:paraId="14B715CC" w14:textId="77777777" w:rsidR="00872762" w:rsidRDefault="00872762" w:rsidP="00872762">
      <w:pPr>
        <w:rPr>
          <w:szCs w:val="28"/>
        </w:rPr>
      </w:pPr>
      <w:r>
        <w:rPr>
          <w:szCs w:val="28"/>
        </w:rPr>
        <w:t>Глав</w:t>
      </w:r>
      <w:r w:rsidR="004423A4">
        <w:rPr>
          <w:szCs w:val="28"/>
        </w:rPr>
        <w:t>а</w:t>
      </w:r>
      <w:r>
        <w:rPr>
          <w:szCs w:val="28"/>
        </w:rPr>
        <w:t xml:space="preserve"> муниципального образования</w:t>
      </w:r>
    </w:p>
    <w:p w14:paraId="4ECBDE31" w14:textId="77777777" w:rsidR="00C00974" w:rsidRDefault="00872762" w:rsidP="00872762">
      <w:pPr>
        <w:rPr>
          <w:szCs w:val="28"/>
        </w:rPr>
      </w:pPr>
      <w:r>
        <w:rPr>
          <w:szCs w:val="28"/>
        </w:rPr>
        <w:t xml:space="preserve">«Глинковский </w:t>
      </w:r>
      <w:r w:rsidR="00C00974" w:rsidRPr="00C00974">
        <w:rPr>
          <w:szCs w:val="28"/>
        </w:rPr>
        <w:t>муниципальный округ</w:t>
      </w:r>
      <w:r>
        <w:rPr>
          <w:szCs w:val="28"/>
        </w:rPr>
        <w:t xml:space="preserve">» </w:t>
      </w:r>
    </w:p>
    <w:p w14:paraId="7E17E8A5" w14:textId="77777777" w:rsidR="00EB730E" w:rsidRDefault="00872762" w:rsidP="00872762">
      <w:r>
        <w:rPr>
          <w:szCs w:val="28"/>
        </w:rPr>
        <w:t xml:space="preserve">Смоленской области                      </w:t>
      </w:r>
      <w:r w:rsidR="00874DEE">
        <w:rPr>
          <w:szCs w:val="28"/>
        </w:rPr>
        <w:t xml:space="preserve">                </w:t>
      </w:r>
      <w:r w:rsidR="0019028F">
        <w:rPr>
          <w:szCs w:val="28"/>
        </w:rPr>
        <w:t xml:space="preserve"> </w:t>
      </w:r>
      <w:r>
        <w:rPr>
          <w:szCs w:val="28"/>
        </w:rPr>
        <w:t xml:space="preserve"> </w:t>
      </w:r>
      <w:r w:rsidR="00C00974">
        <w:rPr>
          <w:szCs w:val="28"/>
        </w:rPr>
        <w:t xml:space="preserve">                                    Е.В. Кожухов</w:t>
      </w:r>
    </w:p>
    <w:p w14:paraId="764502E4" w14:textId="77777777" w:rsidR="00EB730E" w:rsidRDefault="00EB730E" w:rsidP="00872762"/>
    <w:p w14:paraId="508CD5E5" w14:textId="77777777" w:rsidR="007814F0" w:rsidRDefault="007814F0" w:rsidP="0002579F">
      <w:pPr>
        <w:widowControl w:val="0"/>
        <w:autoSpaceDE w:val="0"/>
        <w:autoSpaceDN w:val="0"/>
        <w:adjustRightInd w:val="0"/>
      </w:pPr>
    </w:p>
    <w:p w14:paraId="45F68FC7" w14:textId="77777777" w:rsidR="007814F0" w:rsidRDefault="007814F0" w:rsidP="007814F0"/>
    <w:p w14:paraId="1EF69A1D" w14:textId="77777777" w:rsidR="00D2043D" w:rsidRDefault="00D2043D" w:rsidP="007814F0"/>
    <w:p w14:paraId="758315AF" w14:textId="77777777" w:rsidR="00D2043D" w:rsidRDefault="00D2043D" w:rsidP="007814F0"/>
    <w:tbl>
      <w:tblPr>
        <w:tblStyle w:val="a5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0130B7" w14:paraId="015DE9D5" w14:textId="77777777" w:rsidTr="000130B7">
        <w:tc>
          <w:tcPr>
            <w:tcW w:w="3792" w:type="dxa"/>
          </w:tcPr>
          <w:p w14:paraId="40E3E1E5" w14:textId="77777777" w:rsidR="000130B7" w:rsidRPr="000130B7" w:rsidRDefault="000130B7" w:rsidP="00C00974">
            <w:pPr>
              <w:jc w:val="both"/>
              <w:rPr>
                <w:sz w:val="24"/>
                <w:szCs w:val="24"/>
              </w:rPr>
            </w:pPr>
            <w:r w:rsidRPr="000130B7">
              <w:rPr>
                <w:sz w:val="24"/>
                <w:szCs w:val="24"/>
              </w:rPr>
              <w:t xml:space="preserve">Утверждена постановлением Администрации муниципального образования «Глинковский </w:t>
            </w:r>
            <w:r w:rsidR="00C00974" w:rsidRPr="00C00974">
              <w:rPr>
                <w:sz w:val="24"/>
                <w:szCs w:val="24"/>
              </w:rPr>
              <w:t>муниципальный округ</w:t>
            </w:r>
            <w:r w:rsidRPr="000130B7">
              <w:rPr>
                <w:sz w:val="24"/>
                <w:szCs w:val="24"/>
              </w:rPr>
              <w:t>» Смоленской области от «___»____________202</w:t>
            </w:r>
            <w:r w:rsidR="00C00974">
              <w:rPr>
                <w:sz w:val="24"/>
                <w:szCs w:val="24"/>
              </w:rPr>
              <w:t>5</w:t>
            </w:r>
            <w:r w:rsidRPr="000130B7">
              <w:rPr>
                <w:sz w:val="24"/>
                <w:szCs w:val="24"/>
              </w:rPr>
              <w:t>г. №____</w:t>
            </w:r>
          </w:p>
        </w:tc>
      </w:tr>
    </w:tbl>
    <w:p w14:paraId="0AE0497A" w14:textId="77777777" w:rsidR="000130B7" w:rsidRDefault="000130B7" w:rsidP="000130B7">
      <w:pPr>
        <w:jc w:val="center"/>
        <w:rPr>
          <w:b/>
          <w:sz w:val="24"/>
          <w:szCs w:val="24"/>
        </w:rPr>
      </w:pPr>
    </w:p>
    <w:p w14:paraId="596F9088" w14:textId="77777777" w:rsidR="000130B7" w:rsidRDefault="000130B7" w:rsidP="000130B7">
      <w:pPr>
        <w:jc w:val="both"/>
        <w:rPr>
          <w:b/>
          <w:sz w:val="24"/>
          <w:szCs w:val="24"/>
        </w:rPr>
      </w:pPr>
    </w:p>
    <w:p w14:paraId="28089420" w14:textId="77777777" w:rsidR="000130B7" w:rsidRDefault="000130B7" w:rsidP="000130B7">
      <w:pPr>
        <w:jc w:val="center"/>
        <w:rPr>
          <w:b/>
          <w:sz w:val="24"/>
          <w:szCs w:val="24"/>
        </w:rPr>
      </w:pPr>
      <w:r w:rsidRPr="00982445">
        <w:rPr>
          <w:b/>
          <w:sz w:val="24"/>
          <w:szCs w:val="24"/>
        </w:rPr>
        <w:t>Муниципальная программа</w:t>
      </w:r>
    </w:p>
    <w:p w14:paraId="6C276232" w14:textId="77777777" w:rsidR="000130B7" w:rsidRPr="00982445" w:rsidRDefault="000130B7" w:rsidP="000130B7">
      <w:pPr>
        <w:jc w:val="center"/>
        <w:rPr>
          <w:b/>
          <w:sz w:val="24"/>
          <w:szCs w:val="24"/>
        </w:rPr>
      </w:pPr>
      <w:r w:rsidRPr="00982445">
        <w:rPr>
          <w:b/>
          <w:sz w:val="24"/>
          <w:szCs w:val="24"/>
        </w:rPr>
        <w:t xml:space="preserve"> «Развитие </w:t>
      </w:r>
      <w:r>
        <w:rPr>
          <w:b/>
          <w:sz w:val="24"/>
          <w:szCs w:val="24"/>
        </w:rPr>
        <w:t xml:space="preserve">молодежной политики, </w:t>
      </w:r>
      <w:r w:rsidRPr="00982445">
        <w:rPr>
          <w:b/>
          <w:sz w:val="24"/>
          <w:szCs w:val="24"/>
        </w:rPr>
        <w:t xml:space="preserve">физической культуры и спорта на территории муниципального  образования «Глинковский </w:t>
      </w:r>
      <w:r w:rsidR="00C00974" w:rsidRPr="00C00974">
        <w:rPr>
          <w:b/>
          <w:sz w:val="24"/>
          <w:szCs w:val="24"/>
        </w:rPr>
        <w:t>муниципальный округ</w:t>
      </w:r>
      <w:r w:rsidRPr="00982445">
        <w:rPr>
          <w:b/>
          <w:sz w:val="24"/>
          <w:szCs w:val="24"/>
        </w:rPr>
        <w:t>» Смоленской области»</w:t>
      </w:r>
    </w:p>
    <w:p w14:paraId="3DEEF873" w14:textId="77777777" w:rsidR="000130B7" w:rsidRPr="00982445" w:rsidRDefault="000130B7" w:rsidP="000130B7">
      <w:pPr>
        <w:jc w:val="center"/>
        <w:rPr>
          <w:sz w:val="24"/>
          <w:szCs w:val="24"/>
        </w:rPr>
      </w:pPr>
    </w:p>
    <w:p w14:paraId="13BE16FE" w14:textId="77777777" w:rsidR="000130B7" w:rsidRPr="00982445" w:rsidRDefault="000130B7" w:rsidP="000130B7">
      <w:pPr>
        <w:ind w:left="1701" w:right="1700"/>
        <w:jc w:val="center"/>
        <w:rPr>
          <w:b/>
          <w:sz w:val="24"/>
          <w:szCs w:val="24"/>
        </w:rPr>
      </w:pPr>
      <w:r w:rsidRPr="00982445">
        <w:rPr>
          <w:b/>
          <w:sz w:val="24"/>
          <w:szCs w:val="24"/>
        </w:rPr>
        <w:t>П А С П О Р Т</w:t>
      </w:r>
    </w:p>
    <w:p w14:paraId="7E84BF20" w14:textId="77777777" w:rsidR="000130B7" w:rsidRPr="00982445" w:rsidRDefault="000130B7" w:rsidP="000130B7">
      <w:pPr>
        <w:jc w:val="center"/>
        <w:rPr>
          <w:b/>
          <w:sz w:val="24"/>
          <w:szCs w:val="24"/>
        </w:rPr>
      </w:pPr>
      <w:r w:rsidRPr="00982445">
        <w:rPr>
          <w:b/>
          <w:sz w:val="24"/>
          <w:szCs w:val="24"/>
        </w:rPr>
        <w:t>муниципальной программы</w:t>
      </w:r>
    </w:p>
    <w:p w14:paraId="45A518F3" w14:textId="77777777" w:rsidR="000130B7" w:rsidRPr="00982445" w:rsidRDefault="000130B7" w:rsidP="000130B7">
      <w:pPr>
        <w:jc w:val="center"/>
        <w:rPr>
          <w:sz w:val="24"/>
          <w:szCs w:val="24"/>
        </w:rPr>
      </w:pPr>
    </w:p>
    <w:p w14:paraId="69BAF286" w14:textId="77777777" w:rsidR="000130B7" w:rsidRPr="00C05726" w:rsidRDefault="000130B7" w:rsidP="000130B7">
      <w:pPr>
        <w:numPr>
          <w:ilvl w:val="0"/>
          <w:numId w:val="7"/>
        </w:numPr>
        <w:contextualSpacing/>
        <w:jc w:val="center"/>
        <w:outlineLvl w:val="0"/>
        <w:rPr>
          <w:b/>
          <w:sz w:val="24"/>
          <w:szCs w:val="24"/>
        </w:rPr>
      </w:pPr>
      <w:r w:rsidRPr="00982445">
        <w:rPr>
          <w:b/>
          <w:sz w:val="24"/>
          <w:szCs w:val="24"/>
        </w:rPr>
        <w:t>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7484"/>
      </w:tblGrid>
      <w:tr w:rsidR="000130B7" w:rsidRPr="00982445" w14:paraId="57DFF0C1" w14:textId="77777777" w:rsidTr="009D7D98">
        <w:trPr>
          <w:cantSplit/>
          <w:trHeight w:val="706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ED20" w14:textId="77777777" w:rsidR="000130B7" w:rsidRPr="00982445" w:rsidRDefault="000130B7" w:rsidP="009D7D98">
            <w:pPr>
              <w:spacing w:line="256" w:lineRule="auto"/>
              <w:jc w:val="both"/>
              <w:rPr>
                <w:sz w:val="20"/>
              </w:rPr>
            </w:pPr>
            <w:r w:rsidRPr="00982445">
              <w:rPr>
                <w:sz w:val="20"/>
              </w:rPr>
              <w:t xml:space="preserve">Ответственный исполнитель </w:t>
            </w:r>
            <w:r w:rsidRPr="00982445">
              <w:rPr>
                <w:sz w:val="20"/>
              </w:rPr>
              <w:br/>
              <w:t xml:space="preserve">муниципальной программы 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B46C" w14:textId="77777777" w:rsidR="000130B7" w:rsidRDefault="000130B7" w:rsidP="009D7D98">
            <w:pPr>
              <w:spacing w:line="256" w:lineRule="auto"/>
              <w:jc w:val="both"/>
              <w:rPr>
                <w:rFonts w:eastAsia="Arial Unicode MS"/>
                <w:sz w:val="20"/>
              </w:rPr>
            </w:pPr>
            <w:r w:rsidRPr="00982445">
              <w:rPr>
                <w:rFonts w:eastAsia="Arial Unicode MS"/>
                <w:sz w:val="20"/>
              </w:rPr>
              <w:t xml:space="preserve">Администрация муниципального образования «Глинковский </w:t>
            </w:r>
            <w:r w:rsidR="00C00974" w:rsidRPr="00C00974">
              <w:rPr>
                <w:rFonts w:eastAsia="Arial Unicode MS"/>
                <w:sz w:val="20"/>
              </w:rPr>
              <w:t>муниципальный округ</w:t>
            </w:r>
            <w:r w:rsidRPr="00982445">
              <w:rPr>
                <w:rFonts w:eastAsia="Arial Unicode MS"/>
                <w:sz w:val="20"/>
              </w:rPr>
              <w:t xml:space="preserve">» Смоленской области  </w:t>
            </w:r>
            <w:r w:rsidR="00C00974">
              <w:rPr>
                <w:rFonts w:eastAsia="Arial Unicode MS"/>
                <w:sz w:val="20"/>
              </w:rPr>
              <w:t>Кожухов Евгений Владимирович</w:t>
            </w:r>
            <w:r>
              <w:rPr>
                <w:rFonts w:eastAsia="Arial Unicode MS"/>
                <w:sz w:val="20"/>
              </w:rPr>
              <w:t>;</w:t>
            </w:r>
          </w:p>
          <w:p w14:paraId="0A5D7E3C" w14:textId="77777777" w:rsidR="000130B7" w:rsidRDefault="000130B7" w:rsidP="009D7D98">
            <w:pPr>
              <w:spacing w:line="256" w:lineRule="auto"/>
              <w:jc w:val="both"/>
              <w:rPr>
                <w:rFonts w:eastAsia="Arial Unicode MS"/>
                <w:sz w:val="20"/>
              </w:rPr>
            </w:pPr>
            <w:r w:rsidRPr="00E97088">
              <w:rPr>
                <w:rFonts w:eastAsia="Arial Unicode MS"/>
                <w:sz w:val="20"/>
              </w:rPr>
              <w:t xml:space="preserve">Муниципальное бюджетное транспортно-хозяйственное учреждение Администрации муниципального образования «Глинковский </w:t>
            </w:r>
            <w:r w:rsidR="00C00974" w:rsidRPr="00C00974">
              <w:rPr>
                <w:rFonts w:eastAsia="Arial Unicode MS"/>
                <w:sz w:val="20"/>
              </w:rPr>
              <w:t>муниципальный округ</w:t>
            </w:r>
            <w:r w:rsidRPr="00E97088">
              <w:rPr>
                <w:rFonts w:eastAsia="Arial Unicode MS"/>
                <w:sz w:val="20"/>
              </w:rPr>
              <w:t>» Смоленской области Горелов Геннадий Владимирович</w:t>
            </w:r>
            <w:r>
              <w:rPr>
                <w:rFonts w:eastAsia="Arial Unicode MS"/>
                <w:sz w:val="20"/>
              </w:rPr>
              <w:t>;</w:t>
            </w:r>
          </w:p>
          <w:p w14:paraId="3FC085F5" w14:textId="77777777" w:rsidR="000130B7" w:rsidRPr="00E97088" w:rsidRDefault="000130B7" w:rsidP="009D7D98">
            <w:pPr>
              <w:spacing w:line="256" w:lineRule="auto"/>
              <w:jc w:val="both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Отдел по образованию Администрации муниципального образования «Глинковский </w:t>
            </w:r>
            <w:r w:rsidR="00C00974" w:rsidRPr="00C00974">
              <w:rPr>
                <w:rFonts w:eastAsia="Arial Unicode MS"/>
                <w:sz w:val="20"/>
              </w:rPr>
              <w:t>муниципальный округ</w:t>
            </w:r>
            <w:r>
              <w:rPr>
                <w:rFonts w:eastAsia="Arial Unicode MS"/>
                <w:sz w:val="20"/>
              </w:rPr>
              <w:t>» Смоленской области</w:t>
            </w:r>
            <w:r w:rsidR="00C008BE">
              <w:rPr>
                <w:rFonts w:eastAsia="Arial Unicode MS"/>
                <w:sz w:val="20"/>
              </w:rPr>
              <w:t xml:space="preserve">  Бетремеева Людмила Алексеевна</w:t>
            </w:r>
            <w:r>
              <w:rPr>
                <w:rFonts w:eastAsia="Arial Unicode MS"/>
                <w:sz w:val="20"/>
              </w:rPr>
              <w:t>.</w:t>
            </w:r>
          </w:p>
        </w:tc>
      </w:tr>
      <w:tr w:rsidR="000130B7" w:rsidRPr="00982445" w14:paraId="0001027A" w14:textId="77777777" w:rsidTr="009D7D98">
        <w:trPr>
          <w:cantSplit/>
          <w:trHeight w:val="573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F368" w14:textId="77777777" w:rsidR="000130B7" w:rsidRPr="00982445" w:rsidRDefault="000130B7" w:rsidP="009D7D98">
            <w:pPr>
              <w:spacing w:line="256" w:lineRule="auto"/>
              <w:jc w:val="both"/>
              <w:rPr>
                <w:sz w:val="20"/>
              </w:rPr>
            </w:pPr>
            <w:r w:rsidRPr="00982445">
              <w:rPr>
                <w:sz w:val="20"/>
              </w:rPr>
              <w:t>Период (этапы) реализации муниципальной программы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A7B6" w14:textId="77777777" w:rsidR="000130B7" w:rsidRPr="00982445" w:rsidRDefault="000130B7" w:rsidP="009D7D98">
            <w:pPr>
              <w:spacing w:line="256" w:lineRule="auto"/>
              <w:jc w:val="both"/>
              <w:rPr>
                <w:rFonts w:eastAsia="Arial Unicode MS"/>
                <w:sz w:val="20"/>
              </w:rPr>
            </w:pPr>
            <w:r w:rsidRPr="00982445">
              <w:rPr>
                <w:rFonts w:eastAsia="Arial Unicode MS"/>
                <w:sz w:val="20"/>
              </w:rPr>
              <w:t>этап I: 20</w:t>
            </w:r>
            <w:r>
              <w:rPr>
                <w:rFonts w:eastAsia="Arial Unicode MS"/>
                <w:sz w:val="20"/>
              </w:rPr>
              <w:t>2</w:t>
            </w:r>
            <w:r w:rsidR="00C00974">
              <w:rPr>
                <w:rFonts w:eastAsia="Arial Unicode MS"/>
                <w:sz w:val="20"/>
              </w:rPr>
              <w:t>5</w:t>
            </w:r>
            <w:r w:rsidRPr="00982445">
              <w:rPr>
                <w:rFonts w:eastAsia="Arial Unicode MS"/>
                <w:sz w:val="20"/>
              </w:rPr>
              <w:t xml:space="preserve"> – 202</w:t>
            </w:r>
            <w:r w:rsidR="00C00974">
              <w:rPr>
                <w:rFonts w:eastAsia="Arial Unicode MS"/>
                <w:sz w:val="20"/>
              </w:rPr>
              <w:t>7</w:t>
            </w:r>
            <w:r>
              <w:rPr>
                <w:rFonts w:eastAsia="Arial Unicode MS"/>
                <w:sz w:val="20"/>
              </w:rPr>
              <w:t xml:space="preserve"> годы</w:t>
            </w:r>
          </w:p>
          <w:p w14:paraId="4B57BD2B" w14:textId="77777777" w:rsidR="000130B7" w:rsidRPr="00982445" w:rsidRDefault="000130B7" w:rsidP="009D7D98">
            <w:pPr>
              <w:spacing w:line="256" w:lineRule="auto"/>
              <w:jc w:val="both"/>
              <w:rPr>
                <w:rFonts w:eastAsia="Arial Unicode MS"/>
                <w:sz w:val="20"/>
              </w:rPr>
            </w:pPr>
            <w:r w:rsidRPr="00982445">
              <w:rPr>
                <w:rFonts w:eastAsia="Arial Unicode MS"/>
                <w:sz w:val="20"/>
              </w:rPr>
              <w:t xml:space="preserve"> </w:t>
            </w:r>
          </w:p>
        </w:tc>
      </w:tr>
      <w:tr w:rsidR="000130B7" w:rsidRPr="00982445" w14:paraId="602144F4" w14:textId="77777777" w:rsidTr="009D7D98">
        <w:trPr>
          <w:cantSplit/>
          <w:trHeight w:val="706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AC5B" w14:textId="77777777" w:rsidR="000130B7" w:rsidRPr="00982445" w:rsidRDefault="000130B7" w:rsidP="009D7D98">
            <w:pPr>
              <w:spacing w:line="256" w:lineRule="auto"/>
              <w:jc w:val="both"/>
              <w:rPr>
                <w:sz w:val="20"/>
              </w:rPr>
            </w:pPr>
            <w:r w:rsidRPr="00982445">
              <w:rPr>
                <w:sz w:val="20"/>
              </w:rPr>
              <w:t xml:space="preserve">Цели муниципальной программы 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F514" w14:textId="77777777" w:rsidR="000130B7" w:rsidRPr="00E97088" w:rsidRDefault="000130B7" w:rsidP="009D7D98">
            <w:pPr>
              <w:spacing w:line="256" w:lineRule="auto"/>
              <w:jc w:val="both"/>
              <w:rPr>
                <w:rFonts w:eastAsia="Arial Unicode MS"/>
                <w:sz w:val="18"/>
                <w:szCs w:val="18"/>
              </w:rPr>
            </w:pPr>
            <w:r w:rsidRPr="00E97088">
              <w:rPr>
                <w:rFonts w:eastAsia="Arial Unicode MS"/>
                <w:sz w:val="18"/>
                <w:szCs w:val="18"/>
              </w:rPr>
              <w:t xml:space="preserve">- создание стартовых условий для реализации инновационного потенциала молодежи и последующего включения ее в процессы общественно-политического, социально-экономического и культурного преобразования Глинковского </w:t>
            </w:r>
            <w:r w:rsidR="00C00974" w:rsidRPr="00C00974">
              <w:rPr>
                <w:rFonts w:eastAsia="Arial Unicode MS"/>
                <w:sz w:val="18"/>
                <w:szCs w:val="18"/>
              </w:rPr>
              <w:t>муниципальн</w:t>
            </w:r>
            <w:r w:rsidR="00C00974">
              <w:rPr>
                <w:rFonts w:eastAsia="Arial Unicode MS"/>
                <w:sz w:val="18"/>
                <w:szCs w:val="18"/>
              </w:rPr>
              <w:t>ого</w:t>
            </w:r>
            <w:r w:rsidR="00C00974" w:rsidRPr="00C00974">
              <w:rPr>
                <w:rFonts w:eastAsia="Arial Unicode MS"/>
                <w:sz w:val="18"/>
                <w:szCs w:val="18"/>
              </w:rPr>
              <w:t xml:space="preserve"> округ</w:t>
            </w:r>
            <w:r w:rsidR="00C00974">
              <w:rPr>
                <w:rFonts w:eastAsia="Arial Unicode MS"/>
                <w:sz w:val="18"/>
                <w:szCs w:val="18"/>
              </w:rPr>
              <w:t>а</w:t>
            </w:r>
            <w:r w:rsidRPr="00E97088">
              <w:rPr>
                <w:rFonts w:eastAsia="Arial Unicode MS"/>
                <w:sz w:val="18"/>
                <w:szCs w:val="18"/>
              </w:rPr>
              <w:t>;</w:t>
            </w:r>
          </w:p>
          <w:p w14:paraId="032ED5B0" w14:textId="77777777" w:rsidR="000130B7" w:rsidRPr="00E97088" w:rsidRDefault="000130B7" w:rsidP="009D7D98">
            <w:pPr>
              <w:spacing w:line="256" w:lineRule="auto"/>
              <w:jc w:val="both"/>
              <w:rPr>
                <w:rFonts w:eastAsia="Arial Unicode MS"/>
                <w:sz w:val="18"/>
                <w:szCs w:val="18"/>
              </w:rPr>
            </w:pPr>
            <w:r w:rsidRPr="00E97088">
              <w:rPr>
                <w:rFonts w:eastAsia="Arial Unicode MS"/>
                <w:sz w:val="18"/>
                <w:szCs w:val="18"/>
              </w:rPr>
              <w:t>- поддержка социально значимых проектов молодежи;</w:t>
            </w:r>
          </w:p>
          <w:p w14:paraId="36C8771D" w14:textId="77777777" w:rsidR="000130B7" w:rsidRPr="00E97088" w:rsidRDefault="000130B7" w:rsidP="009D7D98">
            <w:pPr>
              <w:spacing w:line="254" w:lineRule="auto"/>
              <w:jc w:val="both"/>
              <w:rPr>
                <w:rFonts w:eastAsia="Arial Unicode MS"/>
                <w:sz w:val="18"/>
                <w:szCs w:val="18"/>
              </w:rPr>
            </w:pPr>
            <w:r w:rsidRPr="00E97088">
              <w:rPr>
                <w:rFonts w:eastAsia="Arial Unicode MS"/>
                <w:sz w:val="18"/>
                <w:szCs w:val="18"/>
              </w:rPr>
              <w:t>- формирование системного подхода к работе с неформальными молодежными объединениями;</w:t>
            </w:r>
          </w:p>
          <w:p w14:paraId="438E5387" w14:textId="77777777" w:rsidR="000130B7" w:rsidRPr="00E97088" w:rsidRDefault="000130B7" w:rsidP="009D7D98">
            <w:pPr>
              <w:spacing w:line="256" w:lineRule="auto"/>
              <w:jc w:val="both"/>
              <w:rPr>
                <w:rFonts w:eastAsia="Arial Unicode MS"/>
                <w:sz w:val="18"/>
                <w:szCs w:val="18"/>
              </w:rPr>
            </w:pPr>
            <w:r w:rsidRPr="00E97088">
              <w:rPr>
                <w:rFonts w:eastAsia="Arial Unicode MS"/>
                <w:sz w:val="18"/>
                <w:szCs w:val="18"/>
              </w:rPr>
              <w:t xml:space="preserve">- создание системы качественного и оперативного информационного сопровождения реализации молодежной политики в Глинковском </w:t>
            </w:r>
            <w:r w:rsidR="00C00974" w:rsidRPr="00C00974">
              <w:rPr>
                <w:rFonts w:eastAsia="Arial Unicode MS"/>
                <w:sz w:val="18"/>
                <w:szCs w:val="18"/>
              </w:rPr>
              <w:t>муниципальн</w:t>
            </w:r>
            <w:r w:rsidR="00C00974">
              <w:rPr>
                <w:rFonts w:eastAsia="Arial Unicode MS"/>
                <w:sz w:val="18"/>
                <w:szCs w:val="18"/>
              </w:rPr>
              <w:t>ом</w:t>
            </w:r>
            <w:r w:rsidR="00C00974" w:rsidRPr="00C00974">
              <w:rPr>
                <w:rFonts w:eastAsia="Arial Unicode MS"/>
                <w:sz w:val="18"/>
                <w:szCs w:val="18"/>
              </w:rPr>
              <w:t xml:space="preserve"> округ</w:t>
            </w:r>
            <w:r w:rsidR="00C00974">
              <w:rPr>
                <w:rFonts w:eastAsia="Arial Unicode MS"/>
                <w:sz w:val="18"/>
                <w:szCs w:val="18"/>
              </w:rPr>
              <w:t>е</w:t>
            </w:r>
            <w:r w:rsidRPr="00E97088">
              <w:rPr>
                <w:rFonts w:eastAsia="Arial Unicode MS"/>
                <w:sz w:val="18"/>
                <w:szCs w:val="18"/>
              </w:rPr>
              <w:t>, обеспечение широкого и равного доступа молодежи к информационным ресурсам;</w:t>
            </w:r>
          </w:p>
          <w:p w14:paraId="4627312B" w14:textId="77777777" w:rsidR="000130B7" w:rsidRPr="00E97088" w:rsidRDefault="000130B7" w:rsidP="009D7D98">
            <w:pPr>
              <w:spacing w:line="256" w:lineRule="auto"/>
              <w:jc w:val="both"/>
              <w:rPr>
                <w:rFonts w:eastAsia="Arial Unicode MS"/>
                <w:sz w:val="18"/>
                <w:szCs w:val="18"/>
              </w:rPr>
            </w:pPr>
            <w:r w:rsidRPr="00E97088">
              <w:rPr>
                <w:rFonts w:eastAsia="Arial Unicode MS"/>
                <w:sz w:val="18"/>
                <w:szCs w:val="18"/>
              </w:rPr>
              <w:t>- создание благоприятных условий для привлечения населения к регулярным занятиям физической культурой и спортом;</w:t>
            </w:r>
          </w:p>
          <w:p w14:paraId="68961144" w14:textId="77777777" w:rsidR="000130B7" w:rsidRPr="00982445" w:rsidRDefault="000130B7" w:rsidP="00C00974">
            <w:pPr>
              <w:spacing w:line="256" w:lineRule="auto"/>
              <w:jc w:val="both"/>
              <w:rPr>
                <w:rFonts w:eastAsia="Arial Unicode MS"/>
                <w:sz w:val="20"/>
              </w:rPr>
            </w:pPr>
            <w:r w:rsidRPr="00E97088">
              <w:rPr>
                <w:rFonts w:eastAsia="Arial Unicode MS"/>
                <w:sz w:val="18"/>
                <w:szCs w:val="18"/>
              </w:rPr>
              <w:t xml:space="preserve">- создание условий для укрепления здоровья населения Глинковского </w:t>
            </w:r>
            <w:r w:rsidR="00C00974" w:rsidRPr="00C00974">
              <w:rPr>
                <w:rFonts w:eastAsia="Arial Unicode MS"/>
                <w:sz w:val="18"/>
                <w:szCs w:val="18"/>
              </w:rPr>
              <w:t>муниципальн</w:t>
            </w:r>
            <w:r w:rsidR="00C00974">
              <w:rPr>
                <w:rFonts w:eastAsia="Arial Unicode MS"/>
                <w:sz w:val="18"/>
                <w:szCs w:val="18"/>
              </w:rPr>
              <w:t>ого</w:t>
            </w:r>
            <w:r w:rsidR="00C00974" w:rsidRPr="00C00974">
              <w:rPr>
                <w:rFonts w:eastAsia="Arial Unicode MS"/>
                <w:sz w:val="18"/>
                <w:szCs w:val="18"/>
              </w:rPr>
              <w:t xml:space="preserve"> округ</w:t>
            </w:r>
            <w:r w:rsidR="00C00974">
              <w:rPr>
                <w:rFonts w:eastAsia="Arial Unicode MS"/>
                <w:sz w:val="18"/>
                <w:szCs w:val="18"/>
              </w:rPr>
              <w:t>а</w:t>
            </w:r>
            <w:r w:rsidRPr="00E97088">
              <w:rPr>
                <w:rFonts w:eastAsia="Arial Unicode MS"/>
                <w:sz w:val="18"/>
                <w:szCs w:val="18"/>
              </w:rPr>
              <w:t xml:space="preserve"> путем развития инфраструктуры спорта, популяризации массового спорта и приобщения различных слоев общества к регулярным занятиям физической культурой и спортом.</w:t>
            </w:r>
          </w:p>
        </w:tc>
      </w:tr>
      <w:tr w:rsidR="000130B7" w:rsidRPr="00982445" w14:paraId="7B601D9E" w14:textId="77777777" w:rsidTr="009D7D98">
        <w:trPr>
          <w:cantSplit/>
          <w:trHeight w:val="706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2A04" w14:textId="77777777" w:rsidR="000130B7" w:rsidRPr="00982445" w:rsidRDefault="000130B7" w:rsidP="009D7D98">
            <w:pPr>
              <w:spacing w:line="256" w:lineRule="auto"/>
              <w:jc w:val="both"/>
              <w:rPr>
                <w:sz w:val="20"/>
              </w:rPr>
            </w:pPr>
            <w:r w:rsidRPr="00982445">
              <w:rPr>
                <w:sz w:val="20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7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3"/>
              <w:gridCol w:w="2139"/>
              <w:gridCol w:w="1417"/>
              <w:gridCol w:w="1418"/>
              <w:gridCol w:w="1411"/>
            </w:tblGrid>
            <w:tr w:rsidR="000130B7" w:rsidRPr="00982445" w14:paraId="6BE13CF0" w14:textId="77777777" w:rsidTr="009D7D98">
              <w:tc>
                <w:tcPr>
                  <w:tcW w:w="8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DBD271" w14:textId="77777777" w:rsidR="000130B7" w:rsidRPr="00982445" w:rsidRDefault="000130B7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годы</w:t>
                  </w:r>
                </w:p>
              </w:tc>
              <w:tc>
                <w:tcPr>
                  <w:tcW w:w="63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24FD9C" w14:textId="77777777" w:rsidR="000130B7" w:rsidRPr="00982445" w:rsidRDefault="000130B7" w:rsidP="009D7D98">
                  <w:pPr>
                    <w:spacing w:line="254" w:lineRule="auto"/>
                    <w:jc w:val="center"/>
                    <w:rPr>
                      <w:sz w:val="20"/>
                    </w:rPr>
                  </w:pPr>
                  <w:r w:rsidRPr="00982445">
                    <w:rPr>
                      <w:sz w:val="20"/>
                    </w:rPr>
                    <w:t xml:space="preserve">Общий объем финансирования составляет </w:t>
                  </w:r>
                </w:p>
                <w:p w14:paraId="5A222B3A" w14:textId="77777777" w:rsidR="000130B7" w:rsidRPr="00982445" w:rsidRDefault="000130B7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>
                    <w:rPr>
                      <w:sz w:val="20"/>
                    </w:rPr>
                    <w:t>360000,00</w:t>
                  </w:r>
                  <w:r w:rsidRPr="00982445">
                    <w:rPr>
                      <w:sz w:val="20"/>
                    </w:rPr>
                    <w:t xml:space="preserve"> рублей, из них:</w:t>
                  </w:r>
                </w:p>
              </w:tc>
            </w:tr>
            <w:tr w:rsidR="000130B7" w:rsidRPr="00982445" w14:paraId="393A5358" w14:textId="77777777" w:rsidTr="009D7D98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EBC078" w14:textId="77777777" w:rsidR="000130B7" w:rsidRPr="00982445" w:rsidRDefault="000130B7" w:rsidP="009D7D98">
                  <w:pPr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438A0C" w14:textId="77777777" w:rsidR="000130B7" w:rsidRPr="00982445" w:rsidRDefault="000130B7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13A8A8" w14:textId="77777777" w:rsidR="000130B7" w:rsidRPr="00982445" w:rsidRDefault="000130B7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средства областного бюджета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39F4A5" w14:textId="77777777" w:rsidR="000130B7" w:rsidRPr="00982445" w:rsidRDefault="000130B7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средства местного бюджета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6B4B74" w14:textId="77777777" w:rsidR="000130B7" w:rsidRPr="00982445" w:rsidRDefault="000130B7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средства сельских поселений</w:t>
                  </w:r>
                </w:p>
              </w:tc>
            </w:tr>
            <w:tr w:rsidR="000130B7" w:rsidRPr="00982445" w14:paraId="5900A8CA" w14:textId="77777777" w:rsidTr="009D7D98"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9C2546" w14:textId="77777777" w:rsidR="000130B7" w:rsidRPr="00982445" w:rsidRDefault="000130B7" w:rsidP="00C00974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202</w:t>
                  </w:r>
                  <w:r w:rsidR="00C00974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4E9ACA" w14:textId="77777777" w:rsidR="000130B7" w:rsidRPr="00982445" w:rsidRDefault="000130B7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>
                    <w:rPr>
                      <w:sz w:val="20"/>
                    </w:rPr>
                    <w:t>120</w:t>
                  </w:r>
                  <w:r w:rsidRPr="00982445">
                    <w:rPr>
                      <w:sz w:val="20"/>
                    </w:rPr>
                    <w:t>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94FF3C" w14:textId="77777777" w:rsidR="000130B7" w:rsidRPr="00982445" w:rsidRDefault="000130B7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10A86C" w14:textId="77777777" w:rsidR="000130B7" w:rsidRPr="00982445" w:rsidRDefault="000130B7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>
                    <w:rPr>
                      <w:sz w:val="20"/>
                    </w:rPr>
                    <w:t>120</w:t>
                  </w:r>
                  <w:r w:rsidRPr="00982445">
                    <w:rPr>
                      <w:sz w:val="20"/>
                    </w:rPr>
                    <w:t>000,00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19E206" w14:textId="77777777" w:rsidR="000130B7" w:rsidRPr="00982445" w:rsidRDefault="000130B7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-</w:t>
                  </w:r>
                </w:p>
              </w:tc>
            </w:tr>
            <w:tr w:rsidR="000130B7" w:rsidRPr="00982445" w14:paraId="6484F4B6" w14:textId="77777777" w:rsidTr="009D7D98"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583876" w14:textId="77777777" w:rsidR="000130B7" w:rsidRPr="00982445" w:rsidRDefault="000130B7" w:rsidP="00C00974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202</w:t>
                  </w:r>
                  <w:r w:rsidR="00C00974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7AB51A" w14:textId="77777777" w:rsidR="000130B7" w:rsidRPr="00982445" w:rsidRDefault="000130B7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>
                    <w:rPr>
                      <w:sz w:val="20"/>
                    </w:rPr>
                    <w:t>1200</w:t>
                  </w:r>
                  <w:r w:rsidRPr="00982445">
                    <w:rPr>
                      <w:sz w:val="20"/>
                    </w:rPr>
                    <w:t>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825CB2" w14:textId="77777777" w:rsidR="000130B7" w:rsidRPr="00982445" w:rsidRDefault="000130B7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2ADF9F" w14:textId="77777777" w:rsidR="000130B7" w:rsidRPr="00982445" w:rsidRDefault="000130B7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>
                    <w:rPr>
                      <w:sz w:val="20"/>
                    </w:rPr>
                    <w:t>120</w:t>
                  </w:r>
                  <w:r w:rsidRPr="00982445">
                    <w:rPr>
                      <w:sz w:val="20"/>
                    </w:rPr>
                    <w:t>000,00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D1B121" w14:textId="77777777" w:rsidR="000130B7" w:rsidRPr="00982445" w:rsidRDefault="000130B7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-</w:t>
                  </w:r>
                </w:p>
              </w:tc>
            </w:tr>
            <w:tr w:rsidR="000130B7" w:rsidRPr="00982445" w14:paraId="2CF330C9" w14:textId="77777777" w:rsidTr="009D7D98"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ACCD06" w14:textId="77777777" w:rsidR="000130B7" w:rsidRPr="00982445" w:rsidRDefault="000130B7" w:rsidP="00C00974">
                  <w:pPr>
                    <w:spacing w:line="254" w:lineRule="auto"/>
                    <w:jc w:val="center"/>
                    <w:rPr>
                      <w:sz w:val="20"/>
                    </w:rPr>
                  </w:pPr>
                  <w:r w:rsidRPr="00982445">
                    <w:rPr>
                      <w:sz w:val="20"/>
                    </w:rPr>
                    <w:t>202</w:t>
                  </w:r>
                  <w:r w:rsidR="00C00974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424709" w14:textId="77777777" w:rsidR="000130B7" w:rsidRPr="00982445" w:rsidRDefault="000130B7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>
                    <w:rPr>
                      <w:sz w:val="20"/>
                    </w:rPr>
                    <w:t>120</w:t>
                  </w:r>
                  <w:r w:rsidRPr="00982445">
                    <w:rPr>
                      <w:sz w:val="20"/>
                    </w:rPr>
                    <w:t>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ABCE4D" w14:textId="77777777" w:rsidR="000130B7" w:rsidRPr="00982445" w:rsidRDefault="000130B7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165C5A" w14:textId="77777777" w:rsidR="000130B7" w:rsidRPr="00982445" w:rsidRDefault="000130B7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>
                    <w:rPr>
                      <w:sz w:val="20"/>
                    </w:rPr>
                    <w:t>120</w:t>
                  </w:r>
                  <w:r w:rsidRPr="00982445">
                    <w:rPr>
                      <w:sz w:val="20"/>
                    </w:rPr>
                    <w:t>000,00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E1D69F" w14:textId="77777777" w:rsidR="000130B7" w:rsidRPr="00982445" w:rsidRDefault="000130B7" w:rsidP="009D7D98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-</w:t>
                  </w:r>
                </w:p>
              </w:tc>
            </w:tr>
          </w:tbl>
          <w:p w14:paraId="08A34A25" w14:textId="77777777" w:rsidR="000130B7" w:rsidRPr="00982445" w:rsidRDefault="000130B7" w:rsidP="009D7D98">
            <w:pPr>
              <w:spacing w:line="256" w:lineRule="auto"/>
              <w:jc w:val="both"/>
              <w:rPr>
                <w:rFonts w:eastAsia="Arial Unicode MS"/>
                <w:sz w:val="20"/>
              </w:rPr>
            </w:pPr>
          </w:p>
        </w:tc>
      </w:tr>
      <w:tr w:rsidR="000130B7" w:rsidRPr="00982445" w14:paraId="53DC9CC5" w14:textId="77777777" w:rsidTr="009D7D98">
        <w:trPr>
          <w:cantSplit/>
          <w:trHeight w:val="706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2EBC" w14:textId="77777777" w:rsidR="000130B7" w:rsidRPr="00982445" w:rsidRDefault="000130B7" w:rsidP="009D7D98">
            <w:pPr>
              <w:spacing w:line="256" w:lineRule="auto"/>
              <w:jc w:val="both"/>
              <w:rPr>
                <w:sz w:val="20"/>
              </w:rPr>
            </w:pPr>
            <w:r w:rsidRPr="00982445">
              <w:rPr>
                <w:sz w:val="20"/>
              </w:rPr>
              <w:lastRenderedPageBreak/>
              <w:t xml:space="preserve">Влияние на достижение целей муниципальной программы 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B158" w14:textId="77777777" w:rsidR="000130B7" w:rsidRPr="00E97088" w:rsidRDefault="000130B7" w:rsidP="009D7D98">
            <w:pPr>
              <w:spacing w:line="254" w:lineRule="auto"/>
              <w:jc w:val="both"/>
              <w:rPr>
                <w:rFonts w:eastAsia="Arial Unicode MS"/>
                <w:sz w:val="18"/>
                <w:szCs w:val="18"/>
              </w:rPr>
            </w:pPr>
            <w:r w:rsidRPr="00E97088">
              <w:rPr>
                <w:rFonts w:eastAsia="Arial Unicode MS"/>
                <w:sz w:val="18"/>
                <w:szCs w:val="18"/>
              </w:rPr>
              <w:t>Увеличение численности молодежи, участвующей в социально значимых проектах.</w:t>
            </w:r>
          </w:p>
          <w:p w14:paraId="6D5E6F02" w14:textId="77777777" w:rsidR="000130B7" w:rsidRPr="00E97088" w:rsidRDefault="000130B7" w:rsidP="009D7D98">
            <w:pPr>
              <w:spacing w:line="254" w:lineRule="auto"/>
              <w:jc w:val="both"/>
              <w:rPr>
                <w:rFonts w:eastAsia="Arial Unicode MS"/>
                <w:sz w:val="18"/>
                <w:szCs w:val="18"/>
              </w:rPr>
            </w:pPr>
            <w:r w:rsidRPr="00E97088">
              <w:rPr>
                <w:rFonts w:eastAsia="Arial Unicode MS"/>
                <w:sz w:val="18"/>
                <w:szCs w:val="18"/>
              </w:rPr>
              <w:t>Увеличение численности молодежи, участвующих в мероприятиях различного уровня (федерального, регионального, местного).</w:t>
            </w:r>
          </w:p>
          <w:p w14:paraId="5AD58B19" w14:textId="77777777" w:rsidR="000130B7" w:rsidRPr="00E97088" w:rsidRDefault="000130B7" w:rsidP="009D7D98">
            <w:pPr>
              <w:spacing w:line="256" w:lineRule="auto"/>
              <w:jc w:val="both"/>
              <w:rPr>
                <w:rFonts w:eastAsia="Arial Unicode MS"/>
                <w:sz w:val="18"/>
                <w:szCs w:val="18"/>
              </w:rPr>
            </w:pPr>
            <w:r w:rsidRPr="00E97088">
              <w:rPr>
                <w:rFonts w:eastAsia="Arial Unicode MS"/>
                <w:sz w:val="18"/>
                <w:szCs w:val="18"/>
              </w:rPr>
              <w:t xml:space="preserve">Увеличение и поддержание доли граждан из числа проживающих на территории муниципального образования «Глинковский </w:t>
            </w:r>
            <w:r w:rsidR="00C00974" w:rsidRPr="00C00974">
              <w:rPr>
                <w:rFonts w:eastAsia="Arial Unicode MS"/>
                <w:sz w:val="18"/>
                <w:szCs w:val="18"/>
              </w:rPr>
              <w:t>муниципальный округ</w:t>
            </w:r>
            <w:r w:rsidRPr="00E97088">
              <w:rPr>
                <w:rFonts w:eastAsia="Arial Unicode MS"/>
                <w:sz w:val="18"/>
                <w:szCs w:val="18"/>
              </w:rPr>
              <w:t>» Смоленской области, занимающихся физической культурой и спортом на систематической основе в организованных группах, либо самостоятельно.</w:t>
            </w:r>
          </w:p>
          <w:p w14:paraId="4D462329" w14:textId="77777777" w:rsidR="000130B7" w:rsidRPr="00E97088" w:rsidRDefault="000130B7" w:rsidP="009D7D98">
            <w:pPr>
              <w:spacing w:line="256" w:lineRule="auto"/>
              <w:jc w:val="both"/>
              <w:rPr>
                <w:rFonts w:eastAsia="Arial Unicode MS"/>
                <w:sz w:val="18"/>
                <w:szCs w:val="18"/>
              </w:rPr>
            </w:pPr>
            <w:r w:rsidRPr="00E97088">
              <w:rPr>
                <w:rFonts w:eastAsia="Arial Unicode MS"/>
                <w:sz w:val="18"/>
                <w:szCs w:val="18"/>
              </w:rPr>
              <w:t xml:space="preserve">Улучшение качества подготовки и результатов выступлений в </w:t>
            </w:r>
            <w:r w:rsidR="00C00974">
              <w:rPr>
                <w:rFonts w:eastAsia="Arial Unicode MS"/>
                <w:sz w:val="18"/>
                <w:szCs w:val="18"/>
              </w:rPr>
              <w:t>окружных</w:t>
            </w:r>
            <w:r w:rsidRPr="00E97088">
              <w:rPr>
                <w:rFonts w:eastAsia="Arial Unicode MS"/>
                <w:sz w:val="18"/>
                <w:szCs w:val="18"/>
              </w:rPr>
              <w:t xml:space="preserve"> и областных соревнованиях по различным видам спорта.</w:t>
            </w:r>
          </w:p>
          <w:p w14:paraId="16BFB703" w14:textId="77777777" w:rsidR="000130B7" w:rsidRPr="00982445" w:rsidRDefault="000130B7" w:rsidP="009D7D98">
            <w:pPr>
              <w:spacing w:line="256" w:lineRule="auto"/>
              <w:jc w:val="both"/>
              <w:rPr>
                <w:rFonts w:eastAsia="Arial Unicode MS"/>
                <w:sz w:val="20"/>
              </w:rPr>
            </w:pPr>
            <w:r w:rsidRPr="00E97088">
              <w:rPr>
                <w:rFonts w:eastAsia="Arial Unicode MS"/>
                <w:sz w:val="18"/>
                <w:szCs w:val="18"/>
              </w:rPr>
              <w:t>Увеличение количества проводимых физкультурно-оздоровительных и спортивно-массовых мероприятий.</w:t>
            </w:r>
          </w:p>
        </w:tc>
      </w:tr>
    </w:tbl>
    <w:p w14:paraId="517711A0" w14:textId="77777777" w:rsidR="000130B7" w:rsidRPr="007814F0" w:rsidRDefault="000130B7" w:rsidP="000130B7"/>
    <w:p w14:paraId="5FEBFBB8" w14:textId="77777777" w:rsidR="000130B7" w:rsidRPr="00982445" w:rsidRDefault="000130B7" w:rsidP="000130B7">
      <w:pPr>
        <w:numPr>
          <w:ilvl w:val="0"/>
          <w:numId w:val="7"/>
        </w:numPr>
        <w:spacing w:after="200" w:line="276" w:lineRule="auto"/>
        <w:ind w:right="-1"/>
        <w:contextualSpacing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982445">
        <w:rPr>
          <w:rFonts w:eastAsia="Calibri"/>
          <w:b/>
          <w:sz w:val="24"/>
          <w:szCs w:val="24"/>
          <w:lang w:eastAsia="en-US"/>
        </w:rPr>
        <w:t>Показатели муниципальной программы</w:t>
      </w: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0"/>
        <w:gridCol w:w="6095"/>
        <w:gridCol w:w="1242"/>
        <w:gridCol w:w="689"/>
        <w:gridCol w:w="691"/>
        <w:gridCol w:w="774"/>
      </w:tblGrid>
      <w:tr w:rsidR="000130B7" w:rsidRPr="00EF1F1F" w14:paraId="7A9A95C1" w14:textId="77777777" w:rsidTr="009D7D98">
        <w:trPr>
          <w:jc w:val="center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9E74" w14:textId="77777777" w:rsidR="000130B7" w:rsidRPr="00EF1F1F" w:rsidRDefault="000130B7" w:rsidP="009D7D98">
            <w:pPr>
              <w:ind w:right="78"/>
              <w:jc w:val="center"/>
              <w:rPr>
                <w:rFonts w:eastAsia="Calibri"/>
                <w:b/>
                <w:sz w:val="20"/>
              </w:rPr>
            </w:pPr>
            <w:r w:rsidRPr="00EF1F1F">
              <w:rPr>
                <w:b/>
                <w:sz w:val="20"/>
              </w:rPr>
              <w:t>№ п/п</w:t>
            </w:r>
          </w:p>
        </w:tc>
        <w:tc>
          <w:tcPr>
            <w:tcW w:w="3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B576" w14:textId="77777777" w:rsidR="000130B7" w:rsidRPr="00EF1F1F" w:rsidRDefault="000130B7" w:rsidP="009D7D98">
            <w:pPr>
              <w:ind w:firstLine="23"/>
              <w:jc w:val="center"/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  <w:r w:rsidRPr="00EF1F1F">
              <w:rPr>
                <w:b/>
                <w:sz w:val="20"/>
              </w:rPr>
              <w:t>Наименование показателя, единица измерения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4A4F" w14:textId="77777777" w:rsidR="000130B7" w:rsidRPr="00EF1F1F" w:rsidRDefault="000130B7" w:rsidP="009D7D98">
            <w:pPr>
              <w:ind w:firstLine="23"/>
              <w:jc w:val="center"/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  <w:r w:rsidRPr="00EF1F1F">
              <w:rPr>
                <w:b/>
                <w:color w:val="22272F"/>
                <w:sz w:val="20"/>
                <w:shd w:val="clear" w:color="auto" w:fill="FFFFFF"/>
              </w:rPr>
              <w:t xml:space="preserve">Базовое значение показателя </w:t>
            </w:r>
          </w:p>
          <w:p w14:paraId="56CC7564" w14:textId="77777777" w:rsidR="000130B7" w:rsidRPr="00EF1F1F" w:rsidRDefault="000130B7" w:rsidP="00C00974">
            <w:pPr>
              <w:ind w:firstLine="23"/>
              <w:jc w:val="center"/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  <w:r w:rsidRPr="00EF1F1F">
              <w:rPr>
                <w:b/>
                <w:color w:val="22272F"/>
                <w:sz w:val="20"/>
                <w:shd w:val="clear" w:color="auto" w:fill="FFFFFF"/>
              </w:rPr>
              <w:t>(202</w:t>
            </w:r>
            <w:r w:rsidR="00C00974">
              <w:rPr>
                <w:b/>
                <w:color w:val="22272F"/>
                <w:sz w:val="20"/>
                <w:shd w:val="clear" w:color="auto" w:fill="FFFFFF"/>
              </w:rPr>
              <w:t>4</w:t>
            </w:r>
            <w:r w:rsidRPr="00EF1F1F">
              <w:rPr>
                <w:b/>
                <w:color w:val="22272F"/>
                <w:sz w:val="20"/>
                <w:shd w:val="clear" w:color="auto" w:fill="FFFFFF"/>
              </w:rPr>
              <w:t xml:space="preserve"> год)</w:t>
            </w:r>
          </w:p>
        </w:tc>
        <w:tc>
          <w:tcPr>
            <w:tcW w:w="1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5C1C" w14:textId="77777777" w:rsidR="000130B7" w:rsidRPr="00EF1F1F" w:rsidRDefault="000130B7" w:rsidP="009D7D98">
            <w:pPr>
              <w:jc w:val="center"/>
              <w:rPr>
                <w:rFonts w:eastAsia="Calibri"/>
                <w:b/>
                <w:spacing w:val="-2"/>
                <w:sz w:val="20"/>
              </w:rPr>
            </w:pPr>
            <w:r w:rsidRPr="00EF1F1F">
              <w:rPr>
                <w:b/>
                <w:color w:val="22272F"/>
                <w:sz w:val="20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0130B7" w:rsidRPr="00EF1F1F" w14:paraId="3FDA601B" w14:textId="77777777" w:rsidTr="009D7D98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096C" w14:textId="77777777" w:rsidR="000130B7" w:rsidRPr="00EF1F1F" w:rsidRDefault="000130B7" w:rsidP="009D7D98">
            <w:pPr>
              <w:rPr>
                <w:rFonts w:eastAsia="Calibri"/>
                <w:b/>
                <w:sz w:val="20"/>
              </w:rPr>
            </w:pPr>
          </w:p>
        </w:tc>
        <w:tc>
          <w:tcPr>
            <w:tcW w:w="3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34E6" w14:textId="77777777" w:rsidR="000130B7" w:rsidRPr="00EF1F1F" w:rsidRDefault="000130B7" w:rsidP="009D7D98">
            <w:pPr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2C08" w14:textId="77777777" w:rsidR="000130B7" w:rsidRPr="00EF1F1F" w:rsidRDefault="000130B7" w:rsidP="009D7D98">
            <w:pPr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E587" w14:textId="77777777" w:rsidR="000130B7" w:rsidRPr="00EF1F1F" w:rsidRDefault="000130B7" w:rsidP="00C00974">
            <w:pPr>
              <w:jc w:val="center"/>
              <w:rPr>
                <w:rFonts w:eastAsia="Calibri"/>
                <w:b/>
                <w:spacing w:val="-2"/>
                <w:sz w:val="20"/>
                <w:lang w:val="en-US"/>
              </w:rPr>
            </w:pPr>
            <w:r w:rsidRPr="00EF1F1F">
              <w:rPr>
                <w:b/>
                <w:color w:val="22272F"/>
                <w:sz w:val="20"/>
                <w:shd w:val="clear" w:color="auto" w:fill="FFFFFF"/>
              </w:rPr>
              <w:t>202</w:t>
            </w:r>
            <w:r w:rsidR="00C00974">
              <w:rPr>
                <w:b/>
                <w:color w:val="22272F"/>
                <w:sz w:val="20"/>
                <w:shd w:val="clear" w:color="auto" w:fill="FFFFFF"/>
              </w:rPr>
              <w:t>5</w:t>
            </w:r>
            <w:r w:rsidRPr="00EF1F1F">
              <w:rPr>
                <w:b/>
                <w:color w:val="22272F"/>
                <w:sz w:val="20"/>
                <w:shd w:val="clear" w:color="auto" w:fill="FFFFFF"/>
              </w:rPr>
              <w:t xml:space="preserve"> год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55D7" w14:textId="77777777" w:rsidR="000130B7" w:rsidRPr="00EF1F1F" w:rsidRDefault="000130B7" w:rsidP="00C00974">
            <w:pPr>
              <w:jc w:val="center"/>
              <w:rPr>
                <w:rFonts w:eastAsia="Calibri"/>
                <w:b/>
                <w:spacing w:val="-2"/>
                <w:sz w:val="20"/>
              </w:rPr>
            </w:pPr>
            <w:r w:rsidRPr="00EF1F1F">
              <w:rPr>
                <w:b/>
                <w:color w:val="22272F"/>
                <w:sz w:val="20"/>
                <w:shd w:val="clear" w:color="auto" w:fill="FFFFFF"/>
              </w:rPr>
              <w:t>202</w:t>
            </w:r>
            <w:r w:rsidR="00C00974">
              <w:rPr>
                <w:b/>
                <w:color w:val="22272F"/>
                <w:sz w:val="20"/>
                <w:shd w:val="clear" w:color="auto" w:fill="FFFFFF"/>
              </w:rPr>
              <w:t>6</w:t>
            </w:r>
            <w:r w:rsidRPr="00EF1F1F">
              <w:rPr>
                <w:b/>
                <w:color w:val="22272F"/>
                <w:sz w:val="20"/>
                <w:shd w:val="clear" w:color="auto" w:fill="FFFFFF"/>
              </w:rPr>
              <w:t xml:space="preserve">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053A" w14:textId="77777777" w:rsidR="000130B7" w:rsidRPr="00EF1F1F" w:rsidRDefault="000130B7" w:rsidP="00C00974">
            <w:pPr>
              <w:jc w:val="center"/>
              <w:rPr>
                <w:rFonts w:eastAsia="Calibri"/>
                <w:b/>
                <w:sz w:val="20"/>
              </w:rPr>
            </w:pPr>
            <w:r w:rsidRPr="00EF1F1F">
              <w:rPr>
                <w:b/>
                <w:color w:val="22272F"/>
                <w:sz w:val="20"/>
                <w:shd w:val="clear" w:color="auto" w:fill="FFFFFF"/>
              </w:rPr>
              <w:t>202</w:t>
            </w:r>
            <w:r w:rsidR="00C00974">
              <w:rPr>
                <w:b/>
                <w:color w:val="22272F"/>
                <w:sz w:val="20"/>
                <w:shd w:val="clear" w:color="auto" w:fill="FFFFFF"/>
              </w:rPr>
              <w:t>7</w:t>
            </w:r>
            <w:r w:rsidRPr="00EF1F1F">
              <w:rPr>
                <w:b/>
                <w:color w:val="22272F"/>
                <w:sz w:val="20"/>
                <w:shd w:val="clear" w:color="auto" w:fill="FFFFFF"/>
              </w:rPr>
              <w:t xml:space="preserve"> год</w:t>
            </w:r>
          </w:p>
        </w:tc>
      </w:tr>
      <w:tr w:rsidR="000130B7" w:rsidRPr="00EF1F1F" w14:paraId="2A247237" w14:textId="77777777" w:rsidTr="009D7D98">
        <w:trPr>
          <w:trHeight w:val="282"/>
          <w:tblHeader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C413" w14:textId="77777777" w:rsidR="000130B7" w:rsidRPr="00EF1F1F" w:rsidRDefault="000130B7" w:rsidP="009D7D98">
            <w:pPr>
              <w:ind w:right="80"/>
              <w:jc w:val="center"/>
              <w:rPr>
                <w:rFonts w:eastAsia="Calibri"/>
                <w:sz w:val="18"/>
                <w:szCs w:val="18"/>
              </w:rPr>
            </w:pPr>
            <w:r w:rsidRPr="00EF1F1F">
              <w:rPr>
                <w:sz w:val="18"/>
                <w:szCs w:val="18"/>
              </w:rPr>
              <w:t>1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E5B1" w14:textId="77777777" w:rsidR="000130B7" w:rsidRPr="00EF1F1F" w:rsidRDefault="000130B7" w:rsidP="009D7D98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EF1F1F">
              <w:rPr>
                <w:sz w:val="18"/>
                <w:szCs w:val="18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9A82" w14:textId="77777777" w:rsidR="000130B7" w:rsidRPr="00EF1F1F" w:rsidRDefault="000130B7" w:rsidP="009D7D98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EF1F1F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3395" w14:textId="77777777" w:rsidR="000130B7" w:rsidRPr="00EF1F1F" w:rsidRDefault="000130B7" w:rsidP="009D7D98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EF1F1F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ECA79" w14:textId="77777777" w:rsidR="000130B7" w:rsidRPr="00EF1F1F" w:rsidRDefault="000130B7" w:rsidP="009D7D98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EF1F1F">
              <w:rPr>
                <w:spacing w:val="-2"/>
                <w:sz w:val="18"/>
                <w:szCs w:val="18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5AA7" w14:textId="77777777" w:rsidR="000130B7" w:rsidRPr="00EF1F1F" w:rsidRDefault="000130B7" w:rsidP="009D7D98">
            <w:pPr>
              <w:jc w:val="center"/>
              <w:rPr>
                <w:rFonts w:eastAsia="Calibri"/>
                <w:sz w:val="18"/>
                <w:szCs w:val="18"/>
              </w:rPr>
            </w:pPr>
            <w:r w:rsidRPr="00EF1F1F">
              <w:rPr>
                <w:sz w:val="18"/>
                <w:szCs w:val="18"/>
              </w:rPr>
              <w:t>6</w:t>
            </w:r>
          </w:p>
        </w:tc>
      </w:tr>
      <w:tr w:rsidR="000130B7" w:rsidRPr="00EF1F1F" w14:paraId="4BC22E5D" w14:textId="77777777" w:rsidTr="009D7D98">
        <w:trPr>
          <w:trHeight w:val="227"/>
          <w:tblHeader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6EA3" w14:textId="77777777" w:rsidR="000130B7" w:rsidRPr="009D7302" w:rsidRDefault="000130B7" w:rsidP="009D7D98">
            <w:pPr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4812" w14:textId="77777777" w:rsidR="000130B7" w:rsidRPr="00E97088" w:rsidRDefault="000130B7" w:rsidP="009D7D9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E97088">
              <w:rPr>
                <w:rFonts w:eastAsia="Calibri"/>
                <w:color w:val="000000"/>
                <w:sz w:val="18"/>
                <w:szCs w:val="18"/>
              </w:rPr>
              <w:t>Численность молодежи, участвующей в социально значимых проектах, чел.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A0C0" w14:textId="77777777" w:rsidR="000130B7" w:rsidRDefault="000130B7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A0CB" w14:textId="77777777" w:rsidR="000130B7" w:rsidRDefault="000130B7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6AAD" w14:textId="77777777" w:rsidR="000130B7" w:rsidRDefault="000130B7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745E" w14:textId="77777777" w:rsidR="000130B7" w:rsidRDefault="000130B7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90</w:t>
            </w:r>
          </w:p>
        </w:tc>
      </w:tr>
      <w:tr w:rsidR="000130B7" w:rsidRPr="00EF1F1F" w14:paraId="7542A232" w14:textId="77777777" w:rsidTr="009D7D98">
        <w:trPr>
          <w:trHeight w:val="282"/>
          <w:tblHeader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7522" w14:textId="77777777" w:rsidR="000130B7" w:rsidRDefault="000130B7" w:rsidP="009D7D98">
            <w:pPr>
              <w:ind w:right="8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80E8" w14:textId="77777777" w:rsidR="000130B7" w:rsidRPr="00E97088" w:rsidRDefault="000130B7" w:rsidP="009D7D9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E97088">
              <w:rPr>
                <w:color w:val="000000"/>
                <w:sz w:val="18"/>
                <w:szCs w:val="18"/>
              </w:rPr>
              <w:t>Численность молодежи, участвующих в мероприятиях различного уровня (федерального, регионального, местного), чел.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F8F5" w14:textId="77777777" w:rsidR="000130B7" w:rsidRDefault="000130B7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  <w:p w14:paraId="666B9D14" w14:textId="77777777" w:rsidR="000130B7" w:rsidRDefault="000130B7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EC72" w14:textId="77777777" w:rsidR="000130B7" w:rsidRDefault="000130B7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  <w:p w14:paraId="4BFCA5A2" w14:textId="77777777" w:rsidR="000130B7" w:rsidRDefault="000130B7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100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17FC" w14:textId="77777777" w:rsidR="000130B7" w:rsidRDefault="000130B7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  <w:p w14:paraId="4583FA1C" w14:textId="77777777" w:rsidR="000130B7" w:rsidRDefault="000130B7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100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DCA9" w14:textId="77777777" w:rsidR="000130B7" w:rsidRDefault="000130B7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  <w:p w14:paraId="02042D18" w14:textId="77777777" w:rsidR="000130B7" w:rsidRDefault="000130B7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100</w:t>
            </w:r>
          </w:p>
        </w:tc>
      </w:tr>
      <w:tr w:rsidR="000130B7" w:rsidRPr="00EF1F1F" w14:paraId="452F3148" w14:textId="77777777" w:rsidTr="009D7D98">
        <w:trPr>
          <w:trHeight w:val="282"/>
          <w:tblHeader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4604" w14:textId="77777777" w:rsidR="000130B7" w:rsidRPr="00EF1F1F" w:rsidRDefault="000130B7" w:rsidP="009D7D98">
            <w:pPr>
              <w:ind w:right="8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  <w:r w:rsidRPr="00EF1F1F">
              <w:rPr>
                <w:rFonts w:eastAsia="Calibri"/>
                <w:sz w:val="20"/>
              </w:rPr>
              <w:t>.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B696" w14:textId="77777777" w:rsidR="000130B7" w:rsidRPr="00E97088" w:rsidRDefault="000130B7" w:rsidP="009D7D9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E97088">
              <w:rPr>
                <w:rFonts w:eastAsia="Calibri"/>
                <w:color w:val="000000"/>
                <w:sz w:val="18"/>
                <w:szCs w:val="18"/>
              </w:rPr>
              <w:t xml:space="preserve">Численность граждан из числа проживающих на территории муниципального образования «Глинковский </w:t>
            </w:r>
            <w:r w:rsidR="00C00974" w:rsidRPr="00C00974">
              <w:rPr>
                <w:rFonts w:eastAsia="Calibri"/>
                <w:color w:val="000000"/>
                <w:sz w:val="18"/>
                <w:szCs w:val="18"/>
              </w:rPr>
              <w:t>муниципальный округ</w:t>
            </w:r>
            <w:r w:rsidRPr="00E97088">
              <w:rPr>
                <w:rFonts w:eastAsia="Calibri"/>
                <w:color w:val="000000"/>
                <w:sz w:val="18"/>
                <w:szCs w:val="18"/>
              </w:rPr>
              <w:t>» Смоленской области, занимающихся физической культурой и спортом на систематической основе в организованных группах, либо самостоятельно, чел.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55A3" w14:textId="77777777" w:rsidR="000130B7" w:rsidRPr="00EF1F1F" w:rsidRDefault="000130B7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  <w:p w14:paraId="3F0A0A15" w14:textId="77777777" w:rsidR="000130B7" w:rsidRDefault="000130B7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  <w:p w14:paraId="7F31A67C" w14:textId="77777777" w:rsidR="000130B7" w:rsidRPr="00EF1F1F" w:rsidRDefault="000130B7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565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E19A" w14:textId="77777777" w:rsidR="000130B7" w:rsidRPr="00EF1F1F" w:rsidRDefault="000130B7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565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A2D9" w14:textId="77777777" w:rsidR="000130B7" w:rsidRPr="00EF1F1F" w:rsidRDefault="000130B7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565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0067" w14:textId="77777777" w:rsidR="000130B7" w:rsidRPr="00EF1F1F" w:rsidRDefault="000130B7" w:rsidP="009D7D9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565</w:t>
            </w:r>
          </w:p>
        </w:tc>
      </w:tr>
      <w:tr w:rsidR="000130B7" w:rsidRPr="00EF1F1F" w14:paraId="06EB8925" w14:textId="77777777" w:rsidTr="009D7D98">
        <w:trPr>
          <w:trHeight w:val="282"/>
          <w:tblHeader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6408" w14:textId="77777777" w:rsidR="000130B7" w:rsidRPr="00EF1F1F" w:rsidRDefault="000130B7" w:rsidP="009D7D98">
            <w:pPr>
              <w:ind w:right="80"/>
              <w:jc w:val="center"/>
              <w:rPr>
                <w:rFonts w:eastAsia="Calibri"/>
                <w:sz w:val="20"/>
              </w:rPr>
            </w:pPr>
          </w:p>
          <w:p w14:paraId="2B446EAF" w14:textId="77777777" w:rsidR="000130B7" w:rsidRPr="00EF1F1F" w:rsidRDefault="000130B7" w:rsidP="009D7D98">
            <w:pPr>
              <w:ind w:right="80"/>
              <w:jc w:val="center"/>
              <w:rPr>
                <w:rFonts w:eastAsia="Calibri"/>
                <w:sz w:val="20"/>
              </w:rPr>
            </w:pPr>
            <w:r>
              <w:rPr>
                <w:sz w:val="20"/>
              </w:rPr>
              <w:t>4</w:t>
            </w:r>
            <w:r w:rsidRPr="00EF1F1F">
              <w:rPr>
                <w:sz w:val="20"/>
              </w:rPr>
              <w:t>.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F900" w14:textId="77777777" w:rsidR="000130B7" w:rsidRPr="00E97088" w:rsidRDefault="000130B7" w:rsidP="009D7D9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E97088">
              <w:rPr>
                <w:color w:val="000000"/>
                <w:sz w:val="18"/>
                <w:szCs w:val="18"/>
              </w:rPr>
              <w:t xml:space="preserve">Численность  граждан, принявших участие в физкультурно-оздоровительных и спортивно-массовых мероприятиях в муниципальном образовании «Глинковский </w:t>
            </w:r>
            <w:r w:rsidR="00C00974" w:rsidRPr="00C00974">
              <w:rPr>
                <w:color w:val="000000"/>
                <w:sz w:val="18"/>
                <w:szCs w:val="18"/>
              </w:rPr>
              <w:t>муниципальный округ</w:t>
            </w:r>
            <w:r w:rsidRPr="00E97088">
              <w:rPr>
                <w:color w:val="000000"/>
                <w:sz w:val="18"/>
                <w:szCs w:val="18"/>
              </w:rPr>
              <w:t>» Смоленской области, чел.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7580" w14:textId="77777777" w:rsidR="000130B7" w:rsidRDefault="000130B7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  <w:p w14:paraId="30F79D1F" w14:textId="77777777" w:rsidR="000130B7" w:rsidRPr="00EF1F1F" w:rsidRDefault="000130B7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390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7E23" w14:textId="77777777" w:rsidR="000130B7" w:rsidRPr="00EF1F1F" w:rsidRDefault="000130B7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spacing w:val="-2"/>
                <w:sz w:val="20"/>
              </w:rPr>
              <w:t>390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D051" w14:textId="77777777" w:rsidR="000130B7" w:rsidRPr="00EF1F1F" w:rsidRDefault="000130B7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spacing w:val="-2"/>
                <w:sz w:val="20"/>
              </w:rPr>
              <w:t>390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97D4" w14:textId="77777777" w:rsidR="000130B7" w:rsidRPr="00EF1F1F" w:rsidRDefault="000130B7" w:rsidP="009D7D98">
            <w:pPr>
              <w:jc w:val="center"/>
              <w:rPr>
                <w:rFonts w:eastAsia="Calibri"/>
                <w:sz w:val="20"/>
              </w:rPr>
            </w:pPr>
            <w:r>
              <w:rPr>
                <w:sz w:val="20"/>
              </w:rPr>
              <w:t>390</w:t>
            </w:r>
          </w:p>
        </w:tc>
      </w:tr>
    </w:tbl>
    <w:p w14:paraId="14F8FDDA" w14:textId="77777777" w:rsidR="000130B7" w:rsidRPr="00231248" w:rsidRDefault="000130B7" w:rsidP="000130B7">
      <w:pPr>
        <w:numPr>
          <w:ilvl w:val="0"/>
          <w:numId w:val="7"/>
        </w:numPr>
        <w:spacing w:after="200"/>
        <w:ind w:left="714" w:hanging="357"/>
        <w:contextualSpacing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231248">
        <w:rPr>
          <w:rFonts w:eastAsia="Calibri"/>
          <w:b/>
          <w:sz w:val="24"/>
          <w:szCs w:val="24"/>
          <w:lang w:eastAsia="en-US"/>
        </w:rPr>
        <w:t>Структура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2332"/>
        <w:gridCol w:w="673"/>
        <w:gridCol w:w="2063"/>
        <w:gridCol w:w="2055"/>
        <w:gridCol w:w="2438"/>
      </w:tblGrid>
      <w:tr w:rsidR="000130B7" w14:paraId="1323FE4B" w14:textId="77777777" w:rsidTr="009D7D98">
        <w:trPr>
          <w:trHeight w:val="56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4A85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br/>
              <w:t>п/п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9E3E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>
              <w:rPr>
                <w:b/>
                <w:sz w:val="20"/>
              </w:rPr>
              <w:t>Задача структурного элемента</w:t>
            </w:r>
          </w:p>
        </w:tc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86C3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>
              <w:rPr>
                <w:b/>
                <w:sz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E9AA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>
              <w:rPr>
                <w:b/>
                <w:sz w:val="20"/>
              </w:rPr>
              <w:t>Связь с показателями</w:t>
            </w:r>
          </w:p>
        </w:tc>
      </w:tr>
      <w:tr w:rsidR="000130B7" w14:paraId="4F93538A" w14:textId="77777777" w:rsidTr="009D7D98">
        <w:trPr>
          <w:trHeight w:val="17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4D6C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21B2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6DFF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C2A6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0130B7" w14:paraId="01306D49" w14:textId="77777777" w:rsidTr="009D7D98">
        <w:trPr>
          <w:trHeight w:val="4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AAED" w14:textId="77777777" w:rsidR="000130B7" w:rsidRDefault="000130B7" w:rsidP="000130B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Комплекс процессных мероприятий</w:t>
            </w:r>
          </w:p>
          <w:p w14:paraId="1BC21F1D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«Организация и проведение мероприятий по профилактике асоциальных явлений в молодежной среде»</w:t>
            </w:r>
          </w:p>
        </w:tc>
      </w:tr>
      <w:tr w:rsidR="000130B7" w14:paraId="11C0BC0B" w14:textId="77777777" w:rsidTr="009D7D98">
        <w:trPr>
          <w:trHeight w:val="76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4384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E90E" w14:textId="77777777" w:rsidR="000130B7" w:rsidRPr="009A0BCB" w:rsidRDefault="000130B7" w:rsidP="00C009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</w:rPr>
            </w:pPr>
            <w:r w:rsidRPr="009A0BCB">
              <w:rPr>
                <w:sz w:val="20"/>
              </w:rPr>
              <w:t xml:space="preserve">Ответственный за выполнение комплекса процессных мероприятий – Глава муниципального образования «Глинковский </w:t>
            </w:r>
            <w:r w:rsidR="00C00974" w:rsidRPr="00C00974">
              <w:rPr>
                <w:sz w:val="20"/>
              </w:rPr>
              <w:t>муниципальный округ</w:t>
            </w:r>
            <w:r w:rsidRPr="009A0BCB">
              <w:rPr>
                <w:sz w:val="20"/>
              </w:rPr>
              <w:t xml:space="preserve">» Смоленской области  </w:t>
            </w:r>
            <w:r w:rsidR="00C00974">
              <w:rPr>
                <w:sz w:val="20"/>
              </w:rPr>
              <w:t>Кожухов Евгений Владимирович</w:t>
            </w:r>
            <w:r w:rsidRPr="009A0BCB">
              <w:rPr>
                <w:sz w:val="20"/>
              </w:rPr>
              <w:t xml:space="preserve">, директор муниципального бюджетного транспортно-хозяйственного учреждения Администрации муниципального образования «Глинковский </w:t>
            </w:r>
            <w:r w:rsidR="00C00974" w:rsidRPr="00C00974">
              <w:rPr>
                <w:sz w:val="20"/>
              </w:rPr>
              <w:t>муниципальный округ</w:t>
            </w:r>
            <w:r w:rsidRPr="009A0BCB">
              <w:rPr>
                <w:sz w:val="20"/>
              </w:rPr>
              <w:t>» Смоленской области Горелов Геннадий Владимирович</w:t>
            </w:r>
          </w:p>
        </w:tc>
      </w:tr>
      <w:tr w:rsidR="000130B7" w14:paraId="037B77B1" w14:textId="77777777" w:rsidTr="009D7D98">
        <w:trPr>
          <w:trHeight w:val="116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B283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0E21" w14:textId="77777777" w:rsidR="000130B7" w:rsidRDefault="000130B7" w:rsidP="00C0097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Создание стартовых условий для реализации инновационного потенциала молодежи и последующего включения ее в процессы общественно-политического, социально-экономического и культурного преобразования Глинковского </w:t>
            </w:r>
            <w:r w:rsidR="00C00974" w:rsidRPr="00C00974">
              <w:rPr>
                <w:sz w:val="20"/>
              </w:rPr>
              <w:t>муниципальн</w:t>
            </w:r>
            <w:r w:rsidR="00C00974">
              <w:rPr>
                <w:sz w:val="20"/>
              </w:rPr>
              <w:t>ого</w:t>
            </w:r>
            <w:r w:rsidR="00C00974" w:rsidRPr="00C00974">
              <w:rPr>
                <w:sz w:val="20"/>
              </w:rPr>
              <w:t xml:space="preserve"> округ</w:t>
            </w:r>
            <w:r w:rsidR="00C00974">
              <w:rPr>
                <w:sz w:val="20"/>
              </w:rPr>
              <w:t>а</w:t>
            </w:r>
            <w:r>
              <w:rPr>
                <w:sz w:val="20"/>
              </w:rPr>
              <w:t xml:space="preserve"> Смоленской области</w:t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C6DB" w14:textId="77777777" w:rsidR="000130B7" w:rsidRDefault="000130B7" w:rsidP="00C0097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Обеспечение создания стартовых условий для реализации инновационного потенциала молодежи и последующего включения ее в процессы общественно-политического, социально-экономического и культурного преобразования Глинковского </w:t>
            </w:r>
            <w:r w:rsidR="00C00974" w:rsidRPr="00C00974">
              <w:rPr>
                <w:sz w:val="20"/>
              </w:rPr>
              <w:t>муниципальн</w:t>
            </w:r>
            <w:r w:rsidR="00C00974">
              <w:rPr>
                <w:sz w:val="20"/>
              </w:rPr>
              <w:t>ого</w:t>
            </w:r>
            <w:r w:rsidR="00C00974" w:rsidRPr="00C00974">
              <w:rPr>
                <w:sz w:val="20"/>
              </w:rPr>
              <w:t xml:space="preserve"> округ</w:t>
            </w:r>
            <w:r w:rsidR="00C00974">
              <w:rPr>
                <w:sz w:val="20"/>
              </w:rPr>
              <w:t>а</w:t>
            </w:r>
            <w:r>
              <w:rPr>
                <w:sz w:val="20"/>
              </w:rPr>
              <w:t xml:space="preserve"> Смоленской области</w:t>
            </w: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823F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0"/>
              </w:rPr>
              <w:t xml:space="preserve">Численность молодежи, участвующей в социально значимых проектах. Численность молодежи, участвующих в мероприятиях различного уровня (федерального, регионального, местного). </w:t>
            </w:r>
          </w:p>
        </w:tc>
      </w:tr>
      <w:tr w:rsidR="000130B7" w14:paraId="071EB339" w14:textId="77777777" w:rsidTr="009D7D98">
        <w:trPr>
          <w:trHeight w:val="116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7BBF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1BEF" w14:textId="77777777" w:rsidR="000130B7" w:rsidRDefault="000130B7" w:rsidP="00C0097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Вовлечение жителей Глинковского </w:t>
            </w:r>
            <w:r w:rsidR="00C00974" w:rsidRPr="00C00974">
              <w:rPr>
                <w:sz w:val="20"/>
              </w:rPr>
              <w:t>муниципальн</w:t>
            </w:r>
            <w:r w:rsidR="00C00974">
              <w:rPr>
                <w:sz w:val="20"/>
              </w:rPr>
              <w:t>ого</w:t>
            </w:r>
            <w:r w:rsidR="00C00974" w:rsidRPr="00C00974">
              <w:rPr>
                <w:sz w:val="20"/>
              </w:rPr>
              <w:t xml:space="preserve"> округ</w:t>
            </w:r>
            <w:r w:rsidR="00C00974">
              <w:rPr>
                <w:sz w:val="20"/>
              </w:rPr>
              <w:t>а</w:t>
            </w:r>
            <w:r>
              <w:rPr>
                <w:sz w:val="20"/>
              </w:rPr>
              <w:t xml:space="preserve"> в систематические занятия физической культурой и спортом</w:t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9FF4" w14:textId="77777777" w:rsidR="000130B7" w:rsidRDefault="000130B7" w:rsidP="00C0097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Обеспечение привлечения жителей Глинковского </w:t>
            </w:r>
            <w:r w:rsidR="00C00974" w:rsidRPr="00C00974">
              <w:rPr>
                <w:sz w:val="20"/>
              </w:rPr>
              <w:t>муниципальн</w:t>
            </w:r>
            <w:r w:rsidR="00C00974">
              <w:rPr>
                <w:sz w:val="20"/>
              </w:rPr>
              <w:t>ого</w:t>
            </w:r>
            <w:r w:rsidR="00C00974" w:rsidRPr="00C00974">
              <w:rPr>
                <w:sz w:val="20"/>
              </w:rPr>
              <w:t xml:space="preserve"> округ</w:t>
            </w:r>
            <w:r w:rsidR="00C00974">
              <w:rPr>
                <w:sz w:val="20"/>
              </w:rPr>
              <w:t>а</w:t>
            </w:r>
            <w:r>
              <w:rPr>
                <w:sz w:val="20"/>
              </w:rPr>
              <w:t xml:space="preserve"> Смоленской области в систематические занятия физической культурой и </w:t>
            </w:r>
            <w:r>
              <w:rPr>
                <w:sz w:val="20"/>
              </w:rPr>
              <w:lastRenderedPageBreak/>
              <w:t>спортом.</w:t>
            </w: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1E7F" w14:textId="77777777" w:rsidR="000130B7" w:rsidRDefault="000130B7" w:rsidP="009D7D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0"/>
              </w:rPr>
              <w:lastRenderedPageBreak/>
              <w:t xml:space="preserve">Численность граждан из числа проживающих на территории муниципального образования «Глинковский </w:t>
            </w:r>
            <w:r w:rsidR="00C00974" w:rsidRPr="00C00974">
              <w:rPr>
                <w:rFonts w:eastAsia="Calibri"/>
                <w:color w:val="000000"/>
                <w:sz w:val="20"/>
              </w:rPr>
              <w:t>муниципальный округ</w:t>
            </w:r>
            <w:r>
              <w:rPr>
                <w:rFonts w:eastAsia="Calibri"/>
                <w:color w:val="000000"/>
                <w:sz w:val="20"/>
              </w:rPr>
              <w:t xml:space="preserve">» Смоленской области, занимающихся физической культурой и спортом на систематической основе в организованных группах, либо самостоятельно. </w:t>
            </w:r>
            <w:r>
              <w:rPr>
                <w:rFonts w:eastAsia="Calibri"/>
                <w:color w:val="000000"/>
                <w:sz w:val="20"/>
              </w:rPr>
              <w:lastRenderedPageBreak/>
              <w:t xml:space="preserve">Численность  граждан, принявших участие в физкультурно-оздоровительных и спортивно-массовых мероприятиях в муниципальном образовании «Глинковский </w:t>
            </w:r>
            <w:r w:rsidR="00C00974" w:rsidRPr="00C00974">
              <w:rPr>
                <w:rFonts w:eastAsia="Calibri"/>
                <w:color w:val="000000"/>
                <w:sz w:val="20"/>
              </w:rPr>
              <w:t>муниципальный округ</w:t>
            </w:r>
            <w:r>
              <w:rPr>
                <w:rFonts w:eastAsia="Calibri"/>
                <w:color w:val="000000"/>
                <w:sz w:val="20"/>
              </w:rPr>
              <w:t>» Смоленской области</w:t>
            </w:r>
          </w:p>
        </w:tc>
      </w:tr>
    </w:tbl>
    <w:p w14:paraId="3FCE5751" w14:textId="77777777" w:rsidR="000130B7" w:rsidRDefault="000130B7" w:rsidP="000130B7"/>
    <w:p w14:paraId="69F88E72" w14:textId="77777777" w:rsidR="000130B7" w:rsidRPr="00231248" w:rsidRDefault="000130B7" w:rsidP="000130B7">
      <w:pPr>
        <w:numPr>
          <w:ilvl w:val="0"/>
          <w:numId w:val="16"/>
        </w:numPr>
        <w:spacing w:after="200" w:line="276" w:lineRule="auto"/>
        <w:contextualSpacing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231248">
        <w:rPr>
          <w:rFonts w:eastAsia="Calibri"/>
          <w:b/>
          <w:sz w:val="24"/>
          <w:szCs w:val="24"/>
          <w:lang w:eastAsia="en-US"/>
        </w:rPr>
        <w:t>Финансовое обеспечение муниципальной программы</w:t>
      </w:r>
      <w:r w:rsidRPr="00231248">
        <w:rPr>
          <w:rFonts w:ascii="Calibri" w:eastAsia="Calibri" w:hAnsi="Calibri"/>
          <w:b/>
          <w:sz w:val="24"/>
          <w:szCs w:val="24"/>
          <w:lang w:eastAsia="en-US"/>
        </w:rPr>
        <w:t xml:space="preserve"> </w:t>
      </w: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1"/>
        <w:gridCol w:w="1579"/>
        <w:gridCol w:w="1435"/>
        <w:gridCol w:w="1435"/>
        <w:gridCol w:w="1439"/>
      </w:tblGrid>
      <w:tr w:rsidR="000130B7" w14:paraId="1EFC4A85" w14:textId="77777777" w:rsidTr="009D7D98">
        <w:trPr>
          <w:jc w:val="center"/>
        </w:trPr>
        <w:tc>
          <w:tcPr>
            <w:tcW w:w="2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AB50" w14:textId="77777777" w:rsidR="000130B7" w:rsidRDefault="000130B7" w:rsidP="009D7D98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b/>
                <w:sz w:val="20"/>
              </w:rPr>
              <w:t>Наименование муниципальной программы/ источник финансового обеспечения</w:t>
            </w:r>
          </w:p>
        </w:tc>
        <w:tc>
          <w:tcPr>
            <w:tcW w:w="29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1E97" w14:textId="77777777" w:rsidR="000130B7" w:rsidRDefault="000130B7" w:rsidP="009D7D98">
            <w:pPr>
              <w:jc w:val="center"/>
              <w:rPr>
                <w:rFonts w:eastAsia="Calibri"/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Объем финансового обеспечения по годам реализации (рублей)</w:t>
            </w:r>
          </w:p>
        </w:tc>
      </w:tr>
      <w:tr w:rsidR="000130B7" w14:paraId="0584EC10" w14:textId="77777777" w:rsidTr="009D7D98">
        <w:trPr>
          <w:trHeight w:val="311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3849E" w14:textId="77777777" w:rsidR="000130B7" w:rsidRDefault="000130B7" w:rsidP="009D7D98">
            <w:pPr>
              <w:rPr>
                <w:rFonts w:eastAsia="Calibri"/>
                <w:b/>
                <w:sz w:val="2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72FF" w14:textId="77777777" w:rsidR="000130B7" w:rsidRDefault="000130B7" w:rsidP="009D7D98">
            <w:pPr>
              <w:ind w:right="54"/>
              <w:jc w:val="center"/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730F" w14:textId="77777777" w:rsidR="000130B7" w:rsidRDefault="000130B7" w:rsidP="009D7D98">
            <w:pPr>
              <w:jc w:val="center"/>
              <w:rPr>
                <w:rFonts w:eastAsia="Calibri"/>
                <w:b/>
                <w:spacing w:val="-2"/>
                <w:sz w:val="20"/>
                <w:lang w:val="en-US"/>
              </w:rPr>
            </w:pPr>
            <w:r>
              <w:rPr>
                <w:b/>
                <w:color w:val="22272F"/>
                <w:sz w:val="20"/>
                <w:shd w:val="clear" w:color="auto" w:fill="FFFFFF"/>
              </w:rPr>
              <w:t>2023 год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D8CB" w14:textId="77777777" w:rsidR="000130B7" w:rsidRDefault="000130B7" w:rsidP="009D7D98">
            <w:pPr>
              <w:jc w:val="center"/>
              <w:rPr>
                <w:rFonts w:eastAsia="Calibri"/>
                <w:b/>
                <w:spacing w:val="-2"/>
                <w:sz w:val="20"/>
              </w:rPr>
            </w:pPr>
            <w:r>
              <w:rPr>
                <w:b/>
                <w:color w:val="22272F"/>
                <w:sz w:val="20"/>
                <w:shd w:val="clear" w:color="auto" w:fill="FFFFFF"/>
              </w:rPr>
              <w:t>2024 год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D57D" w14:textId="77777777" w:rsidR="000130B7" w:rsidRDefault="000130B7" w:rsidP="009D7D98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b/>
                <w:color w:val="22272F"/>
                <w:sz w:val="20"/>
                <w:shd w:val="clear" w:color="auto" w:fill="FFFFFF"/>
              </w:rPr>
              <w:t>2025 год</w:t>
            </w:r>
          </w:p>
        </w:tc>
      </w:tr>
      <w:tr w:rsidR="000130B7" w14:paraId="4A1CFF7D" w14:textId="77777777" w:rsidTr="009D7D98">
        <w:trPr>
          <w:trHeight w:val="311"/>
          <w:tblHeader/>
          <w:jc w:val="center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D882" w14:textId="77777777" w:rsidR="000130B7" w:rsidRDefault="000130B7" w:rsidP="009D7D9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E3FF" w14:textId="77777777" w:rsidR="000130B7" w:rsidRDefault="000130B7" w:rsidP="009D7D98">
            <w:pPr>
              <w:ind w:right="54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6F47" w14:textId="77777777" w:rsidR="000130B7" w:rsidRDefault="000130B7" w:rsidP="009D7D98">
            <w:pPr>
              <w:jc w:val="center"/>
              <w:rPr>
                <w:color w:val="22272F"/>
                <w:sz w:val="20"/>
                <w:shd w:val="clear" w:color="auto" w:fill="FFFFFF"/>
              </w:rPr>
            </w:pPr>
            <w:r>
              <w:rPr>
                <w:color w:val="22272F"/>
                <w:sz w:val="20"/>
                <w:shd w:val="clear" w:color="auto" w:fill="FFFFFF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AEC5" w14:textId="77777777" w:rsidR="000130B7" w:rsidRDefault="000130B7" w:rsidP="009D7D98">
            <w:pPr>
              <w:jc w:val="center"/>
              <w:rPr>
                <w:color w:val="22272F"/>
                <w:sz w:val="20"/>
                <w:shd w:val="clear" w:color="auto" w:fill="FFFFFF"/>
              </w:rPr>
            </w:pPr>
            <w:r>
              <w:rPr>
                <w:color w:val="22272F"/>
                <w:sz w:val="20"/>
                <w:shd w:val="clear" w:color="auto" w:fill="FFFFFF"/>
              </w:rPr>
              <w:t>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62FB" w14:textId="77777777" w:rsidR="000130B7" w:rsidRDefault="000130B7" w:rsidP="009D7D98">
            <w:pPr>
              <w:jc w:val="center"/>
              <w:rPr>
                <w:color w:val="22272F"/>
                <w:sz w:val="20"/>
                <w:shd w:val="clear" w:color="auto" w:fill="FFFFFF"/>
              </w:rPr>
            </w:pPr>
            <w:r>
              <w:rPr>
                <w:color w:val="22272F"/>
                <w:sz w:val="20"/>
                <w:shd w:val="clear" w:color="auto" w:fill="FFFFFF"/>
              </w:rPr>
              <w:t>5</w:t>
            </w:r>
          </w:p>
        </w:tc>
      </w:tr>
      <w:tr w:rsidR="000130B7" w14:paraId="3C53A184" w14:textId="77777777" w:rsidTr="009D7D98">
        <w:trPr>
          <w:trHeight w:val="433"/>
          <w:jc w:val="center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431D" w14:textId="77777777" w:rsidR="000130B7" w:rsidRDefault="000130B7" w:rsidP="00C008BE">
            <w:pPr>
              <w:jc w:val="both"/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Pr="00231248">
              <w:rPr>
                <w:sz w:val="20"/>
              </w:rPr>
              <w:t xml:space="preserve">Развитие молодежной политики, физической культуры и спорта на территории муниципального  образования «Глинковский </w:t>
            </w:r>
            <w:r w:rsidR="00C00974" w:rsidRPr="00C00974">
              <w:rPr>
                <w:sz w:val="20"/>
              </w:rPr>
              <w:t>муниципальный округ</w:t>
            </w:r>
            <w:r w:rsidRPr="00231248">
              <w:rPr>
                <w:sz w:val="20"/>
              </w:rPr>
              <w:t xml:space="preserve">» Смоленской области </w:t>
            </w:r>
          </w:p>
          <w:p w14:paraId="01558E2C" w14:textId="77777777" w:rsidR="00C008BE" w:rsidRDefault="00C008BE" w:rsidP="00C008BE">
            <w:pPr>
              <w:jc w:val="both"/>
              <w:rPr>
                <w:rFonts w:eastAsia="Calibri"/>
                <w:spacing w:val="-2"/>
                <w:sz w:val="2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F145" w14:textId="77777777" w:rsidR="000130B7" w:rsidRPr="00231248" w:rsidRDefault="000130B7" w:rsidP="009D7D98">
            <w:pPr>
              <w:jc w:val="center"/>
              <w:rPr>
                <w:rFonts w:eastAsia="Calibri"/>
                <w:sz w:val="20"/>
              </w:rPr>
            </w:pPr>
          </w:p>
          <w:p w14:paraId="78A3C240" w14:textId="77777777" w:rsidR="000130B7" w:rsidRPr="00231248" w:rsidRDefault="000130B7" w:rsidP="009D7D9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360 </w:t>
            </w:r>
            <w:r w:rsidRPr="00231248">
              <w:rPr>
                <w:rFonts w:eastAsia="Calibri"/>
                <w:sz w:val="20"/>
              </w:rPr>
              <w:t>000,00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02EB" w14:textId="77777777" w:rsidR="000130B7" w:rsidRPr="00231248" w:rsidRDefault="000130B7" w:rsidP="009D7D98">
            <w:pPr>
              <w:jc w:val="center"/>
              <w:rPr>
                <w:rFonts w:eastAsia="Calibri"/>
                <w:sz w:val="20"/>
              </w:rPr>
            </w:pPr>
          </w:p>
          <w:p w14:paraId="275CB9FA" w14:textId="77777777" w:rsidR="000130B7" w:rsidRPr="00231248" w:rsidRDefault="000130B7" w:rsidP="009D7D9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120 </w:t>
            </w:r>
            <w:r w:rsidRPr="00231248">
              <w:rPr>
                <w:rFonts w:eastAsia="Calibri"/>
                <w:sz w:val="20"/>
              </w:rPr>
              <w:t>000,00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8609" w14:textId="77777777" w:rsidR="000130B7" w:rsidRPr="00231248" w:rsidRDefault="000130B7" w:rsidP="009D7D98">
            <w:pPr>
              <w:jc w:val="center"/>
              <w:rPr>
                <w:rFonts w:eastAsia="Calibri"/>
                <w:sz w:val="20"/>
              </w:rPr>
            </w:pPr>
          </w:p>
          <w:p w14:paraId="57BDD56B" w14:textId="77777777" w:rsidR="000130B7" w:rsidRPr="00231248" w:rsidRDefault="000130B7" w:rsidP="009D7D9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120 </w:t>
            </w:r>
            <w:r w:rsidRPr="00231248">
              <w:rPr>
                <w:rFonts w:eastAsia="Calibri"/>
                <w:sz w:val="20"/>
              </w:rPr>
              <w:t>000,00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5505" w14:textId="77777777" w:rsidR="000130B7" w:rsidRPr="00231248" w:rsidRDefault="000130B7" w:rsidP="009D7D98">
            <w:pPr>
              <w:jc w:val="center"/>
              <w:rPr>
                <w:rFonts w:eastAsia="Calibri"/>
                <w:sz w:val="20"/>
              </w:rPr>
            </w:pPr>
          </w:p>
          <w:p w14:paraId="361770EA" w14:textId="77777777" w:rsidR="000130B7" w:rsidRPr="00231248" w:rsidRDefault="000130B7" w:rsidP="009D7D9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120 </w:t>
            </w:r>
            <w:r w:rsidRPr="00231248">
              <w:rPr>
                <w:rFonts w:eastAsia="Calibri"/>
                <w:sz w:val="20"/>
              </w:rPr>
              <w:t>000,00</w:t>
            </w:r>
          </w:p>
        </w:tc>
      </w:tr>
      <w:tr w:rsidR="000130B7" w14:paraId="2D59E5AA" w14:textId="77777777" w:rsidTr="009D7D98">
        <w:trPr>
          <w:jc w:val="center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1CFE" w14:textId="77777777" w:rsidR="000130B7" w:rsidRPr="00231248" w:rsidRDefault="000130B7" w:rsidP="009D7D98">
            <w:pPr>
              <w:spacing w:line="228" w:lineRule="auto"/>
              <w:rPr>
                <w:rFonts w:eastAsia="Calibri"/>
                <w:spacing w:val="-2"/>
                <w:sz w:val="20"/>
              </w:rPr>
            </w:pPr>
            <w:r w:rsidRPr="00231248">
              <w:rPr>
                <w:spacing w:val="-2"/>
                <w:sz w:val="20"/>
              </w:rPr>
              <w:t>средства областного бюджета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2687" w14:textId="77777777" w:rsidR="000130B7" w:rsidRPr="00231248" w:rsidRDefault="000130B7" w:rsidP="009D7D98">
            <w:pPr>
              <w:jc w:val="center"/>
              <w:rPr>
                <w:rFonts w:eastAsia="Calibri"/>
                <w:sz w:val="20"/>
              </w:rPr>
            </w:pPr>
            <w:r w:rsidRPr="00231248">
              <w:rPr>
                <w:sz w:val="20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AC09" w14:textId="77777777" w:rsidR="000130B7" w:rsidRPr="00231248" w:rsidRDefault="000130B7" w:rsidP="009D7D98">
            <w:pPr>
              <w:jc w:val="center"/>
              <w:rPr>
                <w:rFonts w:eastAsia="Calibri"/>
                <w:sz w:val="20"/>
              </w:rPr>
            </w:pPr>
            <w:r w:rsidRPr="00231248">
              <w:rPr>
                <w:sz w:val="20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A870" w14:textId="77777777" w:rsidR="000130B7" w:rsidRPr="00231248" w:rsidRDefault="000130B7" w:rsidP="009D7D98">
            <w:pPr>
              <w:jc w:val="center"/>
              <w:rPr>
                <w:rFonts w:eastAsia="Calibri"/>
                <w:sz w:val="20"/>
              </w:rPr>
            </w:pPr>
            <w:r w:rsidRPr="00231248">
              <w:rPr>
                <w:sz w:val="20"/>
              </w:rPr>
              <w:t>-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C25A" w14:textId="77777777" w:rsidR="000130B7" w:rsidRPr="00231248" w:rsidRDefault="000130B7" w:rsidP="009D7D98">
            <w:pPr>
              <w:jc w:val="center"/>
              <w:rPr>
                <w:rFonts w:eastAsia="Calibri"/>
                <w:sz w:val="20"/>
              </w:rPr>
            </w:pPr>
            <w:r w:rsidRPr="00231248">
              <w:rPr>
                <w:sz w:val="20"/>
              </w:rPr>
              <w:t>-</w:t>
            </w:r>
          </w:p>
        </w:tc>
      </w:tr>
      <w:tr w:rsidR="000130B7" w14:paraId="4544768A" w14:textId="77777777" w:rsidTr="009D7D98">
        <w:trPr>
          <w:jc w:val="center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850B" w14:textId="77777777" w:rsidR="000130B7" w:rsidRPr="00231248" w:rsidRDefault="000130B7" w:rsidP="009D7D98">
            <w:pPr>
              <w:spacing w:line="228" w:lineRule="auto"/>
              <w:rPr>
                <w:rFonts w:eastAsia="Calibri"/>
                <w:spacing w:val="-2"/>
                <w:sz w:val="20"/>
              </w:rPr>
            </w:pPr>
            <w:r w:rsidRPr="00231248">
              <w:rPr>
                <w:spacing w:val="-2"/>
                <w:sz w:val="20"/>
              </w:rPr>
              <w:t>средства местного бюджета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F279" w14:textId="77777777" w:rsidR="000130B7" w:rsidRPr="00231248" w:rsidRDefault="000130B7" w:rsidP="009D7D98">
            <w:pPr>
              <w:jc w:val="center"/>
              <w:rPr>
                <w:rFonts w:eastAsia="Calibri"/>
                <w:sz w:val="20"/>
              </w:rPr>
            </w:pPr>
          </w:p>
          <w:p w14:paraId="411B1959" w14:textId="77777777" w:rsidR="000130B7" w:rsidRPr="00231248" w:rsidRDefault="000130B7" w:rsidP="009D7D9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360 </w:t>
            </w:r>
            <w:r w:rsidRPr="00231248">
              <w:rPr>
                <w:rFonts w:eastAsia="Calibri"/>
                <w:sz w:val="20"/>
              </w:rPr>
              <w:t>000,00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3BE1" w14:textId="77777777" w:rsidR="000130B7" w:rsidRPr="00231248" w:rsidRDefault="000130B7" w:rsidP="009D7D98">
            <w:pPr>
              <w:jc w:val="center"/>
              <w:rPr>
                <w:rFonts w:eastAsia="Calibri"/>
                <w:sz w:val="20"/>
              </w:rPr>
            </w:pPr>
          </w:p>
          <w:p w14:paraId="1C0E0AB2" w14:textId="77777777" w:rsidR="000130B7" w:rsidRPr="00231248" w:rsidRDefault="000130B7" w:rsidP="009D7D9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120 </w:t>
            </w:r>
            <w:r w:rsidRPr="00231248">
              <w:rPr>
                <w:rFonts w:eastAsia="Calibri"/>
                <w:sz w:val="20"/>
              </w:rPr>
              <w:t>000,00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0DFA" w14:textId="77777777" w:rsidR="000130B7" w:rsidRPr="00231248" w:rsidRDefault="000130B7" w:rsidP="009D7D98">
            <w:pPr>
              <w:jc w:val="center"/>
              <w:rPr>
                <w:rFonts w:eastAsia="Calibri"/>
                <w:sz w:val="20"/>
              </w:rPr>
            </w:pPr>
          </w:p>
          <w:p w14:paraId="2CCE1C51" w14:textId="77777777" w:rsidR="000130B7" w:rsidRPr="00231248" w:rsidRDefault="000130B7" w:rsidP="009D7D9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120 </w:t>
            </w:r>
            <w:r w:rsidRPr="00231248">
              <w:rPr>
                <w:rFonts w:eastAsia="Calibri"/>
                <w:sz w:val="20"/>
              </w:rPr>
              <w:t>000,00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29DC" w14:textId="77777777" w:rsidR="000130B7" w:rsidRPr="00231248" w:rsidRDefault="000130B7" w:rsidP="009D7D98">
            <w:pPr>
              <w:jc w:val="center"/>
              <w:rPr>
                <w:rFonts w:eastAsia="Calibri"/>
                <w:sz w:val="20"/>
              </w:rPr>
            </w:pPr>
          </w:p>
          <w:p w14:paraId="654FE657" w14:textId="77777777" w:rsidR="000130B7" w:rsidRPr="00231248" w:rsidRDefault="000130B7" w:rsidP="009D7D9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120 </w:t>
            </w:r>
            <w:r w:rsidRPr="00231248">
              <w:rPr>
                <w:rFonts w:eastAsia="Calibri"/>
                <w:sz w:val="20"/>
              </w:rPr>
              <w:t>000,00</w:t>
            </w:r>
          </w:p>
        </w:tc>
      </w:tr>
    </w:tbl>
    <w:p w14:paraId="6E846B4A" w14:textId="77777777" w:rsidR="00D2043D" w:rsidRDefault="00D2043D" w:rsidP="007814F0"/>
    <w:tbl>
      <w:tblPr>
        <w:tblStyle w:val="a5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0130B7" w14:paraId="625FD0B0" w14:textId="77777777" w:rsidTr="00A1275A">
        <w:tc>
          <w:tcPr>
            <w:tcW w:w="4500" w:type="dxa"/>
          </w:tcPr>
          <w:p w14:paraId="6914E9F2" w14:textId="77777777" w:rsidR="000130B7" w:rsidRPr="00A1275A" w:rsidRDefault="00A1275A" w:rsidP="007814F0">
            <w:pPr>
              <w:rPr>
                <w:sz w:val="24"/>
                <w:szCs w:val="24"/>
              </w:rPr>
            </w:pPr>
            <w:r w:rsidRPr="00A1275A">
              <w:rPr>
                <w:sz w:val="24"/>
                <w:szCs w:val="24"/>
              </w:rPr>
              <w:t xml:space="preserve">Приложение к паспорту муниципальной программы  «Развитие молодежной политики, физической культуры и спорта на территории муниципального  образования «Глинковский </w:t>
            </w:r>
            <w:r w:rsidR="00BA6DD7" w:rsidRPr="00BA6DD7">
              <w:rPr>
                <w:sz w:val="24"/>
                <w:szCs w:val="24"/>
              </w:rPr>
              <w:t>муниципальный округ</w:t>
            </w:r>
            <w:r w:rsidRPr="00A1275A">
              <w:rPr>
                <w:sz w:val="24"/>
                <w:szCs w:val="24"/>
              </w:rPr>
              <w:t>» Смоленской области»</w:t>
            </w:r>
          </w:p>
        </w:tc>
      </w:tr>
    </w:tbl>
    <w:p w14:paraId="10D5DFBC" w14:textId="77777777" w:rsidR="000130B7" w:rsidRDefault="000130B7" w:rsidP="007814F0"/>
    <w:p w14:paraId="77F4E312" w14:textId="77777777" w:rsidR="00A1275A" w:rsidRDefault="00A1275A" w:rsidP="00A1275A">
      <w:pPr>
        <w:jc w:val="center"/>
        <w:rPr>
          <w:b/>
        </w:rPr>
      </w:pPr>
      <w:r>
        <w:rPr>
          <w:b/>
        </w:rPr>
        <w:t xml:space="preserve">СВЕДЕНИЯ </w:t>
      </w:r>
    </w:p>
    <w:p w14:paraId="08B81717" w14:textId="77777777" w:rsidR="00A1275A" w:rsidRDefault="00A1275A" w:rsidP="00A1275A">
      <w:pPr>
        <w:jc w:val="center"/>
        <w:rPr>
          <w:b/>
        </w:rPr>
      </w:pPr>
      <w:r>
        <w:rPr>
          <w:b/>
        </w:rPr>
        <w:t>о показателях муниципальной программы</w:t>
      </w: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4120"/>
        <w:gridCol w:w="5396"/>
      </w:tblGrid>
      <w:tr w:rsidR="00A1275A" w:rsidRPr="00356251" w14:paraId="5260FA57" w14:textId="77777777" w:rsidTr="009D7D98">
        <w:trPr>
          <w:cantSplit/>
          <w:trHeight w:val="419"/>
          <w:jc w:val="center"/>
        </w:trPr>
        <w:tc>
          <w:tcPr>
            <w:tcW w:w="226" w:type="pct"/>
            <w:hideMark/>
          </w:tcPr>
          <w:p w14:paraId="195A700D" w14:textId="77777777" w:rsidR="00A1275A" w:rsidRPr="00356251" w:rsidRDefault="00A1275A" w:rsidP="009D7D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56251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  <w:r w:rsidRPr="00356251">
              <w:rPr>
                <w:rFonts w:eastAsia="Calibri"/>
                <w:b/>
                <w:sz w:val="18"/>
                <w:szCs w:val="18"/>
                <w:lang w:eastAsia="en-US"/>
              </w:rPr>
              <w:br/>
              <w:t>п/п</w:t>
            </w:r>
          </w:p>
        </w:tc>
        <w:tc>
          <w:tcPr>
            <w:tcW w:w="2067" w:type="pct"/>
            <w:hideMark/>
          </w:tcPr>
          <w:p w14:paraId="3D895A05" w14:textId="77777777" w:rsidR="00A1275A" w:rsidRPr="00356251" w:rsidRDefault="00A1275A" w:rsidP="009D7D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56251">
              <w:rPr>
                <w:rFonts w:eastAsia="Calibri"/>
                <w:b/>
                <w:sz w:val="18"/>
                <w:szCs w:val="18"/>
                <w:lang w:eastAsia="en-US"/>
              </w:rPr>
              <w:t xml:space="preserve">Наименование  </w:t>
            </w:r>
            <w:r w:rsidRPr="00356251">
              <w:rPr>
                <w:rFonts w:eastAsia="Calibri"/>
                <w:b/>
                <w:sz w:val="18"/>
                <w:szCs w:val="18"/>
                <w:lang w:eastAsia="en-US"/>
              </w:rPr>
              <w:br/>
              <w:t>показателя</w:t>
            </w:r>
          </w:p>
        </w:tc>
        <w:tc>
          <w:tcPr>
            <w:tcW w:w="2707" w:type="pct"/>
            <w:hideMark/>
          </w:tcPr>
          <w:p w14:paraId="594F4D9A" w14:textId="77777777" w:rsidR="00A1275A" w:rsidRPr="00356251" w:rsidRDefault="00A1275A" w:rsidP="009D7D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56251">
              <w:rPr>
                <w:rFonts w:eastAsia="Calibri"/>
                <w:b/>
                <w:sz w:val="18"/>
                <w:szCs w:val="18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A1275A" w:rsidRPr="00356251" w14:paraId="35ECEAD8" w14:textId="77777777" w:rsidTr="009D7D98">
        <w:trPr>
          <w:cantSplit/>
          <w:trHeight w:val="279"/>
          <w:jc w:val="center"/>
        </w:trPr>
        <w:tc>
          <w:tcPr>
            <w:tcW w:w="226" w:type="pct"/>
          </w:tcPr>
          <w:p w14:paraId="6D70BCEF" w14:textId="77777777" w:rsidR="00A1275A" w:rsidRPr="00356251" w:rsidRDefault="00A1275A" w:rsidP="009D7D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356251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2067" w:type="pct"/>
          </w:tcPr>
          <w:p w14:paraId="190D1B28" w14:textId="77777777" w:rsidR="00A1275A" w:rsidRPr="00356251" w:rsidRDefault="00A1275A" w:rsidP="009D7D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356251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2707" w:type="pct"/>
          </w:tcPr>
          <w:p w14:paraId="26D78A9A" w14:textId="77777777" w:rsidR="00A1275A" w:rsidRPr="00356251" w:rsidRDefault="00A1275A" w:rsidP="009D7D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356251">
              <w:rPr>
                <w:rFonts w:eastAsia="Calibri"/>
                <w:sz w:val="20"/>
                <w:lang w:eastAsia="en-US"/>
              </w:rPr>
              <w:t>3</w:t>
            </w:r>
          </w:p>
        </w:tc>
      </w:tr>
      <w:tr w:rsidR="00A1275A" w:rsidRPr="00356251" w14:paraId="7A194FE1" w14:textId="77777777" w:rsidTr="009D7D98">
        <w:trPr>
          <w:cantSplit/>
          <w:trHeight w:val="419"/>
          <w:jc w:val="center"/>
        </w:trPr>
        <w:tc>
          <w:tcPr>
            <w:tcW w:w="226" w:type="pct"/>
          </w:tcPr>
          <w:p w14:paraId="5CFA4373" w14:textId="77777777" w:rsidR="00A1275A" w:rsidRPr="00356251" w:rsidRDefault="00A1275A" w:rsidP="009D7D98">
            <w:pPr>
              <w:ind w:right="80"/>
              <w:jc w:val="center"/>
              <w:rPr>
                <w:rFonts w:eastAsia="Calibri"/>
                <w:sz w:val="20"/>
              </w:rPr>
            </w:pPr>
            <w:r w:rsidRPr="00356251">
              <w:rPr>
                <w:rFonts w:eastAsia="Calibri"/>
                <w:sz w:val="20"/>
              </w:rPr>
              <w:t>1.</w:t>
            </w:r>
          </w:p>
        </w:tc>
        <w:tc>
          <w:tcPr>
            <w:tcW w:w="2067" w:type="pct"/>
          </w:tcPr>
          <w:p w14:paraId="07FA6A99" w14:textId="77777777" w:rsidR="00A1275A" w:rsidRPr="000A6E82" w:rsidRDefault="00A1275A" w:rsidP="009D7D9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</w:rPr>
            </w:pPr>
            <w:r w:rsidRPr="00BC21CD">
              <w:rPr>
                <w:rFonts w:eastAsia="Calibri"/>
                <w:color w:val="000000"/>
                <w:sz w:val="20"/>
              </w:rPr>
              <w:t>Численность молодежи, участвующей в социально значимых проектах (чел)</w:t>
            </w:r>
          </w:p>
        </w:tc>
        <w:tc>
          <w:tcPr>
            <w:tcW w:w="2707" w:type="pct"/>
          </w:tcPr>
          <w:p w14:paraId="2CD81E90" w14:textId="77777777" w:rsidR="00A1275A" w:rsidRPr="00356251" w:rsidRDefault="00A1275A" w:rsidP="009D7D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Распоряжение Администрации муниципального образования «Глинковский район» Смоленской области «Об утверждении порядка финансирования мероприятий в сфере молодежной политики» от  27.12.2021г. №208</w:t>
            </w:r>
          </w:p>
        </w:tc>
      </w:tr>
      <w:tr w:rsidR="00A1275A" w:rsidRPr="00356251" w14:paraId="7EA4EBB8" w14:textId="77777777" w:rsidTr="009D7D98">
        <w:trPr>
          <w:cantSplit/>
          <w:trHeight w:val="419"/>
          <w:jc w:val="center"/>
        </w:trPr>
        <w:tc>
          <w:tcPr>
            <w:tcW w:w="226" w:type="pct"/>
          </w:tcPr>
          <w:p w14:paraId="381A5536" w14:textId="77777777" w:rsidR="00A1275A" w:rsidRPr="00356251" w:rsidRDefault="00A1275A" w:rsidP="009D7D98">
            <w:pPr>
              <w:ind w:right="80"/>
              <w:jc w:val="center"/>
              <w:rPr>
                <w:rFonts w:eastAsia="Calibri"/>
                <w:sz w:val="20"/>
              </w:rPr>
            </w:pPr>
          </w:p>
          <w:p w14:paraId="6543D6CD" w14:textId="77777777" w:rsidR="00A1275A" w:rsidRPr="00356251" w:rsidRDefault="00A1275A" w:rsidP="009D7D98">
            <w:pPr>
              <w:ind w:right="80"/>
              <w:jc w:val="center"/>
              <w:rPr>
                <w:rFonts w:eastAsia="Calibri"/>
                <w:sz w:val="20"/>
              </w:rPr>
            </w:pPr>
            <w:r w:rsidRPr="00356251">
              <w:rPr>
                <w:sz w:val="20"/>
              </w:rPr>
              <w:t>2.</w:t>
            </w:r>
          </w:p>
        </w:tc>
        <w:tc>
          <w:tcPr>
            <w:tcW w:w="2067" w:type="pct"/>
          </w:tcPr>
          <w:p w14:paraId="76945CAC" w14:textId="77777777" w:rsidR="00A1275A" w:rsidRPr="000A6E82" w:rsidRDefault="00A1275A" w:rsidP="009D7D9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</w:rPr>
            </w:pPr>
            <w:r w:rsidRPr="00BC21CD">
              <w:rPr>
                <w:color w:val="000000"/>
                <w:sz w:val="20"/>
              </w:rPr>
              <w:t>Численность молодежи, участвующих в мероприятиях различного уровня (федерального, регионального, местного) (чел)</w:t>
            </w:r>
          </w:p>
        </w:tc>
        <w:tc>
          <w:tcPr>
            <w:tcW w:w="2707" w:type="pct"/>
          </w:tcPr>
          <w:p w14:paraId="34B42966" w14:textId="77777777" w:rsidR="00A1275A" w:rsidRPr="00356251" w:rsidRDefault="00A1275A" w:rsidP="009D7D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1B553D">
              <w:rPr>
                <w:rFonts w:eastAsia="Calibri"/>
                <w:sz w:val="20"/>
                <w:lang w:eastAsia="en-US"/>
              </w:rPr>
              <w:t>Распоряжение Администрации муниципального образования «Глинковский район» Смоленской области «Об утверждении порядка финансирования мероприятий в сфере молодежной политики» от  27.12.2021г. №208</w:t>
            </w:r>
          </w:p>
        </w:tc>
      </w:tr>
      <w:tr w:rsidR="00A1275A" w:rsidRPr="00356251" w14:paraId="72AD64B2" w14:textId="77777777" w:rsidTr="009D7D98">
        <w:trPr>
          <w:cantSplit/>
          <w:trHeight w:val="419"/>
          <w:jc w:val="center"/>
        </w:trPr>
        <w:tc>
          <w:tcPr>
            <w:tcW w:w="226" w:type="pct"/>
          </w:tcPr>
          <w:p w14:paraId="17F3DE7E" w14:textId="77777777" w:rsidR="00A1275A" w:rsidRPr="00356251" w:rsidRDefault="00A1275A" w:rsidP="009D7D98">
            <w:pPr>
              <w:ind w:right="8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2067" w:type="pct"/>
          </w:tcPr>
          <w:p w14:paraId="01AB49F0" w14:textId="77777777" w:rsidR="00A1275A" w:rsidRPr="00EF1F1F" w:rsidRDefault="00A1275A" w:rsidP="009D7D9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Численность граждан из числа проживающих на территории муниципального образования «Глинковский район» Смоленской области, занимающихся физической культурой и спортом на систематической основе в организованных группах, либо самостоятельно</w:t>
            </w:r>
          </w:p>
        </w:tc>
        <w:tc>
          <w:tcPr>
            <w:tcW w:w="2707" w:type="pct"/>
          </w:tcPr>
          <w:p w14:paraId="23403E93" w14:textId="77777777" w:rsidR="00A1275A" w:rsidRPr="00356251" w:rsidRDefault="00A1275A" w:rsidP="009D7D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Распоряжение Администрации муниципального образования «Глинковский район» Смоленской области «Об утверждении порядка финансирования спортивных мероприятий» от  27.12.2021г. №206</w:t>
            </w:r>
          </w:p>
        </w:tc>
      </w:tr>
      <w:tr w:rsidR="00A1275A" w:rsidRPr="00356251" w14:paraId="5C9D9368" w14:textId="77777777" w:rsidTr="009D7D98">
        <w:trPr>
          <w:cantSplit/>
          <w:trHeight w:val="419"/>
          <w:jc w:val="center"/>
        </w:trPr>
        <w:tc>
          <w:tcPr>
            <w:tcW w:w="226" w:type="pct"/>
          </w:tcPr>
          <w:p w14:paraId="00FCE299" w14:textId="77777777" w:rsidR="00A1275A" w:rsidRDefault="00A1275A" w:rsidP="009D7D98">
            <w:pPr>
              <w:ind w:right="8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4.</w:t>
            </w:r>
          </w:p>
        </w:tc>
        <w:tc>
          <w:tcPr>
            <w:tcW w:w="2067" w:type="pct"/>
          </w:tcPr>
          <w:p w14:paraId="008DCAA6" w14:textId="77777777" w:rsidR="00A1275A" w:rsidRPr="00EF1F1F" w:rsidRDefault="00A1275A" w:rsidP="009D7D9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Численность  граждан, принявших участие в физкультурно-оздоровительных и спортивно-массовых мероприятиях в муниципальном образовании «Глинковский район» Смоленской области</w:t>
            </w:r>
          </w:p>
        </w:tc>
        <w:tc>
          <w:tcPr>
            <w:tcW w:w="2707" w:type="pct"/>
          </w:tcPr>
          <w:p w14:paraId="5AA3E539" w14:textId="77777777" w:rsidR="00A1275A" w:rsidRPr="00356251" w:rsidRDefault="00A1275A" w:rsidP="009D7D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965FD8">
              <w:rPr>
                <w:rFonts w:eastAsia="Calibri"/>
                <w:sz w:val="20"/>
                <w:lang w:eastAsia="en-US"/>
              </w:rPr>
              <w:t>Распоряжение Администрации муниципального образования «Глинковский район» Смоленской области «Об утверждении порядка финансирования спортивных мероприятий» от  27.12.2021г. №206</w:t>
            </w:r>
          </w:p>
        </w:tc>
      </w:tr>
    </w:tbl>
    <w:p w14:paraId="242CEA41" w14:textId="77777777" w:rsidR="00A1275A" w:rsidRDefault="00A1275A" w:rsidP="00A1275A">
      <w:pPr>
        <w:jc w:val="center"/>
        <w:rPr>
          <w:b/>
        </w:rPr>
      </w:pPr>
    </w:p>
    <w:p w14:paraId="6A23818C" w14:textId="77777777" w:rsidR="00C00974" w:rsidRDefault="00C00974" w:rsidP="00A1275A">
      <w:pPr>
        <w:ind w:firstLine="708"/>
        <w:jc w:val="center"/>
        <w:rPr>
          <w:b/>
        </w:rPr>
      </w:pPr>
    </w:p>
    <w:p w14:paraId="6F2DD211" w14:textId="77777777" w:rsidR="00C00974" w:rsidRDefault="00C00974" w:rsidP="00A1275A">
      <w:pPr>
        <w:ind w:firstLine="708"/>
        <w:jc w:val="center"/>
        <w:rPr>
          <w:b/>
        </w:rPr>
      </w:pPr>
    </w:p>
    <w:p w14:paraId="4BE0B9D4" w14:textId="77777777" w:rsidR="00C00974" w:rsidRDefault="00C00974" w:rsidP="00A1275A">
      <w:pPr>
        <w:ind w:firstLine="708"/>
        <w:jc w:val="center"/>
        <w:rPr>
          <w:b/>
        </w:rPr>
      </w:pPr>
    </w:p>
    <w:p w14:paraId="0745EA56" w14:textId="77777777" w:rsidR="00A1275A" w:rsidRPr="00B138C0" w:rsidRDefault="00A1275A" w:rsidP="00A1275A">
      <w:pPr>
        <w:ind w:firstLine="708"/>
        <w:jc w:val="center"/>
        <w:rPr>
          <w:b/>
        </w:rPr>
      </w:pPr>
      <w:r w:rsidRPr="00B138C0">
        <w:rPr>
          <w:b/>
        </w:rPr>
        <w:t>Раздел 1. Стратегические приоритеты в сфере</w:t>
      </w:r>
    </w:p>
    <w:p w14:paraId="203BA36F" w14:textId="77777777" w:rsidR="00A1275A" w:rsidRDefault="00A1275A" w:rsidP="00A1275A">
      <w:pPr>
        <w:ind w:firstLine="708"/>
        <w:jc w:val="center"/>
        <w:rPr>
          <w:b/>
        </w:rPr>
      </w:pPr>
      <w:r w:rsidRPr="00B138C0">
        <w:rPr>
          <w:b/>
        </w:rPr>
        <w:t>реализации муниципальной программы</w:t>
      </w:r>
    </w:p>
    <w:p w14:paraId="2AF9AA06" w14:textId="77777777" w:rsidR="00A1275A" w:rsidRDefault="00A1275A" w:rsidP="00A1275A">
      <w:pPr>
        <w:jc w:val="both"/>
        <w:rPr>
          <w:b/>
        </w:rPr>
      </w:pPr>
    </w:p>
    <w:p w14:paraId="46FC73B5" w14:textId="77777777" w:rsidR="00A1275A" w:rsidRDefault="00A1275A" w:rsidP="00A1275A">
      <w:pPr>
        <w:jc w:val="both"/>
        <w:rPr>
          <w:b/>
        </w:rPr>
      </w:pPr>
    </w:p>
    <w:p w14:paraId="5DEFC430" w14:textId="77777777" w:rsidR="00A1275A" w:rsidRDefault="00A1275A" w:rsidP="00A1275A">
      <w:pPr>
        <w:jc w:val="both"/>
      </w:pPr>
      <w:r>
        <w:t xml:space="preserve">Цель программы – увеличение численности молодежи, участвующей в социально-значимых проектах, а также увеличение численности молодежи участвующих в мероприятиях различного уровня, создание стартовых условий для реализации инновационного потенциала молодежи и последующего включения ее в процессы общественно-политического, социально-экономического и культурного преобразования Глинковского </w:t>
      </w:r>
      <w:r w:rsidR="00C00974" w:rsidRPr="00C00974">
        <w:t>муниципальн</w:t>
      </w:r>
      <w:r w:rsidR="00C00974">
        <w:t>ого</w:t>
      </w:r>
      <w:r w:rsidR="00C00974" w:rsidRPr="00C00974">
        <w:t xml:space="preserve"> округ</w:t>
      </w:r>
      <w:r w:rsidR="00C00974">
        <w:t>а</w:t>
      </w:r>
      <w:r>
        <w:t xml:space="preserve"> Смоленской области.</w:t>
      </w:r>
    </w:p>
    <w:p w14:paraId="524652AF" w14:textId="77777777" w:rsidR="00A1275A" w:rsidRDefault="00A1275A" w:rsidP="00A1275A">
      <w:pPr>
        <w:jc w:val="both"/>
      </w:pPr>
      <w:r>
        <w:t>Для достижения поставленной цели необходимо решение следующих основных задач:</w:t>
      </w:r>
    </w:p>
    <w:p w14:paraId="6EDED6F8" w14:textId="77777777" w:rsidR="00A1275A" w:rsidRDefault="00A1275A" w:rsidP="00A1275A">
      <w:pPr>
        <w:jc w:val="both"/>
      </w:pPr>
      <w:r>
        <w:t>- поддержка социально значимых проектов молодежи;</w:t>
      </w:r>
    </w:p>
    <w:p w14:paraId="75E9C84C" w14:textId="77777777" w:rsidR="00A1275A" w:rsidRDefault="00A1275A" w:rsidP="00A1275A">
      <w:pPr>
        <w:jc w:val="both"/>
      </w:pPr>
      <w:r>
        <w:t>- совершенствование деятельности по самоорганизации и самоопределению молодежи в целях выявления молодежных лидеров;</w:t>
      </w:r>
    </w:p>
    <w:p w14:paraId="24B61481" w14:textId="77777777" w:rsidR="00A1275A" w:rsidRDefault="00A1275A" w:rsidP="00A1275A">
      <w:pPr>
        <w:jc w:val="both"/>
      </w:pPr>
      <w:r>
        <w:t>- разработка и внедрение проектов по профилактике асоциальных явлений в молодежной среде, способствующих социальной адаптации молодежи, оказавшейся в трудной жизненной ситуации;</w:t>
      </w:r>
    </w:p>
    <w:p w14:paraId="783D6D4E" w14:textId="77777777" w:rsidR="00A1275A" w:rsidRDefault="00A1275A" w:rsidP="00A1275A">
      <w:pPr>
        <w:jc w:val="both"/>
      </w:pPr>
      <w:r>
        <w:t>- формирование системного подхода к работе с неформальными молодежными объединениями;</w:t>
      </w:r>
    </w:p>
    <w:p w14:paraId="67973E5F" w14:textId="77777777" w:rsidR="00A1275A" w:rsidRDefault="00A1275A" w:rsidP="00A1275A">
      <w:pPr>
        <w:jc w:val="both"/>
      </w:pPr>
      <w:r>
        <w:t xml:space="preserve">- содействие профессиональной занятости и карьерному росту молодежи Глинковского </w:t>
      </w:r>
      <w:r w:rsidR="00C00974" w:rsidRPr="00C00974">
        <w:t>муниципальн</w:t>
      </w:r>
      <w:r w:rsidR="00C00974">
        <w:t>ого</w:t>
      </w:r>
      <w:r w:rsidR="00C00974" w:rsidRPr="00C00974">
        <w:t xml:space="preserve"> округ</w:t>
      </w:r>
      <w:r w:rsidR="00C00974">
        <w:t>а</w:t>
      </w:r>
      <w:r>
        <w:t xml:space="preserve"> Смоленской области;</w:t>
      </w:r>
    </w:p>
    <w:p w14:paraId="3040B83A" w14:textId="77777777" w:rsidR="00A1275A" w:rsidRDefault="00A1275A" w:rsidP="00A1275A">
      <w:pPr>
        <w:jc w:val="both"/>
      </w:pPr>
      <w:r>
        <w:t xml:space="preserve">- создание системы качественного и оперативного информационного сопровождения реализации молодежной политики в Глинковском </w:t>
      </w:r>
      <w:r w:rsidR="00C00974" w:rsidRPr="00C00974">
        <w:t>муниципальн</w:t>
      </w:r>
      <w:r w:rsidR="00C00974">
        <w:t>ом</w:t>
      </w:r>
      <w:r w:rsidR="00C00974" w:rsidRPr="00C00974">
        <w:t xml:space="preserve"> округ</w:t>
      </w:r>
      <w:r w:rsidR="00C00974">
        <w:t>е</w:t>
      </w:r>
      <w:r>
        <w:t xml:space="preserve"> Смоленской области, обеспечение широкого и равного доступа молодежи к информационным ресурсам.</w:t>
      </w:r>
    </w:p>
    <w:p w14:paraId="3DE84A42" w14:textId="77777777" w:rsidR="00A1275A" w:rsidRDefault="00A1275A" w:rsidP="00A1275A">
      <w:pPr>
        <w:jc w:val="both"/>
      </w:pPr>
      <w:r>
        <w:t xml:space="preserve">Система программных мероприятий направлена на создание стартовых условий для развития молодежи и последующего включения ее в процессы общественно-политического, социально-экономического и культурного преобразования Глинковского </w:t>
      </w:r>
      <w:r w:rsidR="00C00974" w:rsidRPr="00C00974">
        <w:t>муниципальн</w:t>
      </w:r>
      <w:r w:rsidR="00C00974">
        <w:t>ого</w:t>
      </w:r>
      <w:r w:rsidR="00C00974" w:rsidRPr="00C00974">
        <w:t xml:space="preserve"> округ</w:t>
      </w:r>
      <w:r w:rsidR="00C00974">
        <w:t>а</w:t>
      </w:r>
      <w:r>
        <w:t xml:space="preserve"> Смоленской области.</w:t>
      </w:r>
    </w:p>
    <w:p w14:paraId="1375A0DE" w14:textId="77777777" w:rsidR="00A1275A" w:rsidRDefault="00A1275A" w:rsidP="00A1275A">
      <w:pPr>
        <w:jc w:val="both"/>
      </w:pPr>
      <w:r>
        <w:t xml:space="preserve">Реализация программы позволит поддержать социально значимые проекты молодежи, усовершенствовать деятельность по самоорганизации и самоопределению молодежи в целях выявления молодежных лидеров, разработать и внедрить программы по профилактике асоциальных явлений в молодежной среде, сформировать системный подход при работе с неформальными молодежными объединениями, содействовать профессиональной занятости и карьерному росту молодежи Глинковского </w:t>
      </w:r>
      <w:r w:rsidR="00C00974" w:rsidRPr="00C00974">
        <w:t>муниципальн</w:t>
      </w:r>
      <w:r w:rsidR="00C00974">
        <w:t>ого</w:t>
      </w:r>
      <w:r w:rsidR="00C00974" w:rsidRPr="00C00974">
        <w:t xml:space="preserve"> округ</w:t>
      </w:r>
      <w:r w:rsidR="00C00974">
        <w:t>а</w:t>
      </w:r>
      <w:r>
        <w:t xml:space="preserve"> Смоленской области, создать систему качественного и оперативного информационного сопровождения реализации молодежной политики в Глинковском </w:t>
      </w:r>
      <w:r w:rsidR="00C00974" w:rsidRPr="00C00974">
        <w:t>муниципальн</w:t>
      </w:r>
      <w:r w:rsidR="00C00974">
        <w:t xml:space="preserve">ом </w:t>
      </w:r>
      <w:r w:rsidR="00C00974" w:rsidRPr="00C00974">
        <w:t>округ</w:t>
      </w:r>
      <w:r w:rsidR="00C00974">
        <w:t>е</w:t>
      </w:r>
      <w:r>
        <w:t xml:space="preserve"> Смоленской области.</w:t>
      </w:r>
    </w:p>
    <w:p w14:paraId="22A924CA" w14:textId="77777777" w:rsidR="00A1275A" w:rsidRPr="00A1275A" w:rsidRDefault="00A1275A" w:rsidP="00A1275A">
      <w:pPr>
        <w:jc w:val="both"/>
      </w:pPr>
      <w:r w:rsidRPr="00A1275A">
        <w:t xml:space="preserve">Цель программы – совершенствование уровня физической культуры и спорта в муниципальном образовании «Глинковский </w:t>
      </w:r>
      <w:r w:rsidR="00C00974" w:rsidRPr="00C00974">
        <w:t>муниципальный округ</w:t>
      </w:r>
      <w:r w:rsidRPr="00A1275A">
        <w:t>» Смоленской области.</w:t>
      </w:r>
    </w:p>
    <w:p w14:paraId="4DF51F71" w14:textId="77777777" w:rsidR="00A1275A" w:rsidRPr="00A1275A" w:rsidRDefault="00A1275A" w:rsidP="00A1275A">
      <w:pPr>
        <w:jc w:val="both"/>
      </w:pPr>
      <w:r w:rsidRPr="00A1275A">
        <w:t xml:space="preserve">Развитие спортивно-массовой работы среди населения в муниципальном образовании «Глинковский </w:t>
      </w:r>
      <w:r w:rsidR="00C00974" w:rsidRPr="00C00974">
        <w:t>муниципальный округ</w:t>
      </w:r>
      <w:r w:rsidRPr="00A1275A">
        <w:t xml:space="preserve">» Смоленской области </w:t>
      </w:r>
      <w:r w:rsidRPr="00A1275A">
        <w:lastRenderedPageBreak/>
        <w:t>(мероприятия по выполнению Единого календарного плана спортивно-массовых мероприятий, мероприятия по развитию детско-юношеского спорта; материально-техническое обеспечение; организация пропаганды развития физической культуры и спорта).</w:t>
      </w:r>
    </w:p>
    <w:p w14:paraId="4FC40585" w14:textId="77777777" w:rsidR="00A1275A" w:rsidRPr="00A1275A" w:rsidRDefault="00A1275A" w:rsidP="00A1275A">
      <w:pPr>
        <w:jc w:val="both"/>
      </w:pPr>
      <w:r w:rsidRPr="00A1275A">
        <w:t>Основная цель:</w:t>
      </w:r>
    </w:p>
    <w:p w14:paraId="2E14A67E" w14:textId="77777777" w:rsidR="00A1275A" w:rsidRPr="00A1275A" w:rsidRDefault="00A1275A" w:rsidP="00A1275A">
      <w:pPr>
        <w:jc w:val="both"/>
      </w:pPr>
      <w:r w:rsidRPr="00A1275A">
        <w:t>-создание благоприятных условий для привлечения населения к регулярным занятиям физической культурой и спортом, повышение уровня физической подготовленности и спортивного мастерства.</w:t>
      </w:r>
    </w:p>
    <w:p w14:paraId="69440E2E" w14:textId="77777777" w:rsidR="00A1275A" w:rsidRPr="00A1275A" w:rsidRDefault="00A1275A" w:rsidP="00A1275A">
      <w:pPr>
        <w:jc w:val="both"/>
      </w:pPr>
      <w:r w:rsidRPr="00A1275A">
        <w:t>Основная задача:</w:t>
      </w:r>
    </w:p>
    <w:p w14:paraId="72E0F5D1" w14:textId="77777777" w:rsidR="00A1275A" w:rsidRPr="00A1275A" w:rsidRDefault="00A1275A" w:rsidP="00A1275A">
      <w:pPr>
        <w:jc w:val="both"/>
      </w:pPr>
      <w:r w:rsidRPr="00A1275A">
        <w:t>- развитие массового спорта по месту жительства за счет обеспечения доступности физкультурно-спортивных услуг всем слоям и категориям населения.</w:t>
      </w:r>
    </w:p>
    <w:p w14:paraId="3B433D79" w14:textId="77777777" w:rsidR="00A1275A" w:rsidRPr="00A1275A" w:rsidRDefault="00A1275A" w:rsidP="00A1275A">
      <w:pPr>
        <w:jc w:val="both"/>
      </w:pPr>
      <w:r w:rsidRPr="00A1275A">
        <w:t>Финансирование мероприятий программы будет осуществляться по направлению:</w:t>
      </w:r>
    </w:p>
    <w:p w14:paraId="1D9A3030" w14:textId="77777777" w:rsidR="00A1275A" w:rsidRPr="00A1275A" w:rsidRDefault="00A1275A" w:rsidP="00A1275A">
      <w:pPr>
        <w:jc w:val="both"/>
      </w:pPr>
      <w:r w:rsidRPr="00A1275A">
        <w:t xml:space="preserve">- развитие спортивно-массовой работы среди населения в муниципальном образовании «Глинковский </w:t>
      </w:r>
      <w:r w:rsidR="00C00974" w:rsidRPr="00C00974">
        <w:t>муниципальный округ</w:t>
      </w:r>
      <w:r w:rsidRPr="00A1275A">
        <w:t>» Смоленской области;</w:t>
      </w:r>
    </w:p>
    <w:p w14:paraId="3F376420" w14:textId="77777777" w:rsidR="00A1275A" w:rsidRPr="00A1275A" w:rsidRDefault="00A1275A" w:rsidP="00A1275A">
      <w:pPr>
        <w:jc w:val="both"/>
      </w:pPr>
      <w:r w:rsidRPr="00A1275A">
        <w:t xml:space="preserve">- приобретение спортивного инвентаря и оборудования для проведения учебного и тренировочного процесса в общеобразовательных школах и </w:t>
      </w:r>
      <w:r w:rsidR="00C00974">
        <w:t>Глинковской</w:t>
      </w:r>
      <w:r w:rsidRPr="00A1275A">
        <w:t xml:space="preserve"> спортивной школе, а также дополнительно для занятий лиц старше 18 лет;</w:t>
      </w:r>
    </w:p>
    <w:p w14:paraId="4B08EC6D" w14:textId="77777777" w:rsidR="00A1275A" w:rsidRDefault="00A1275A" w:rsidP="00A1275A">
      <w:pPr>
        <w:jc w:val="both"/>
      </w:pPr>
      <w:r w:rsidRPr="00A1275A">
        <w:t xml:space="preserve">- участие спортсменов в соревнованиях различного уровня на территории Глинковского </w:t>
      </w:r>
      <w:r w:rsidR="001B5AFC" w:rsidRPr="001B5AFC">
        <w:t>муниципальн</w:t>
      </w:r>
      <w:r w:rsidR="001B5AFC">
        <w:t>ого</w:t>
      </w:r>
      <w:r w:rsidR="001B5AFC" w:rsidRPr="001B5AFC">
        <w:t xml:space="preserve"> округ</w:t>
      </w:r>
      <w:r w:rsidR="001B5AFC">
        <w:t>а</w:t>
      </w:r>
      <w:r w:rsidRPr="00A1275A">
        <w:t xml:space="preserve"> и за ее пределами.</w:t>
      </w:r>
    </w:p>
    <w:p w14:paraId="3062F268" w14:textId="77777777" w:rsidR="00ED6DF1" w:rsidRDefault="00ED6DF1" w:rsidP="00A1275A">
      <w:pPr>
        <w:jc w:val="both"/>
      </w:pPr>
    </w:p>
    <w:p w14:paraId="5EFA4D55" w14:textId="77777777" w:rsidR="00ED6DF1" w:rsidRDefault="00ED6DF1" w:rsidP="00A1275A">
      <w:pPr>
        <w:jc w:val="both"/>
      </w:pPr>
    </w:p>
    <w:p w14:paraId="43758FA5" w14:textId="77777777" w:rsidR="00ED6DF1" w:rsidRPr="00ED6DF1" w:rsidRDefault="00ED6DF1" w:rsidP="00ED6DF1">
      <w:pPr>
        <w:jc w:val="center"/>
        <w:rPr>
          <w:b/>
        </w:rPr>
      </w:pPr>
      <w:r w:rsidRPr="00ED6DF1">
        <w:rPr>
          <w:b/>
        </w:rPr>
        <w:t>Раздел 2. Сведения о региональных проектах</w:t>
      </w:r>
    </w:p>
    <w:p w14:paraId="101477A6" w14:textId="77777777" w:rsidR="00A1275A" w:rsidRDefault="00ED6DF1" w:rsidP="00ED6DF1">
      <w:pPr>
        <w:jc w:val="both"/>
      </w:pPr>
      <w:r w:rsidRPr="00ED6DF1">
        <w:rPr>
          <w:b/>
        </w:rPr>
        <w:t xml:space="preserve">         </w:t>
      </w:r>
      <w:r w:rsidRPr="00ED6DF1">
        <w:t>Финансирование по региональным проектам в рамках муниципальной программы не предусмотрено.</w:t>
      </w:r>
    </w:p>
    <w:p w14:paraId="7C3ED273" w14:textId="77777777" w:rsidR="00ED6DF1" w:rsidRDefault="00ED6DF1" w:rsidP="00ED6DF1">
      <w:pPr>
        <w:jc w:val="both"/>
      </w:pPr>
    </w:p>
    <w:p w14:paraId="111C79FF" w14:textId="77777777" w:rsidR="00ED6DF1" w:rsidRPr="00076FAB" w:rsidRDefault="00ED6DF1" w:rsidP="00ED6DF1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076FAB">
        <w:rPr>
          <w:b/>
          <w:color w:val="000000"/>
          <w:szCs w:val="28"/>
        </w:rPr>
        <w:t>Раздел 3. Паспорта комплексов процессных мероприятий</w:t>
      </w:r>
    </w:p>
    <w:p w14:paraId="0C80D4A0" w14:textId="77777777" w:rsidR="00ED6DF1" w:rsidRPr="00076FAB" w:rsidRDefault="00ED6DF1" w:rsidP="00ED6DF1">
      <w:pPr>
        <w:jc w:val="center"/>
        <w:rPr>
          <w:b/>
          <w:szCs w:val="28"/>
        </w:rPr>
      </w:pPr>
    </w:p>
    <w:p w14:paraId="4569BF50" w14:textId="77777777" w:rsidR="00ED6DF1" w:rsidRPr="00076FAB" w:rsidRDefault="00ED6DF1" w:rsidP="00ED6DF1">
      <w:pPr>
        <w:jc w:val="center"/>
        <w:rPr>
          <w:b/>
          <w:spacing w:val="20"/>
          <w:sz w:val="24"/>
          <w:szCs w:val="24"/>
        </w:rPr>
      </w:pPr>
      <w:r w:rsidRPr="00076FAB">
        <w:rPr>
          <w:b/>
          <w:spacing w:val="20"/>
          <w:sz w:val="24"/>
          <w:szCs w:val="24"/>
        </w:rPr>
        <w:t>ПАСПОРТ</w:t>
      </w:r>
    </w:p>
    <w:p w14:paraId="04DD3AF4" w14:textId="77777777" w:rsidR="00ED6DF1" w:rsidRPr="00076FAB" w:rsidRDefault="00ED6DF1" w:rsidP="00ED6DF1">
      <w:pPr>
        <w:jc w:val="center"/>
        <w:rPr>
          <w:b/>
          <w:sz w:val="24"/>
          <w:szCs w:val="24"/>
        </w:rPr>
      </w:pPr>
      <w:r w:rsidRPr="00076FAB">
        <w:rPr>
          <w:b/>
          <w:sz w:val="24"/>
          <w:szCs w:val="24"/>
        </w:rPr>
        <w:t>комплекса процессных мероприятий</w:t>
      </w:r>
    </w:p>
    <w:p w14:paraId="362B62C8" w14:textId="77777777" w:rsidR="00ED6DF1" w:rsidRPr="00076FAB" w:rsidRDefault="00ED6DF1" w:rsidP="00ED6DF1">
      <w:pPr>
        <w:jc w:val="center"/>
        <w:rPr>
          <w:b/>
          <w:spacing w:val="-2"/>
          <w:sz w:val="24"/>
          <w:szCs w:val="24"/>
        </w:rPr>
      </w:pPr>
      <w:r w:rsidRPr="00076FAB">
        <w:rPr>
          <w:b/>
          <w:sz w:val="24"/>
          <w:szCs w:val="24"/>
        </w:rPr>
        <w:t>«</w:t>
      </w:r>
      <w:r w:rsidRPr="00494A89">
        <w:rPr>
          <w:b/>
          <w:spacing w:val="-2"/>
          <w:sz w:val="24"/>
          <w:szCs w:val="24"/>
        </w:rPr>
        <w:t>Организация и проведение мероприятий по профилактике асоциальных явлений в молодежной среде</w:t>
      </w:r>
      <w:r w:rsidRPr="00076FAB">
        <w:rPr>
          <w:b/>
          <w:sz w:val="24"/>
          <w:szCs w:val="24"/>
        </w:rPr>
        <w:t xml:space="preserve">» </w:t>
      </w:r>
    </w:p>
    <w:p w14:paraId="397958B7" w14:textId="77777777" w:rsidR="00ED6DF1" w:rsidRPr="00076FAB" w:rsidRDefault="00ED6DF1" w:rsidP="00ED6DF1">
      <w:pPr>
        <w:numPr>
          <w:ilvl w:val="0"/>
          <w:numId w:val="12"/>
        </w:numPr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076FAB">
        <w:rPr>
          <w:rFonts w:eastAsia="Calibri"/>
          <w:b/>
          <w:sz w:val="24"/>
          <w:szCs w:val="24"/>
          <w:lang w:eastAsia="en-US"/>
        </w:rPr>
        <w:t>Общие положения</w:t>
      </w:r>
    </w:p>
    <w:tbl>
      <w:tblPr>
        <w:tblStyle w:val="10"/>
        <w:tblW w:w="5000" w:type="pct"/>
        <w:jc w:val="center"/>
        <w:tblLook w:val="04A0" w:firstRow="1" w:lastRow="0" w:firstColumn="1" w:lastColumn="0" w:noHBand="0" w:noVBand="1"/>
      </w:tblPr>
      <w:tblGrid>
        <w:gridCol w:w="3966"/>
        <w:gridCol w:w="6171"/>
      </w:tblGrid>
      <w:tr w:rsidR="00ED6DF1" w:rsidRPr="00076FAB" w14:paraId="4C49DCA0" w14:textId="77777777" w:rsidTr="009D7D98">
        <w:trPr>
          <w:trHeight w:val="516"/>
          <w:jc w:val="center"/>
        </w:trPr>
        <w:tc>
          <w:tcPr>
            <w:tcW w:w="1956" w:type="pct"/>
          </w:tcPr>
          <w:p w14:paraId="7F4D37F2" w14:textId="77777777" w:rsidR="00ED6DF1" w:rsidRPr="00076FAB" w:rsidRDefault="00ED6DF1" w:rsidP="009D7D98">
            <w:pPr>
              <w:jc w:val="both"/>
              <w:rPr>
                <w:sz w:val="24"/>
                <w:szCs w:val="24"/>
              </w:rPr>
            </w:pPr>
            <w:r w:rsidRPr="00076FAB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3044" w:type="pct"/>
          </w:tcPr>
          <w:p w14:paraId="50684C74" w14:textId="77777777" w:rsidR="00ED6DF1" w:rsidRPr="00076FAB" w:rsidRDefault="00ED6DF1" w:rsidP="001B5A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муниципального образования «Глинковский </w:t>
            </w:r>
            <w:r w:rsidR="001B5AFC" w:rsidRPr="001B5AFC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</w:rPr>
              <w:t xml:space="preserve">» Смоленской области </w:t>
            </w:r>
            <w:r w:rsidR="001B5AFC">
              <w:rPr>
                <w:sz w:val="24"/>
                <w:szCs w:val="24"/>
              </w:rPr>
              <w:t>Кожухов Евгений Владимирович</w:t>
            </w:r>
            <w:r>
              <w:rPr>
                <w:sz w:val="24"/>
                <w:szCs w:val="24"/>
              </w:rPr>
              <w:t xml:space="preserve">, директор муниципального бюджетного транспортно-хозяйственного учреждения Администрации муниципального образования «Глинковский </w:t>
            </w:r>
            <w:r w:rsidR="001B5AFC" w:rsidRPr="001B5AFC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</w:rPr>
              <w:t>» Смоленской области Горелов Геннадий Владимирович</w:t>
            </w:r>
            <w:r w:rsidR="00C008BE">
              <w:rPr>
                <w:sz w:val="24"/>
                <w:szCs w:val="24"/>
              </w:rPr>
              <w:t xml:space="preserve">, начальник отдела по образованию Администрации муниципального образования «Глинковский </w:t>
            </w:r>
            <w:r w:rsidR="001B5AFC" w:rsidRPr="001B5AFC">
              <w:rPr>
                <w:sz w:val="24"/>
                <w:szCs w:val="24"/>
              </w:rPr>
              <w:t>муниципальный округ</w:t>
            </w:r>
            <w:r w:rsidR="00C008BE">
              <w:rPr>
                <w:sz w:val="24"/>
                <w:szCs w:val="24"/>
              </w:rPr>
              <w:t>» Смоленской области Бетремеева Людмила Алексеевна.</w:t>
            </w:r>
          </w:p>
        </w:tc>
      </w:tr>
      <w:tr w:rsidR="00ED6DF1" w:rsidRPr="00076FAB" w14:paraId="18B6F814" w14:textId="77777777" w:rsidTr="009D7D98">
        <w:trPr>
          <w:trHeight w:val="700"/>
          <w:jc w:val="center"/>
        </w:trPr>
        <w:tc>
          <w:tcPr>
            <w:tcW w:w="1956" w:type="pct"/>
          </w:tcPr>
          <w:p w14:paraId="48A1C1D6" w14:textId="77777777" w:rsidR="00ED6DF1" w:rsidRPr="00076FAB" w:rsidRDefault="00ED6DF1" w:rsidP="009D7D98">
            <w:pPr>
              <w:jc w:val="both"/>
              <w:rPr>
                <w:sz w:val="24"/>
                <w:szCs w:val="24"/>
              </w:rPr>
            </w:pPr>
            <w:r w:rsidRPr="00076FAB">
              <w:rPr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3044" w:type="pct"/>
          </w:tcPr>
          <w:p w14:paraId="0096152C" w14:textId="77777777" w:rsidR="00ED6DF1" w:rsidRPr="00076FAB" w:rsidRDefault="00C008BE" w:rsidP="009D7D98">
            <w:pPr>
              <w:ind w:firstLine="34"/>
              <w:jc w:val="both"/>
              <w:rPr>
                <w:sz w:val="24"/>
                <w:szCs w:val="24"/>
              </w:rPr>
            </w:pPr>
            <w:r w:rsidRPr="00C008BE">
              <w:rPr>
                <w:sz w:val="20"/>
              </w:rPr>
              <w:t xml:space="preserve">«Развитие молодежной политики, физической культуры и спорта на территории муниципального  образования «Глинковский </w:t>
            </w:r>
            <w:r w:rsidR="001B5AFC" w:rsidRPr="001B5AFC">
              <w:rPr>
                <w:sz w:val="20"/>
              </w:rPr>
              <w:t>муниципальный округ</w:t>
            </w:r>
            <w:r w:rsidRPr="00C008BE">
              <w:rPr>
                <w:sz w:val="20"/>
              </w:rPr>
              <w:t>» Смоленской области»</w:t>
            </w:r>
          </w:p>
        </w:tc>
      </w:tr>
    </w:tbl>
    <w:p w14:paraId="3E57C87F" w14:textId="77777777" w:rsidR="00C27A6C" w:rsidRDefault="00C27A6C" w:rsidP="00C27A6C">
      <w:pPr>
        <w:spacing w:after="200" w:line="276" w:lineRule="auto"/>
        <w:ind w:left="720"/>
        <w:contextualSpacing/>
        <w:rPr>
          <w:rFonts w:eastAsia="Calibri"/>
          <w:b/>
          <w:szCs w:val="28"/>
          <w:lang w:eastAsia="en-US"/>
        </w:rPr>
      </w:pPr>
    </w:p>
    <w:p w14:paraId="48B37C14" w14:textId="77777777" w:rsidR="00C27A6C" w:rsidRPr="00C27A6C" w:rsidRDefault="00C27A6C" w:rsidP="00C27A6C">
      <w:pPr>
        <w:spacing w:after="200" w:line="276" w:lineRule="auto"/>
        <w:ind w:left="720"/>
        <w:contextualSpacing/>
        <w:rPr>
          <w:rFonts w:eastAsia="Calibri"/>
          <w:b/>
          <w:szCs w:val="28"/>
          <w:lang w:eastAsia="en-US"/>
        </w:rPr>
      </w:pPr>
    </w:p>
    <w:p w14:paraId="28ABD572" w14:textId="77777777" w:rsidR="00ED6DF1" w:rsidRPr="004B77F0" w:rsidRDefault="00ED6DF1" w:rsidP="00ED6DF1">
      <w:pPr>
        <w:numPr>
          <w:ilvl w:val="0"/>
          <w:numId w:val="13"/>
        </w:numPr>
        <w:spacing w:after="200" w:line="276" w:lineRule="auto"/>
        <w:contextualSpacing/>
        <w:jc w:val="center"/>
        <w:rPr>
          <w:rFonts w:eastAsia="Calibri"/>
          <w:b/>
          <w:szCs w:val="28"/>
          <w:lang w:eastAsia="en-US"/>
        </w:rPr>
      </w:pPr>
      <w:r w:rsidRPr="004B77F0">
        <w:rPr>
          <w:rFonts w:eastAsia="Calibri"/>
          <w:b/>
          <w:sz w:val="24"/>
          <w:szCs w:val="24"/>
          <w:lang w:eastAsia="en-US"/>
        </w:rPr>
        <w:t>Показатели реализации комплекса процессных мероприятий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"/>
        <w:gridCol w:w="4754"/>
        <w:gridCol w:w="1176"/>
        <w:gridCol w:w="1235"/>
        <w:gridCol w:w="811"/>
        <w:gridCol w:w="795"/>
        <w:gridCol w:w="785"/>
      </w:tblGrid>
      <w:tr w:rsidR="00C008BE" w:rsidRPr="004B77F0" w14:paraId="547120B1" w14:textId="77777777" w:rsidTr="00C008BE">
        <w:trPr>
          <w:jc w:val="center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4982" w14:textId="77777777" w:rsidR="00C008BE" w:rsidRPr="004B77F0" w:rsidRDefault="00C008BE" w:rsidP="009D7D98">
            <w:pPr>
              <w:ind w:right="78"/>
              <w:jc w:val="center"/>
              <w:rPr>
                <w:rFonts w:eastAsia="Calibri"/>
                <w:b/>
                <w:sz w:val="20"/>
              </w:rPr>
            </w:pPr>
            <w:r w:rsidRPr="004B77F0">
              <w:rPr>
                <w:b/>
                <w:sz w:val="20"/>
              </w:rPr>
              <w:t>№ п/п</w:t>
            </w:r>
          </w:p>
        </w:tc>
        <w:tc>
          <w:tcPr>
            <w:tcW w:w="2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EAED" w14:textId="77777777" w:rsidR="00C008BE" w:rsidRPr="004B77F0" w:rsidRDefault="00C008BE" w:rsidP="009D7D98">
            <w:pPr>
              <w:ind w:firstLine="23"/>
              <w:jc w:val="center"/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  <w:r w:rsidRPr="004B77F0">
              <w:rPr>
                <w:b/>
                <w:sz w:val="20"/>
              </w:rPr>
              <w:t>Наименование показателя, единица измерения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952C0" w14:textId="77777777" w:rsidR="00C008BE" w:rsidRPr="004B77F0" w:rsidRDefault="00C008BE" w:rsidP="009D7D98">
            <w:pPr>
              <w:ind w:firstLine="23"/>
              <w:jc w:val="center"/>
              <w:rPr>
                <w:b/>
                <w:color w:val="22272F"/>
                <w:sz w:val="20"/>
                <w:shd w:val="clear" w:color="auto" w:fill="FFFFFF"/>
              </w:rPr>
            </w:pPr>
            <w:r>
              <w:rPr>
                <w:b/>
                <w:color w:val="22272F"/>
                <w:sz w:val="20"/>
                <w:shd w:val="clear" w:color="auto" w:fill="FFFFFF"/>
              </w:rPr>
              <w:t>Единица измерения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629F" w14:textId="77777777" w:rsidR="00C008BE" w:rsidRPr="004B77F0" w:rsidRDefault="00C008BE" w:rsidP="009D7D98">
            <w:pPr>
              <w:ind w:firstLine="23"/>
              <w:jc w:val="center"/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  <w:r w:rsidRPr="004B77F0">
              <w:rPr>
                <w:b/>
                <w:color w:val="22272F"/>
                <w:sz w:val="20"/>
                <w:shd w:val="clear" w:color="auto" w:fill="FFFFFF"/>
              </w:rPr>
              <w:t xml:space="preserve">Базовое значение показателя </w:t>
            </w:r>
          </w:p>
          <w:p w14:paraId="389C438E" w14:textId="77777777" w:rsidR="00C008BE" w:rsidRPr="004B77F0" w:rsidRDefault="00C008BE" w:rsidP="0068371A">
            <w:pPr>
              <w:ind w:firstLine="23"/>
              <w:jc w:val="center"/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  <w:r w:rsidRPr="004B77F0">
              <w:rPr>
                <w:b/>
                <w:color w:val="22272F"/>
                <w:sz w:val="20"/>
                <w:shd w:val="clear" w:color="auto" w:fill="FFFFFF"/>
              </w:rPr>
              <w:t>(202</w:t>
            </w:r>
            <w:r w:rsidR="0068371A">
              <w:rPr>
                <w:b/>
                <w:color w:val="22272F"/>
                <w:sz w:val="20"/>
                <w:shd w:val="clear" w:color="auto" w:fill="FFFFFF"/>
              </w:rPr>
              <w:t>4</w:t>
            </w:r>
            <w:r w:rsidRPr="004B77F0">
              <w:rPr>
                <w:b/>
                <w:color w:val="22272F"/>
                <w:sz w:val="20"/>
                <w:shd w:val="clear" w:color="auto" w:fill="FFFFFF"/>
              </w:rPr>
              <w:t xml:space="preserve"> год)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7799" w14:textId="77777777" w:rsidR="00C008BE" w:rsidRPr="004B77F0" w:rsidRDefault="00C008BE" w:rsidP="009D7D98">
            <w:pPr>
              <w:jc w:val="center"/>
              <w:rPr>
                <w:rFonts w:eastAsia="Calibri"/>
                <w:b/>
                <w:spacing w:val="-2"/>
                <w:sz w:val="20"/>
              </w:rPr>
            </w:pPr>
            <w:r w:rsidRPr="004B77F0">
              <w:rPr>
                <w:b/>
                <w:color w:val="22272F"/>
                <w:sz w:val="20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C008BE" w:rsidRPr="004B77F0" w14:paraId="7333F210" w14:textId="77777777" w:rsidTr="00C008BE">
        <w:trPr>
          <w:trHeight w:val="448"/>
          <w:tblHeader/>
          <w:jc w:val="center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06A9" w14:textId="77777777" w:rsidR="00C008BE" w:rsidRPr="004B77F0" w:rsidRDefault="00C008BE" w:rsidP="009D7D98">
            <w:pPr>
              <w:rPr>
                <w:rFonts w:eastAsia="Calibri"/>
                <w:b/>
                <w:sz w:val="20"/>
              </w:rPr>
            </w:pPr>
          </w:p>
        </w:tc>
        <w:tc>
          <w:tcPr>
            <w:tcW w:w="2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4B81" w14:textId="77777777" w:rsidR="00C008BE" w:rsidRPr="004B77F0" w:rsidRDefault="00C008BE" w:rsidP="009D7D98">
            <w:pPr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39A1" w14:textId="77777777" w:rsidR="00C008BE" w:rsidRPr="004B77F0" w:rsidRDefault="00C008BE" w:rsidP="009D7D98">
            <w:pPr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9DF3" w14:textId="77777777" w:rsidR="00C008BE" w:rsidRPr="004B77F0" w:rsidRDefault="00C008BE" w:rsidP="009D7D98">
            <w:pPr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302F" w14:textId="77777777" w:rsidR="00C008BE" w:rsidRPr="004B77F0" w:rsidRDefault="00C008BE" w:rsidP="001B5AFC">
            <w:pPr>
              <w:jc w:val="center"/>
              <w:rPr>
                <w:rFonts w:eastAsia="Calibri"/>
                <w:b/>
                <w:spacing w:val="-2"/>
                <w:sz w:val="20"/>
                <w:lang w:val="en-US"/>
              </w:rPr>
            </w:pPr>
            <w:r w:rsidRPr="004B77F0">
              <w:rPr>
                <w:b/>
                <w:color w:val="22272F"/>
                <w:sz w:val="20"/>
                <w:shd w:val="clear" w:color="auto" w:fill="FFFFFF"/>
              </w:rPr>
              <w:t>202</w:t>
            </w:r>
            <w:r w:rsidR="001B5AFC">
              <w:rPr>
                <w:b/>
                <w:color w:val="22272F"/>
                <w:sz w:val="20"/>
                <w:shd w:val="clear" w:color="auto" w:fill="FFFFFF"/>
              </w:rPr>
              <w:t>5</w:t>
            </w:r>
            <w:r w:rsidRPr="004B77F0">
              <w:rPr>
                <w:b/>
                <w:color w:val="22272F"/>
                <w:sz w:val="20"/>
                <w:shd w:val="clear" w:color="auto" w:fill="FFFFFF"/>
              </w:rPr>
              <w:t xml:space="preserve"> год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5F84" w14:textId="77777777" w:rsidR="00C008BE" w:rsidRPr="004B77F0" w:rsidRDefault="00C008BE" w:rsidP="001B5AFC">
            <w:pPr>
              <w:jc w:val="center"/>
              <w:rPr>
                <w:rFonts w:eastAsia="Calibri"/>
                <w:b/>
                <w:spacing w:val="-2"/>
                <w:sz w:val="20"/>
              </w:rPr>
            </w:pPr>
            <w:r w:rsidRPr="004B77F0">
              <w:rPr>
                <w:b/>
                <w:color w:val="22272F"/>
                <w:sz w:val="20"/>
                <w:shd w:val="clear" w:color="auto" w:fill="FFFFFF"/>
              </w:rPr>
              <w:t>202</w:t>
            </w:r>
            <w:r w:rsidR="001B5AFC">
              <w:rPr>
                <w:b/>
                <w:color w:val="22272F"/>
                <w:sz w:val="20"/>
                <w:shd w:val="clear" w:color="auto" w:fill="FFFFFF"/>
              </w:rPr>
              <w:t>6</w:t>
            </w:r>
            <w:r w:rsidRPr="004B77F0">
              <w:rPr>
                <w:b/>
                <w:color w:val="22272F"/>
                <w:sz w:val="20"/>
                <w:shd w:val="clear" w:color="auto" w:fill="FFFFFF"/>
              </w:rPr>
              <w:t xml:space="preserve"> год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246B" w14:textId="77777777" w:rsidR="00C008BE" w:rsidRPr="004B77F0" w:rsidRDefault="00C008BE" w:rsidP="001B5AFC">
            <w:pPr>
              <w:jc w:val="center"/>
              <w:rPr>
                <w:rFonts w:eastAsia="Calibri"/>
                <w:b/>
                <w:sz w:val="20"/>
              </w:rPr>
            </w:pPr>
            <w:r w:rsidRPr="004B77F0">
              <w:rPr>
                <w:b/>
                <w:color w:val="22272F"/>
                <w:sz w:val="20"/>
                <w:shd w:val="clear" w:color="auto" w:fill="FFFFFF"/>
              </w:rPr>
              <w:t>202</w:t>
            </w:r>
            <w:r w:rsidR="001B5AFC">
              <w:rPr>
                <w:b/>
                <w:color w:val="22272F"/>
                <w:sz w:val="20"/>
                <w:shd w:val="clear" w:color="auto" w:fill="FFFFFF"/>
              </w:rPr>
              <w:t>7</w:t>
            </w:r>
            <w:r w:rsidRPr="004B77F0">
              <w:rPr>
                <w:b/>
                <w:color w:val="22272F"/>
                <w:sz w:val="20"/>
                <w:shd w:val="clear" w:color="auto" w:fill="FFFFFF"/>
              </w:rPr>
              <w:t xml:space="preserve"> год</w:t>
            </w:r>
          </w:p>
        </w:tc>
      </w:tr>
      <w:tr w:rsidR="00C008BE" w:rsidRPr="004B77F0" w14:paraId="22A8D56C" w14:textId="77777777" w:rsidTr="00C008BE">
        <w:trPr>
          <w:trHeight w:val="282"/>
          <w:tblHeader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3DCF" w14:textId="77777777" w:rsidR="00C008BE" w:rsidRPr="004B77F0" w:rsidRDefault="00C008BE" w:rsidP="009D7D98">
            <w:pPr>
              <w:ind w:right="80"/>
              <w:jc w:val="center"/>
              <w:rPr>
                <w:rFonts w:eastAsia="Calibri"/>
                <w:sz w:val="18"/>
                <w:szCs w:val="18"/>
              </w:rPr>
            </w:pPr>
            <w:r w:rsidRPr="004B77F0">
              <w:rPr>
                <w:sz w:val="18"/>
                <w:szCs w:val="18"/>
              </w:rPr>
              <w:t>1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FA8E" w14:textId="77777777" w:rsidR="00C008BE" w:rsidRPr="004B77F0" w:rsidRDefault="00C008BE" w:rsidP="009D7D98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4B77F0">
              <w:rPr>
                <w:sz w:val="18"/>
                <w:szCs w:val="18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D095" w14:textId="77777777" w:rsidR="00C008BE" w:rsidRPr="004B77F0" w:rsidRDefault="00C008BE" w:rsidP="009D7D98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CA68" w14:textId="77777777" w:rsidR="00C008BE" w:rsidRPr="004B77F0" w:rsidRDefault="00C008BE" w:rsidP="009D7D98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CF4D" w14:textId="77777777" w:rsidR="00C008BE" w:rsidRPr="004B77F0" w:rsidRDefault="00C008BE" w:rsidP="009D7D98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7672" w14:textId="77777777" w:rsidR="00C008BE" w:rsidRPr="004B77F0" w:rsidRDefault="00C008BE" w:rsidP="009D7D98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B31B" w14:textId="77777777" w:rsidR="00C008BE" w:rsidRPr="004B77F0" w:rsidRDefault="00C008BE" w:rsidP="009D7D98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C008BE" w:rsidRPr="004B77F0" w14:paraId="42798020" w14:textId="77777777" w:rsidTr="00C008BE">
        <w:trPr>
          <w:trHeight w:val="282"/>
          <w:tblHeader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5611" w14:textId="77777777" w:rsidR="00C008BE" w:rsidRPr="004B77F0" w:rsidRDefault="00C008BE" w:rsidP="009D7D98">
            <w:pPr>
              <w:ind w:right="80"/>
              <w:jc w:val="center"/>
              <w:rPr>
                <w:rFonts w:eastAsia="Calibri"/>
                <w:sz w:val="20"/>
              </w:rPr>
            </w:pPr>
            <w:r w:rsidRPr="004B77F0">
              <w:rPr>
                <w:rFonts w:eastAsia="Calibri"/>
                <w:sz w:val="20"/>
              </w:rPr>
              <w:t>1.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AF1C" w14:textId="77777777" w:rsidR="00C008BE" w:rsidRPr="000A6E82" w:rsidRDefault="00C008BE" w:rsidP="00C008B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</w:rPr>
            </w:pPr>
            <w:r w:rsidRPr="00BC21CD">
              <w:rPr>
                <w:rFonts w:eastAsia="Calibri"/>
                <w:color w:val="000000"/>
                <w:sz w:val="20"/>
              </w:rPr>
              <w:t>Численность молодежи, участвующей в социально значимых проектах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6BFC" w14:textId="77777777" w:rsidR="00C008BE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Чел.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7FD5" w14:textId="77777777" w:rsidR="00C008BE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90</w:t>
            </w:r>
          </w:p>
          <w:p w14:paraId="5487EDB0" w14:textId="77777777" w:rsidR="00C008BE" w:rsidRPr="00EF1F1F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5492" w14:textId="77777777" w:rsidR="00C008BE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90</w:t>
            </w:r>
          </w:p>
          <w:p w14:paraId="56D76ADC" w14:textId="77777777" w:rsidR="00C008BE" w:rsidRPr="00EF1F1F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63A6" w14:textId="77777777" w:rsidR="00C008BE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90</w:t>
            </w:r>
          </w:p>
          <w:p w14:paraId="189A9619" w14:textId="77777777" w:rsidR="00C008BE" w:rsidRPr="00EF1F1F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F8CC" w14:textId="77777777" w:rsidR="00C008BE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90</w:t>
            </w:r>
          </w:p>
          <w:p w14:paraId="3E61A165" w14:textId="77777777" w:rsidR="00C008BE" w:rsidRPr="00EF1F1F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</w:tc>
      </w:tr>
      <w:tr w:rsidR="00C008BE" w:rsidRPr="004B77F0" w14:paraId="48C5ABED" w14:textId="77777777" w:rsidTr="00C008BE">
        <w:trPr>
          <w:trHeight w:val="282"/>
          <w:tblHeader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1CB2" w14:textId="77777777" w:rsidR="00C008BE" w:rsidRPr="004B77F0" w:rsidRDefault="00C008BE" w:rsidP="009D7D98">
            <w:pPr>
              <w:ind w:right="8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C708" w14:textId="77777777" w:rsidR="00C008BE" w:rsidRPr="000A6E82" w:rsidRDefault="00C008BE" w:rsidP="009D7D9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</w:rPr>
            </w:pPr>
            <w:r w:rsidRPr="00BC21CD">
              <w:rPr>
                <w:color w:val="000000"/>
                <w:sz w:val="20"/>
              </w:rPr>
              <w:t>Численность молодежи, участвующих в мероприятиях различного уровня (федерального, регионального, местного)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6D1A" w14:textId="77777777" w:rsidR="00C008BE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  <w:p w14:paraId="41B04733" w14:textId="77777777" w:rsidR="00C008BE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Чел.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57AE" w14:textId="77777777" w:rsidR="00C008BE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  <w:p w14:paraId="2F38741F" w14:textId="77777777" w:rsidR="00C008BE" w:rsidRPr="00EF1F1F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100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8ECC" w14:textId="77777777" w:rsidR="00C008BE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  <w:p w14:paraId="5331F12A" w14:textId="77777777" w:rsidR="00C008BE" w:rsidRPr="00EF1F1F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100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B5EB" w14:textId="77777777" w:rsidR="00C008BE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  <w:p w14:paraId="4938D428" w14:textId="77777777" w:rsidR="00C008BE" w:rsidRPr="00EF1F1F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100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EFEE" w14:textId="77777777" w:rsidR="00C008BE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  <w:p w14:paraId="5E14386E" w14:textId="77777777" w:rsidR="00C008BE" w:rsidRPr="00EF1F1F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100</w:t>
            </w:r>
          </w:p>
        </w:tc>
      </w:tr>
      <w:tr w:rsidR="00C008BE" w:rsidRPr="004B77F0" w14:paraId="426579C4" w14:textId="77777777" w:rsidTr="00C008BE">
        <w:trPr>
          <w:trHeight w:val="282"/>
          <w:tblHeader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8660" w14:textId="77777777" w:rsidR="00C008BE" w:rsidRDefault="00C008BE" w:rsidP="009D7D98">
            <w:pPr>
              <w:ind w:right="8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0490" w14:textId="77777777" w:rsidR="00C008BE" w:rsidRPr="00E97088" w:rsidRDefault="00C008BE" w:rsidP="009D7D9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E97088">
              <w:rPr>
                <w:rFonts w:eastAsia="Calibri"/>
                <w:color w:val="000000"/>
                <w:sz w:val="18"/>
                <w:szCs w:val="18"/>
              </w:rPr>
              <w:t xml:space="preserve">Численность граждан из числа проживающих на территории муниципального образования «Глинковский </w:t>
            </w:r>
            <w:r w:rsidR="001B5AFC" w:rsidRPr="001B5AFC">
              <w:rPr>
                <w:rFonts w:eastAsia="Calibri"/>
                <w:color w:val="000000"/>
                <w:sz w:val="18"/>
                <w:szCs w:val="18"/>
              </w:rPr>
              <w:t>муниципальный округ</w:t>
            </w:r>
            <w:r w:rsidRPr="00E97088">
              <w:rPr>
                <w:rFonts w:eastAsia="Calibri"/>
                <w:color w:val="000000"/>
                <w:sz w:val="18"/>
                <w:szCs w:val="18"/>
              </w:rPr>
              <w:t>» Смоленской области, занимающихся физической культурой и спортом на систематической основе в организованных группах, либо самостоятельно, чел.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F389" w14:textId="77777777" w:rsidR="00C008BE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 w:rsidRPr="00C008BE">
              <w:rPr>
                <w:rFonts w:eastAsia="Calibri"/>
                <w:spacing w:val="-2"/>
                <w:sz w:val="20"/>
              </w:rPr>
              <w:t>Чел.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A5D6" w14:textId="77777777" w:rsidR="001B5AFC" w:rsidRDefault="001B5AFC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  <w:p w14:paraId="0459DF22" w14:textId="77777777" w:rsidR="001B5AFC" w:rsidRDefault="001B5AFC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  <w:p w14:paraId="06D1CD68" w14:textId="77777777" w:rsidR="00C008BE" w:rsidRPr="00EF1F1F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565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CF25" w14:textId="77777777" w:rsidR="00C008BE" w:rsidRPr="00EF1F1F" w:rsidRDefault="001B5AFC" w:rsidP="00C008BE">
            <w:pPr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565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9967" w14:textId="77777777" w:rsidR="00C008BE" w:rsidRPr="00EF1F1F" w:rsidRDefault="001B5AFC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565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F1E4" w14:textId="77777777" w:rsidR="00C008BE" w:rsidRPr="00EF1F1F" w:rsidRDefault="001B5AFC" w:rsidP="009D7D9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565</w:t>
            </w:r>
          </w:p>
        </w:tc>
      </w:tr>
      <w:tr w:rsidR="00C008BE" w:rsidRPr="004B77F0" w14:paraId="57A1A043" w14:textId="77777777" w:rsidTr="00C008BE">
        <w:trPr>
          <w:trHeight w:val="282"/>
          <w:tblHeader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280C" w14:textId="77777777" w:rsidR="00C008BE" w:rsidRDefault="00C008BE" w:rsidP="009D7D98">
            <w:pPr>
              <w:ind w:right="8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3804" w14:textId="77777777" w:rsidR="00C008BE" w:rsidRPr="00E97088" w:rsidRDefault="00C008BE" w:rsidP="009D7D9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E97088">
              <w:rPr>
                <w:color w:val="000000"/>
                <w:sz w:val="18"/>
                <w:szCs w:val="18"/>
              </w:rPr>
              <w:t xml:space="preserve">Численность  граждан, принявших участие в физкультурно-оздоровительных и спортивно-массовых мероприятиях в муниципальном образовании «Глинковский </w:t>
            </w:r>
            <w:r w:rsidR="001B5AFC" w:rsidRPr="001B5AFC">
              <w:rPr>
                <w:color w:val="000000"/>
                <w:sz w:val="18"/>
                <w:szCs w:val="18"/>
              </w:rPr>
              <w:t>муниципальный округ</w:t>
            </w:r>
            <w:r w:rsidRPr="00E97088">
              <w:rPr>
                <w:color w:val="000000"/>
                <w:sz w:val="18"/>
                <w:szCs w:val="18"/>
              </w:rPr>
              <w:t>» Смоленской области, чел.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BB41" w14:textId="77777777" w:rsidR="00C008BE" w:rsidRDefault="00C008BE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 w:rsidRPr="00C008BE">
              <w:rPr>
                <w:rFonts w:eastAsia="Calibri"/>
                <w:spacing w:val="-2"/>
                <w:sz w:val="20"/>
              </w:rPr>
              <w:t>Чел.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A999" w14:textId="77777777" w:rsidR="001B5AFC" w:rsidRDefault="001B5AFC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  <w:p w14:paraId="222A0529" w14:textId="77777777" w:rsidR="001B5AFC" w:rsidRDefault="001B5AFC" w:rsidP="009D7D98">
            <w:pPr>
              <w:jc w:val="center"/>
              <w:rPr>
                <w:rFonts w:eastAsia="Calibri"/>
                <w:spacing w:val="-2"/>
                <w:sz w:val="20"/>
              </w:rPr>
            </w:pPr>
          </w:p>
          <w:p w14:paraId="4114C0AD" w14:textId="77777777" w:rsidR="00C008BE" w:rsidRPr="00EF1F1F" w:rsidRDefault="001B5AFC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390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81F7" w14:textId="77777777" w:rsidR="00C008BE" w:rsidRPr="00EF1F1F" w:rsidRDefault="001B5AFC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390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C7C1" w14:textId="77777777" w:rsidR="00C008BE" w:rsidRPr="00EF1F1F" w:rsidRDefault="001B5AFC" w:rsidP="009D7D9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390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2DF4" w14:textId="77777777" w:rsidR="00C008BE" w:rsidRPr="00EF1F1F" w:rsidRDefault="001B5AFC" w:rsidP="009D7D9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390</w:t>
            </w:r>
          </w:p>
        </w:tc>
      </w:tr>
    </w:tbl>
    <w:p w14:paraId="6E8E1423" w14:textId="77777777" w:rsidR="00ED6DF1" w:rsidRDefault="00ED6DF1" w:rsidP="00ED6DF1">
      <w:pPr>
        <w:jc w:val="both"/>
      </w:pPr>
    </w:p>
    <w:p w14:paraId="5BA76ED6" w14:textId="77777777" w:rsidR="00C27A6C" w:rsidRPr="00C27A6C" w:rsidRDefault="00C27A6C" w:rsidP="00C27A6C">
      <w:pPr>
        <w:jc w:val="center"/>
        <w:rPr>
          <w:b/>
        </w:rPr>
      </w:pPr>
      <w:r w:rsidRPr="00C27A6C">
        <w:rPr>
          <w:b/>
        </w:rPr>
        <w:t>Раздел 2. Сведения о региональных проектах</w:t>
      </w:r>
    </w:p>
    <w:p w14:paraId="4153E5C7" w14:textId="77777777" w:rsidR="00C27A6C" w:rsidRDefault="00C27A6C" w:rsidP="00C27A6C">
      <w:pPr>
        <w:jc w:val="both"/>
      </w:pPr>
      <w:r>
        <w:t xml:space="preserve">         Финансирование по региональным проектам в рамках муниципальной программы не предусмотрено.</w:t>
      </w:r>
    </w:p>
    <w:p w14:paraId="4AA2DB8F" w14:textId="77777777" w:rsidR="00C27A6C" w:rsidRDefault="00C27A6C" w:rsidP="00C27A6C">
      <w:pPr>
        <w:jc w:val="both"/>
      </w:pPr>
    </w:p>
    <w:p w14:paraId="64CDD5BD" w14:textId="77777777" w:rsidR="00C27A6C" w:rsidRPr="00C27A6C" w:rsidRDefault="00C27A6C" w:rsidP="00C27A6C">
      <w:pPr>
        <w:jc w:val="center"/>
        <w:rPr>
          <w:b/>
        </w:rPr>
      </w:pPr>
      <w:r w:rsidRPr="00C27A6C">
        <w:rPr>
          <w:b/>
        </w:rPr>
        <w:t>Раздел 3. Паспорта комплексов процессных мероприятий</w:t>
      </w:r>
    </w:p>
    <w:p w14:paraId="478D96DD" w14:textId="77777777" w:rsidR="00C27A6C" w:rsidRDefault="00C27A6C" w:rsidP="00C27A6C">
      <w:pPr>
        <w:jc w:val="center"/>
      </w:pPr>
    </w:p>
    <w:p w14:paraId="1DE18902" w14:textId="77777777" w:rsidR="00C27A6C" w:rsidRPr="00C27A6C" w:rsidRDefault="00C27A6C" w:rsidP="00C27A6C">
      <w:pPr>
        <w:jc w:val="center"/>
        <w:rPr>
          <w:b/>
        </w:rPr>
      </w:pPr>
      <w:r w:rsidRPr="00C27A6C">
        <w:rPr>
          <w:b/>
        </w:rPr>
        <w:t>ПАСПОРТ</w:t>
      </w:r>
    </w:p>
    <w:p w14:paraId="7051DAB4" w14:textId="77777777" w:rsidR="00C27A6C" w:rsidRPr="00C27A6C" w:rsidRDefault="00C27A6C" w:rsidP="00C27A6C">
      <w:pPr>
        <w:jc w:val="center"/>
        <w:rPr>
          <w:b/>
        </w:rPr>
      </w:pPr>
      <w:r w:rsidRPr="00C27A6C">
        <w:rPr>
          <w:b/>
        </w:rPr>
        <w:t>комплекса процессных мероприятий</w:t>
      </w:r>
    </w:p>
    <w:p w14:paraId="0F402873" w14:textId="77777777" w:rsidR="00C27A6C" w:rsidRDefault="00C27A6C" w:rsidP="00C27A6C">
      <w:pPr>
        <w:jc w:val="center"/>
      </w:pPr>
      <w:r w:rsidRPr="00C27A6C">
        <w:rPr>
          <w:b/>
        </w:rPr>
        <w:t>«</w:t>
      </w:r>
      <w:r>
        <w:rPr>
          <w:b/>
        </w:rPr>
        <w:t>Организация и проведение мероприятий по профилактике асоциальных явлений в молодежной среде»</w:t>
      </w:r>
      <w:r w:rsidRPr="00C27A6C">
        <w:rPr>
          <w:b/>
        </w:rPr>
        <w:t xml:space="preserve"> </w:t>
      </w:r>
    </w:p>
    <w:p w14:paraId="2B5C7D66" w14:textId="77777777" w:rsidR="00C27A6C" w:rsidRDefault="00C27A6C" w:rsidP="00C27A6C">
      <w:pPr>
        <w:jc w:val="center"/>
        <w:rPr>
          <w:b/>
        </w:rPr>
      </w:pPr>
      <w:r w:rsidRPr="00C27A6C">
        <w:rPr>
          <w:b/>
        </w:rPr>
        <w:t>1.</w:t>
      </w:r>
      <w:r w:rsidRPr="00C27A6C">
        <w:rPr>
          <w:b/>
        </w:rPr>
        <w:tab/>
        <w:t>Общие положения</w:t>
      </w:r>
    </w:p>
    <w:tbl>
      <w:tblPr>
        <w:tblStyle w:val="10"/>
        <w:tblW w:w="5000" w:type="pct"/>
        <w:jc w:val="center"/>
        <w:tblLook w:val="04A0" w:firstRow="1" w:lastRow="0" w:firstColumn="1" w:lastColumn="0" w:noHBand="0" w:noVBand="1"/>
      </w:tblPr>
      <w:tblGrid>
        <w:gridCol w:w="3966"/>
        <w:gridCol w:w="6171"/>
      </w:tblGrid>
      <w:tr w:rsidR="00C27A6C" w:rsidRPr="00076FAB" w14:paraId="512B087F" w14:textId="77777777" w:rsidTr="00850618">
        <w:trPr>
          <w:trHeight w:val="516"/>
          <w:jc w:val="center"/>
        </w:trPr>
        <w:tc>
          <w:tcPr>
            <w:tcW w:w="1956" w:type="pct"/>
          </w:tcPr>
          <w:p w14:paraId="16437FAF" w14:textId="77777777" w:rsidR="00C27A6C" w:rsidRPr="00076FAB" w:rsidRDefault="00C27A6C" w:rsidP="00850618">
            <w:pPr>
              <w:jc w:val="both"/>
              <w:rPr>
                <w:sz w:val="24"/>
                <w:szCs w:val="24"/>
              </w:rPr>
            </w:pPr>
            <w:r w:rsidRPr="00076FAB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3044" w:type="pct"/>
          </w:tcPr>
          <w:p w14:paraId="368616F2" w14:textId="77777777" w:rsidR="00C27A6C" w:rsidRPr="00076FAB" w:rsidRDefault="00C27A6C" w:rsidP="00C27A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 «Глинковский муниципальный округ» Смоленской области Кожухов Евгений Владимирович, директор муниципального бюджетного транспортно-хозяйственного учреждения Администрации муниципального образования «Глинковский муниципальный округ» Смоленской области Горелов Геннадий Владимирович</w:t>
            </w:r>
          </w:p>
        </w:tc>
      </w:tr>
      <w:tr w:rsidR="00C27A6C" w:rsidRPr="00076FAB" w14:paraId="362A0A42" w14:textId="77777777" w:rsidTr="00850618">
        <w:trPr>
          <w:trHeight w:val="700"/>
          <w:jc w:val="center"/>
        </w:trPr>
        <w:tc>
          <w:tcPr>
            <w:tcW w:w="1956" w:type="pct"/>
          </w:tcPr>
          <w:p w14:paraId="7AF1CE05" w14:textId="77777777" w:rsidR="00C27A6C" w:rsidRPr="00076FAB" w:rsidRDefault="00C27A6C" w:rsidP="00850618">
            <w:pPr>
              <w:jc w:val="both"/>
              <w:rPr>
                <w:sz w:val="24"/>
                <w:szCs w:val="24"/>
              </w:rPr>
            </w:pPr>
            <w:r w:rsidRPr="00076FAB">
              <w:rPr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3044" w:type="pct"/>
          </w:tcPr>
          <w:p w14:paraId="29798683" w14:textId="77777777" w:rsidR="00C27A6C" w:rsidRPr="00076FAB" w:rsidRDefault="00C27A6C" w:rsidP="00850618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0"/>
              </w:rPr>
              <w:t>Развитие молодежной политики, физической культуры и спорта на территории муниципального образования «Глинковский муниципальный округ» Смоленской области</w:t>
            </w:r>
          </w:p>
        </w:tc>
      </w:tr>
    </w:tbl>
    <w:p w14:paraId="05D86870" w14:textId="77777777" w:rsidR="00C27A6C" w:rsidRDefault="00C27A6C" w:rsidP="00C27A6C">
      <w:pPr>
        <w:jc w:val="center"/>
        <w:rPr>
          <w:b/>
        </w:rPr>
      </w:pPr>
      <w:r w:rsidRPr="00C27A6C">
        <w:rPr>
          <w:b/>
        </w:rPr>
        <w:t>1.</w:t>
      </w:r>
      <w:r w:rsidRPr="00C27A6C">
        <w:rPr>
          <w:b/>
        </w:rPr>
        <w:tab/>
        <w:t>Показатели реализации комплекса процессных мероприятий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"/>
        <w:gridCol w:w="4755"/>
        <w:gridCol w:w="1176"/>
        <w:gridCol w:w="1235"/>
        <w:gridCol w:w="810"/>
        <w:gridCol w:w="795"/>
        <w:gridCol w:w="785"/>
      </w:tblGrid>
      <w:tr w:rsidR="00C27A6C" w:rsidRPr="004B77F0" w14:paraId="33CC36B5" w14:textId="77777777" w:rsidTr="00C27A6C">
        <w:trPr>
          <w:jc w:val="center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37B9" w14:textId="77777777" w:rsidR="00C27A6C" w:rsidRPr="004B77F0" w:rsidRDefault="00C27A6C" w:rsidP="00850618">
            <w:pPr>
              <w:ind w:right="78"/>
              <w:jc w:val="center"/>
              <w:rPr>
                <w:rFonts w:eastAsia="Calibri"/>
                <w:b/>
                <w:sz w:val="20"/>
              </w:rPr>
            </w:pPr>
            <w:r w:rsidRPr="004B77F0">
              <w:rPr>
                <w:b/>
                <w:sz w:val="20"/>
              </w:rPr>
              <w:t>№ п/п</w:t>
            </w:r>
          </w:p>
        </w:tc>
        <w:tc>
          <w:tcPr>
            <w:tcW w:w="2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A666" w14:textId="77777777" w:rsidR="00C27A6C" w:rsidRPr="004B77F0" w:rsidRDefault="00C27A6C" w:rsidP="00850618">
            <w:pPr>
              <w:ind w:firstLine="23"/>
              <w:jc w:val="center"/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  <w:r w:rsidRPr="004B77F0">
              <w:rPr>
                <w:b/>
                <w:sz w:val="20"/>
              </w:rPr>
              <w:t>Наименование показателя, единица измерения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D6A00" w14:textId="77777777" w:rsidR="00C27A6C" w:rsidRPr="004B77F0" w:rsidRDefault="00C27A6C" w:rsidP="00850618">
            <w:pPr>
              <w:ind w:firstLine="23"/>
              <w:jc w:val="center"/>
              <w:rPr>
                <w:b/>
                <w:color w:val="22272F"/>
                <w:sz w:val="20"/>
                <w:shd w:val="clear" w:color="auto" w:fill="FFFFFF"/>
              </w:rPr>
            </w:pPr>
            <w:r w:rsidRPr="00C27A6C">
              <w:rPr>
                <w:b/>
                <w:color w:val="22272F"/>
                <w:sz w:val="20"/>
                <w:shd w:val="clear" w:color="auto" w:fill="FFFFFF"/>
              </w:rPr>
              <w:t>Единица измерения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5EC2" w14:textId="77777777" w:rsidR="00C27A6C" w:rsidRPr="004B77F0" w:rsidRDefault="00C27A6C" w:rsidP="00850618">
            <w:pPr>
              <w:ind w:firstLine="23"/>
              <w:jc w:val="center"/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  <w:r w:rsidRPr="004B77F0">
              <w:rPr>
                <w:b/>
                <w:color w:val="22272F"/>
                <w:sz w:val="20"/>
                <w:shd w:val="clear" w:color="auto" w:fill="FFFFFF"/>
              </w:rPr>
              <w:t xml:space="preserve">Базовое значение показателя </w:t>
            </w:r>
          </w:p>
          <w:p w14:paraId="640833BB" w14:textId="77777777" w:rsidR="00C27A6C" w:rsidRPr="004B77F0" w:rsidRDefault="00C27A6C" w:rsidP="0068371A">
            <w:pPr>
              <w:ind w:firstLine="23"/>
              <w:jc w:val="center"/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  <w:r w:rsidRPr="004B77F0">
              <w:rPr>
                <w:b/>
                <w:color w:val="22272F"/>
                <w:sz w:val="20"/>
                <w:shd w:val="clear" w:color="auto" w:fill="FFFFFF"/>
              </w:rPr>
              <w:t>(202</w:t>
            </w:r>
            <w:r w:rsidR="0068371A">
              <w:rPr>
                <w:b/>
                <w:color w:val="22272F"/>
                <w:sz w:val="20"/>
                <w:shd w:val="clear" w:color="auto" w:fill="FFFFFF"/>
              </w:rPr>
              <w:t>4</w:t>
            </w:r>
            <w:r w:rsidRPr="004B77F0">
              <w:rPr>
                <w:b/>
                <w:color w:val="22272F"/>
                <w:sz w:val="20"/>
                <w:shd w:val="clear" w:color="auto" w:fill="FFFFFF"/>
              </w:rPr>
              <w:t xml:space="preserve"> год)</w:t>
            </w: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856C" w14:textId="77777777" w:rsidR="00C27A6C" w:rsidRPr="004B77F0" w:rsidRDefault="00C27A6C" w:rsidP="00850618">
            <w:pPr>
              <w:jc w:val="center"/>
              <w:rPr>
                <w:rFonts w:eastAsia="Calibri"/>
                <w:b/>
                <w:spacing w:val="-2"/>
                <w:sz w:val="20"/>
              </w:rPr>
            </w:pPr>
            <w:r w:rsidRPr="004B77F0">
              <w:rPr>
                <w:b/>
                <w:color w:val="22272F"/>
                <w:sz w:val="20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C27A6C" w:rsidRPr="004B77F0" w14:paraId="7C727572" w14:textId="77777777" w:rsidTr="00C27A6C">
        <w:trPr>
          <w:trHeight w:val="448"/>
          <w:tblHeader/>
          <w:jc w:val="center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999E" w14:textId="77777777" w:rsidR="00C27A6C" w:rsidRPr="004B77F0" w:rsidRDefault="00C27A6C" w:rsidP="00850618">
            <w:pPr>
              <w:rPr>
                <w:rFonts w:eastAsia="Calibri"/>
                <w:b/>
                <w:sz w:val="20"/>
              </w:rPr>
            </w:pPr>
          </w:p>
        </w:tc>
        <w:tc>
          <w:tcPr>
            <w:tcW w:w="2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1067" w14:textId="77777777" w:rsidR="00C27A6C" w:rsidRPr="004B77F0" w:rsidRDefault="00C27A6C" w:rsidP="00850618">
            <w:pPr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F645" w14:textId="77777777" w:rsidR="00C27A6C" w:rsidRPr="004B77F0" w:rsidRDefault="00C27A6C" w:rsidP="00850618">
            <w:pPr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670A" w14:textId="77777777" w:rsidR="00C27A6C" w:rsidRPr="004B77F0" w:rsidRDefault="00C27A6C" w:rsidP="00850618">
            <w:pPr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F0C0" w14:textId="77777777" w:rsidR="00C27A6C" w:rsidRPr="004B77F0" w:rsidRDefault="00C27A6C" w:rsidP="0068371A">
            <w:pPr>
              <w:jc w:val="center"/>
              <w:rPr>
                <w:rFonts w:eastAsia="Calibri"/>
                <w:b/>
                <w:spacing w:val="-2"/>
                <w:sz w:val="20"/>
                <w:lang w:val="en-US"/>
              </w:rPr>
            </w:pPr>
            <w:r w:rsidRPr="004B77F0">
              <w:rPr>
                <w:b/>
                <w:color w:val="22272F"/>
                <w:sz w:val="20"/>
                <w:shd w:val="clear" w:color="auto" w:fill="FFFFFF"/>
              </w:rPr>
              <w:t>202</w:t>
            </w:r>
            <w:r w:rsidR="0068371A">
              <w:rPr>
                <w:b/>
                <w:color w:val="22272F"/>
                <w:sz w:val="20"/>
                <w:shd w:val="clear" w:color="auto" w:fill="FFFFFF"/>
              </w:rPr>
              <w:t>5</w:t>
            </w:r>
            <w:r w:rsidRPr="004B77F0">
              <w:rPr>
                <w:b/>
                <w:color w:val="22272F"/>
                <w:sz w:val="20"/>
                <w:shd w:val="clear" w:color="auto" w:fill="FFFFFF"/>
              </w:rPr>
              <w:t xml:space="preserve"> год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FB59" w14:textId="77777777" w:rsidR="00C27A6C" w:rsidRPr="004B77F0" w:rsidRDefault="00C27A6C" w:rsidP="0068371A">
            <w:pPr>
              <w:jc w:val="center"/>
              <w:rPr>
                <w:rFonts w:eastAsia="Calibri"/>
                <w:b/>
                <w:spacing w:val="-2"/>
                <w:sz w:val="20"/>
              </w:rPr>
            </w:pPr>
            <w:r w:rsidRPr="004B77F0">
              <w:rPr>
                <w:b/>
                <w:color w:val="22272F"/>
                <w:sz w:val="20"/>
                <w:shd w:val="clear" w:color="auto" w:fill="FFFFFF"/>
              </w:rPr>
              <w:t>202</w:t>
            </w:r>
            <w:r w:rsidR="0068371A">
              <w:rPr>
                <w:b/>
                <w:color w:val="22272F"/>
                <w:sz w:val="20"/>
                <w:shd w:val="clear" w:color="auto" w:fill="FFFFFF"/>
              </w:rPr>
              <w:t>6</w:t>
            </w:r>
            <w:r w:rsidRPr="004B77F0">
              <w:rPr>
                <w:b/>
                <w:color w:val="22272F"/>
                <w:sz w:val="20"/>
                <w:shd w:val="clear" w:color="auto" w:fill="FFFFFF"/>
              </w:rPr>
              <w:t xml:space="preserve"> год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5A13" w14:textId="77777777" w:rsidR="00C27A6C" w:rsidRPr="004B77F0" w:rsidRDefault="00C27A6C" w:rsidP="0068371A">
            <w:pPr>
              <w:jc w:val="center"/>
              <w:rPr>
                <w:rFonts w:eastAsia="Calibri"/>
                <w:b/>
                <w:sz w:val="20"/>
              </w:rPr>
            </w:pPr>
            <w:r w:rsidRPr="004B77F0">
              <w:rPr>
                <w:b/>
                <w:color w:val="22272F"/>
                <w:sz w:val="20"/>
                <w:shd w:val="clear" w:color="auto" w:fill="FFFFFF"/>
              </w:rPr>
              <w:t>202</w:t>
            </w:r>
            <w:r w:rsidR="0068371A">
              <w:rPr>
                <w:b/>
                <w:color w:val="22272F"/>
                <w:sz w:val="20"/>
                <w:shd w:val="clear" w:color="auto" w:fill="FFFFFF"/>
              </w:rPr>
              <w:t>7</w:t>
            </w:r>
            <w:r w:rsidRPr="004B77F0">
              <w:rPr>
                <w:b/>
                <w:color w:val="22272F"/>
                <w:sz w:val="20"/>
                <w:shd w:val="clear" w:color="auto" w:fill="FFFFFF"/>
              </w:rPr>
              <w:t xml:space="preserve"> год</w:t>
            </w:r>
          </w:p>
        </w:tc>
      </w:tr>
      <w:tr w:rsidR="00C27A6C" w:rsidRPr="004B77F0" w14:paraId="7657AD30" w14:textId="77777777" w:rsidTr="00C27A6C">
        <w:trPr>
          <w:trHeight w:val="282"/>
          <w:tblHeader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A1DB" w14:textId="77777777" w:rsidR="00C27A6C" w:rsidRPr="004B77F0" w:rsidRDefault="00C27A6C" w:rsidP="00850618">
            <w:pPr>
              <w:ind w:right="80"/>
              <w:jc w:val="center"/>
              <w:rPr>
                <w:rFonts w:eastAsia="Calibri"/>
                <w:sz w:val="18"/>
                <w:szCs w:val="18"/>
              </w:rPr>
            </w:pPr>
            <w:r w:rsidRPr="004B77F0">
              <w:rPr>
                <w:sz w:val="18"/>
                <w:szCs w:val="18"/>
              </w:rPr>
              <w:t>1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29BE" w14:textId="77777777" w:rsidR="00C27A6C" w:rsidRPr="004B77F0" w:rsidRDefault="00C27A6C" w:rsidP="00850618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4B77F0">
              <w:rPr>
                <w:sz w:val="18"/>
                <w:szCs w:val="18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6065" w14:textId="77777777" w:rsidR="00C27A6C" w:rsidRPr="004B77F0" w:rsidRDefault="00C27A6C" w:rsidP="00850618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04FE" w14:textId="77777777" w:rsidR="00C27A6C" w:rsidRPr="004B77F0" w:rsidRDefault="00C27A6C" w:rsidP="00850618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>
              <w:rPr>
                <w:rFonts w:eastAsia="Calibri"/>
                <w:spacing w:val="-2"/>
                <w:sz w:val="18"/>
                <w:szCs w:val="18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5951" w14:textId="77777777" w:rsidR="00C27A6C" w:rsidRPr="004B77F0" w:rsidRDefault="00C27A6C" w:rsidP="00850618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>
              <w:rPr>
                <w:rFonts w:eastAsia="Calibri"/>
                <w:spacing w:val="-2"/>
                <w:sz w:val="18"/>
                <w:szCs w:val="18"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587C" w14:textId="77777777" w:rsidR="00C27A6C" w:rsidRPr="004B77F0" w:rsidRDefault="00C27A6C" w:rsidP="00850618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>
              <w:rPr>
                <w:rFonts w:eastAsia="Calibri"/>
                <w:spacing w:val="-2"/>
                <w:sz w:val="18"/>
                <w:szCs w:val="18"/>
              </w:rPr>
              <w:t>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61A4" w14:textId="77777777" w:rsidR="00C27A6C" w:rsidRPr="004B77F0" w:rsidRDefault="00C27A6C" w:rsidP="00850618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</w:tr>
      <w:tr w:rsidR="00C27A6C" w:rsidRPr="004B77F0" w14:paraId="714B75FA" w14:textId="77777777" w:rsidTr="00C27A6C">
        <w:trPr>
          <w:trHeight w:val="282"/>
          <w:tblHeader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F7C3" w14:textId="77777777" w:rsidR="00C27A6C" w:rsidRPr="004B77F0" w:rsidRDefault="00C27A6C" w:rsidP="00850618">
            <w:pPr>
              <w:ind w:right="80"/>
              <w:jc w:val="center"/>
              <w:rPr>
                <w:rFonts w:eastAsia="Calibri"/>
                <w:sz w:val="20"/>
              </w:rPr>
            </w:pPr>
            <w:r w:rsidRPr="004B77F0">
              <w:rPr>
                <w:rFonts w:eastAsia="Calibri"/>
                <w:sz w:val="20"/>
              </w:rPr>
              <w:t>1.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A7EB" w14:textId="77777777" w:rsidR="00C27A6C" w:rsidRPr="002A0F8E" w:rsidRDefault="00C27A6C" w:rsidP="00850618">
            <w:pPr>
              <w:rPr>
                <w:sz w:val="20"/>
              </w:rPr>
            </w:pPr>
            <w:r w:rsidRPr="00C27A6C">
              <w:rPr>
                <w:sz w:val="20"/>
              </w:rPr>
              <w:t>Численность молодежи, участвующей в социально значимых проектах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9F11" w14:textId="77777777" w:rsidR="00C27A6C" w:rsidRDefault="0068371A" w:rsidP="0085061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Чел.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0798" w14:textId="77777777" w:rsidR="00C27A6C" w:rsidRDefault="0068371A" w:rsidP="0085061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90</w:t>
            </w:r>
          </w:p>
          <w:p w14:paraId="477949CE" w14:textId="77777777" w:rsidR="00C27A6C" w:rsidRPr="00EF1F1F" w:rsidRDefault="00C27A6C" w:rsidP="00850618">
            <w:pPr>
              <w:jc w:val="center"/>
              <w:rPr>
                <w:rFonts w:eastAsia="Calibri"/>
                <w:spacing w:val="-2"/>
                <w:sz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9C8" w14:textId="77777777" w:rsidR="00C27A6C" w:rsidRDefault="0068371A" w:rsidP="0085061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90</w:t>
            </w:r>
          </w:p>
          <w:p w14:paraId="16E26E3F" w14:textId="77777777" w:rsidR="00C27A6C" w:rsidRPr="00EF1F1F" w:rsidRDefault="00C27A6C" w:rsidP="00850618">
            <w:pPr>
              <w:jc w:val="center"/>
              <w:rPr>
                <w:rFonts w:eastAsia="Calibri"/>
                <w:spacing w:val="-2"/>
                <w:sz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3065" w14:textId="77777777" w:rsidR="00C27A6C" w:rsidRDefault="0068371A" w:rsidP="0085061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90</w:t>
            </w:r>
          </w:p>
          <w:p w14:paraId="73C94D6F" w14:textId="77777777" w:rsidR="00C27A6C" w:rsidRPr="00EF1F1F" w:rsidRDefault="00C27A6C" w:rsidP="00850618">
            <w:pPr>
              <w:jc w:val="center"/>
              <w:rPr>
                <w:rFonts w:eastAsia="Calibri"/>
                <w:spacing w:val="-2"/>
                <w:sz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84C0" w14:textId="77777777" w:rsidR="00C27A6C" w:rsidRDefault="0068371A" w:rsidP="0085061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90</w:t>
            </w:r>
          </w:p>
          <w:p w14:paraId="516D831B" w14:textId="77777777" w:rsidR="00C27A6C" w:rsidRPr="00EF1F1F" w:rsidRDefault="00C27A6C" w:rsidP="00850618">
            <w:pPr>
              <w:jc w:val="center"/>
              <w:rPr>
                <w:rFonts w:eastAsia="Calibri"/>
                <w:spacing w:val="-2"/>
                <w:sz w:val="20"/>
              </w:rPr>
            </w:pPr>
          </w:p>
        </w:tc>
      </w:tr>
      <w:tr w:rsidR="00C27A6C" w:rsidRPr="004B77F0" w14:paraId="66225E40" w14:textId="77777777" w:rsidTr="00C27A6C">
        <w:trPr>
          <w:trHeight w:val="282"/>
          <w:tblHeader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E97C" w14:textId="77777777" w:rsidR="00C27A6C" w:rsidRPr="004B77F0" w:rsidRDefault="00C27A6C" w:rsidP="00850618">
            <w:pPr>
              <w:ind w:right="8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lastRenderedPageBreak/>
              <w:t>2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2903" w14:textId="77777777" w:rsidR="00C27A6C" w:rsidRPr="002A0F8E" w:rsidRDefault="0068371A" w:rsidP="00850618">
            <w:pPr>
              <w:rPr>
                <w:sz w:val="20"/>
              </w:rPr>
            </w:pPr>
            <w:r w:rsidRPr="0068371A">
              <w:rPr>
                <w:sz w:val="20"/>
              </w:rPr>
              <w:t>Численность молодежи, участвующих в мероприятиях различного уровня (федерального, регионального, местного)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58BD" w14:textId="77777777" w:rsidR="0068371A" w:rsidRDefault="0068371A" w:rsidP="00850618">
            <w:pPr>
              <w:jc w:val="center"/>
              <w:rPr>
                <w:rFonts w:eastAsia="Calibri"/>
                <w:spacing w:val="-2"/>
                <w:sz w:val="20"/>
              </w:rPr>
            </w:pPr>
          </w:p>
          <w:p w14:paraId="163A4638" w14:textId="77777777" w:rsidR="00C27A6C" w:rsidRDefault="0068371A" w:rsidP="0085061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Чел.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99F9" w14:textId="77777777" w:rsidR="0068371A" w:rsidRDefault="0068371A" w:rsidP="00850618">
            <w:pPr>
              <w:jc w:val="center"/>
              <w:rPr>
                <w:rFonts w:eastAsia="Calibri"/>
                <w:spacing w:val="-2"/>
                <w:sz w:val="20"/>
              </w:rPr>
            </w:pPr>
          </w:p>
          <w:p w14:paraId="49B3D82C" w14:textId="77777777" w:rsidR="00C27A6C" w:rsidRDefault="0068371A" w:rsidP="00850618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100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ED59" w14:textId="77777777" w:rsidR="00C27A6C" w:rsidRDefault="0068371A" w:rsidP="00850618">
            <w:pPr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2F40" w14:textId="77777777" w:rsidR="00C27A6C" w:rsidRDefault="0068371A" w:rsidP="00850618">
            <w:pPr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5B67" w14:textId="77777777" w:rsidR="00C27A6C" w:rsidRDefault="0068371A" w:rsidP="008506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8371A" w:rsidRPr="004B77F0" w14:paraId="5FE958D3" w14:textId="77777777" w:rsidTr="00C27A6C">
        <w:trPr>
          <w:trHeight w:val="282"/>
          <w:tblHeader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A34D" w14:textId="77777777" w:rsidR="0068371A" w:rsidRDefault="0068371A" w:rsidP="00850618">
            <w:pPr>
              <w:ind w:right="8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A9F2" w14:textId="77777777" w:rsidR="0068371A" w:rsidRPr="0068371A" w:rsidRDefault="0068371A" w:rsidP="00850618">
            <w:pPr>
              <w:rPr>
                <w:sz w:val="20"/>
              </w:rPr>
            </w:pPr>
            <w:r w:rsidRPr="0068371A">
              <w:rPr>
                <w:sz w:val="20"/>
              </w:rPr>
              <w:t>Численность граждан из числа проживающих на территории муниципального образования «Глинковский муниципальный округ» Смоленской области, занимающихся физической культурой и спортом на систематической основе в организованных группах, либо самостоятельно, чел.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951D" w14:textId="77777777" w:rsidR="0068371A" w:rsidRDefault="0068371A" w:rsidP="0068371A">
            <w:pPr>
              <w:jc w:val="center"/>
              <w:rPr>
                <w:rFonts w:eastAsia="Calibri"/>
                <w:spacing w:val="-2"/>
                <w:sz w:val="20"/>
              </w:rPr>
            </w:pPr>
          </w:p>
          <w:p w14:paraId="3F64381A" w14:textId="77777777" w:rsidR="0068371A" w:rsidRDefault="0068371A" w:rsidP="0068371A">
            <w:pPr>
              <w:jc w:val="center"/>
              <w:rPr>
                <w:rFonts w:eastAsia="Calibri"/>
                <w:spacing w:val="-2"/>
                <w:sz w:val="20"/>
              </w:rPr>
            </w:pPr>
          </w:p>
          <w:p w14:paraId="02C90AA0" w14:textId="77777777" w:rsidR="0068371A" w:rsidRDefault="0068371A" w:rsidP="0068371A">
            <w:pPr>
              <w:jc w:val="center"/>
              <w:rPr>
                <w:rFonts w:eastAsia="Calibri"/>
                <w:spacing w:val="-2"/>
                <w:sz w:val="20"/>
              </w:rPr>
            </w:pPr>
          </w:p>
          <w:p w14:paraId="75A9530B" w14:textId="77777777" w:rsidR="0068371A" w:rsidRDefault="0068371A" w:rsidP="0068371A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Чел.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D2AB" w14:textId="77777777" w:rsidR="0068371A" w:rsidRDefault="0068371A" w:rsidP="0068371A">
            <w:pPr>
              <w:jc w:val="center"/>
              <w:rPr>
                <w:rFonts w:eastAsia="Calibri"/>
                <w:spacing w:val="-2"/>
                <w:sz w:val="20"/>
              </w:rPr>
            </w:pPr>
          </w:p>
          <w:p w14:paraId="6E15DCD5" w14:textId="77777777" w:rsidR="0068371A" w:rsidRDefault="0068371A" w:rsidP="0068371A">
            <w:pPr>
              <w:jc w:val="center"/>
              <w:rPr>
                <w:rFonts w:eastAsia="Calibri"/>
                <w:spacing w:val="-2"/>
                <w:sz w:val="20"/>
              </w:rPr>
            </w:pPr>
          </w:p>
          <w:p w14:paraId="57C5DB2D" w14:textId="77777777" w:rsidR="0068371A" w:rsidRDefault="0068371A" w:rsidP="0068371A">
            <w:pPr>
              <w:jc w:val="center"/>
              <w:rPr>
                <w:rFonts w:eastAsia="Calibri"/>
                <w:spacing w:val="-2"/>
                <w:sz w:val="20"/>
              </w:rPr>
            </w:pPr>
          </w:p>
          <w:p w14:paraId="5C763AAB" w14:textId="77777777" w:rsidR="0068371A" w:rsidRDefault="0068371A" w:rsidP="0068371A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565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8C7C" w14:textId="77777777" w:rsidR="0068371A" w:rsidRDefault="0068371A" w:rsidP="0068371A">
            <w:pPr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565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4D22" w14:textId="77777777" w:rsidR="0068371A" w:rsidRDefault="0068371A" w:rsidP="0068371A">
            <w:pPr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565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F441" w14:textId="77777777" w:rsidR="0068371A" w:rsidRDefault="0068371A" w:rsidP="006837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565</w:t>
            </w:r>
          </w:p>
        </w:tc>
      </w:tr>
      <w:tr w:rsidR="0068371A" w:rsidRPr="004B77F0" w14:paraId="40569D6A" w14:textId="77777777" w:rsidTr="00C27A6C">
        <w:trPr>
          <w:trHeight w:val="282"/>
          <w:tblHeader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701F" w14:textId="77777777" w:rsidR="0068371A" w:rsidRDefault="0068371A" w:rsidP="00850618">
            <w:pPr>
              <w:ind w:right="8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0417" w14:textId="77777777" w:rsidR="0068371A" w:rsidRPr="0068371A" w:rsidRDefault="0068371A" w:rsidP="00850618">
            <w:pPr>
              <w:rPr>
                <w:sz w:val="20"/>
              </w:rPr>
            </w:pPr>
            <w:r w:rsidRPr="0068371A">
              <w:rPr>
                <w:sz w:val="20"/>
              </w:rPr>
              <w:t>Численность  граждан, принявших участие в физкультурно-оздоровительных и спортивно-массовых мероприятиях в муниципальном образовании «Глинковский муниципальный округ» Смоленской области, чел.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D459" w14:textId="77777777" w:rsidR="0068371A" w:rsidRDefault="0068371A" w:rsidP="0068371A">
            <w:pPr>
              <w:jc w:val="center"/>
              <w:rPr>
                <w:rFonts w:eastAsia="Calibri"/>
                <w:spacing w:val="-2"/>
                <w:sz w:val="20"/>
              </w:rPr>
            </w:pPr>
          </w:p>
          <w:p w14:paraId="73734D0B" w14:textId="77777777" w:rsidR="0068371A" w:rsidRDefault="0068371A" w:rsidP="0068371A">
            <w:pPr>
              <w:jc w:val="center"/>
              <w:rPr>
                <w:rFonts w:eastAsia="Calibri"/>
                <w:spacing w:val="-2"/>
                <w:sz w:val="20"/>
              </w:rPr>
            </w:pPr>
          </w:p>
          <w:p w14:paraId="295FA2B9" w14:textId="77777777" w:rsidR="0068371A" w:rsidRDefault="0068371A" w:rsidP="0068371A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Чел.</w:t>
            </w:r>
          </w:p>
          <w:p w14:paraId="54F25345" w14:textId="77777777" w:rsidR="0068371A" w:rsidRDefault="0068371A" w:rsidP="0068371A">
            <w:pPr>
              <w:jc w:val="center"/>
              <w:rPr>
                <w:rFonts w:eastAsia="Calibri"/>
                <w:spacing w:val="-2"/>
                <w:sz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6384" w14:textId="77777777" w:rsidR="0068371A" w:rsidRDefault="0068371A" w:rsidP="0068371A">
            <w:pPr>
              <w:jc w:val="center"/>
              <w:rPr>
                <w:rFonts w:eastAsia="Calibri"/>
                <w:spacing w:val="-2"/>
                <w:sz w:val="20"/>
              </w:rPr>
            </w:pPr>
          </w:p>
          <w:p w14:paraId="6C03BCE8" w14:textId="77777777" w:rsidR="0068371A" w:rsidRDefault="0068371A" w:rsidP="0068371A">
            <w:pPr>
              <w:jc w:val="center"/>
              <w:rPr>
                <w:rFonts w:eastAsia="Calibri"/>
                <w:spacing w:val="-2"/>
                <w:sz w:val="20"/>
              </w:rPr>
            </w:pPr>
          </w:p>
          <w:p w14:paraId="6672F728" w14:textId="77777777" w:rsidR="0068371A" w:rsidRDefault="0068371A" w:rsidP="0068371A">
            <w:pPr>
              <w:jc w:val="center"/>
              <w:rPr>
                <w:rFonts w:eastAsia="Calibri"/>
                <w:spacing w:val="-2"/>
                <w:sz w:val="20"/>
              </w:rPr>
            </w:pPr>
            <w:r>
              <w:rPr>
                <w:rFonts w:eastAsia="Calibri"/>
                <w:spacing w:val="-2"/>
                <w:sz w:val="20"/>
              </w:rPr>
              <w:t>390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A281" w14:textId="77777777" w:rsidR="0068371A" w:rsidRDefault="0068371A" w:rsidP="0068371A">
            <w:pPr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1B0F" w14:textId="77777777" w:rsidR="0068371A" w:rsidRDefault="0068371A" w:rsidP="0068371A">
            <w:pPr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390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F361" w14:textId="77777777" w:rsidR="0068371A" w:rsidRDefault="0068371A" w:rsidP="006837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</w:tr>
    </w:tbl>
    <w:p w14:paraId="55E1C8CB" w14:textId="77777777" w:rsidR="00C27A6C" w:rsidRDefault="00C27A6C" w:rsidP="00C27A6C">
      <w:pPr>
        <w:jc w:val="center"/>
        <w:rPr>
          <w:b/>
        </w:rPr>
      </w:pPr>
    </w:p>
    <w:p w14:paraId="51E0F30E" w14:textId="77777777" w:rsidR="0068371A" w:rsidRPr="0068371A" w:rsidRDefault="0068371A" w:rsidP="0068371A">
      <w:pPr>
        <w:jc w:val="center"/>
        <w:rPr>
          <w:b/>
        </w:rPr>
      </w:pPr>
      <w:r w:rsidRPr="0068371A">
        <w:rPr>
          <w:b/>
        </w:rPr>
        <w:t>Раздел 4. Оценка 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14:paraId="3DD93BB9" w14:textId="77777777" w:rsidR="0068371A" w:rsidRDefault="0068371A" w:rsidP="0068371A">
      <w:pPr>
        <w:jc w:val="both"/>
      </w:pPr>
      <w:r w:rsidRPr="0068371A">
        <w:rPr>
          <w:b/>
        </w:rPr>
        <w:t xml:space="preserve">          </w:t>
      </w:r>
      <w:r w:rsidRPr="0068371A">
        <w:t>Оценка применения мер муниципального регулирования не проводится в связи с отсутствием налоговых льгот, освобождений и иных преференций по налогам и сборам в рамках реализации муниципальной программы.</w:t>
      </w:r>
    </w:p>
    <w:p w14:paraId="51D507AA" w14:textId="77777777" w:rsidR="0068371A" w:rsidRDefault="0068371A" w:rsidP="0068371A">
      <w:pPr>
        <w:jc w:val="both"/>
      </w:pPr>
    </w:p>
    <w:p w14:paraId="7493EE54" w14:textId="77777777" w:rsidR="0068371A" w:rsidRPr="0068371A" w:rsidRDefault="0068371A" w:rsidP="0068371A">
      <w:pPr>
        <w:jc w:val="center"/>
        <w:rPr>
          <w:b/>
        </w:rPr>
      </w:pPr>
      <w:r w:rsidRPr="0068371A">
        <w:rPr>
          <w:b/>
        </w:rPr>
        <w:t>Раздел 5. Сведения</w:t>
      </w:r>
    </w:p>
    <w:p w14:paraId="6A2B0A18" w14:textId="77777777" w:rsidR="0068371A" w:rsidRDefault="0068371A" w:rsidP="0068371A">
      <w:pPr>
        <w:jc w:val="center"/>
        <w:rPr>
          <w:b/>
        </w:rPr>
      </w:pPr>
      <w:r w:rsidRPr="0068371A">
        <w:rPr>
          <w:b/>
        </w:rPr>
        <w:t>о финансировании структурных элементов муниципальной программы ««</w:t>
      </w:r>
      <w:r>
        <w:rPr>
          <w:b/>
        </w:rPr>
        <w:t>Развитие молодежной политики, физической культуры и спорта на территории муниципального образования «Глинковский муниципальный округ» Смоленской области</w:t>
      </w:r>
      <w:r w:rsidRPr="0068371A">
        <w:rPr>
          <w:b/>
        </w:rPr>
        <w:t>»</w:t>
      </w:r>
    </w:p>
    <w:p w14:paraId="102F250C" w14:textId="77777777" w:rsidR="0068371A" w:rsidRDefault="0068371A" w:rsidP="0068371A">
      <w:pPr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1947"/>
        <w:gridCol w:w="1695"/>
        <w:gridCol w:w="1388"/>
        <w:gridCol w:w="1151"/>
        <w:gridCol w:w="1151"/>
        <w:gridCol w:w="1151"/>
        <w:gridCol w:w="1151"/>
      </w:tblGrid>
      <w:tr w:rsidR="00EA49E0" w:rsidRPr="004B77F0" w14:paraId="6C8CAC64" w14:textId="77777777" w:rsidTr="00EA49E0">
        <w:trPr>
          <w:jc w:val="center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E72B" w14:textId="77777777" w:rsidR="00EA49E0" w:rsidRPr="004B77F0" w:rsidRDefault="00EA49E0" w:rsidP="00850618">
            <w:pPr>
              <w:jc w:val="center"/>
              <w:rPr>
                <w:rFonts w:eastAsia="Calibri"/>
                <w:b/>
                <w:sz w:val="20"/>
              </w:rPr>
            </w:pPr>
            <w:r w:rsidRPr="004B77F0">
              <w:rPr>
                <w:rFonts w:eastAsia="Calibri"/>
                <w:b/>
                <w:sz w:val="20"/>
              </w:rPr>
              <w:t>№ п/п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4419" w14:textId="77777777" w:rsidR="00EA49E0" w:rsidRPr="004B77F0" w:rsidRDefault="00EA49E0" w:rsidP="00850618">
            <w:pPr>
              <w:jc w:val="center"/>
              <w:rPr>
                <w:rFonts w:eastAsia="Calibri"/>
                <w:b/>
                <w:sz w:val="20"/>
              </w:rPr>
            </w:pPr>
            <w:r w:rsidRPr="004B77F0">
              <w:rPr>
                <w:rFonts w:eastAsia="Calibri"/>
                <w:b/>
                <w:sz w:val="20"/>
              </w:rPr>
              <w:t>Наименование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A4713" w14:textId="77777777" w:rsidR="00EA49E0" w:rsidRPr="004B77F0" w:rsidRDefault="00EA49E0" w:rsidP="00850618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Участник муниципальной программы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957F" w14:textId="77777777" w:rsidR="00EA49E0" w:rsidRPr="004B77F0" w:rsidRDefault="00EA49E0" w:rsidP="00850618">
            <w:pPr>
              <w:jc w:val="center"/>
              <w:rPr>
                <w:rFonts w:eastAsia="Calibri"/>
                <w:b/>
                <w:sz w:val="20"/>
              </w:rPr>
            </w:pPr>
            <w:r w:rsidRPr="004B77F0">
              <w:rPr>
                <w:rFonts w:eastAsia="Calibri"/>
                <w:b/>
                <w:sz w:val="20"/>
              </w:rPr>
              <w:t>Источник финансового обеспечения</w:t>
            </w:r>
          </w:p>
        </w:tc>
        <w:tc>
          <w:tcPr>
            <w:tcW w:w="2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EAB3" w14:textId="77777777" w:rsidR="00EA49E0" w:rsidRPr="004B77F0" w:rsidRDefault="00EA49E0" w:rsidP="00850618">
            <w:pPr>
              <w:jc w:val="center"/>
              <w:rPr>
                <w:rFonts w:eastAsia="Calibri"/>
                <w:b/>
                <w:spacing w:val="-2"/>
                <w:sz w:val="20"/>
              </w:rPr>
            </w:pPr>
            <w:r w:rsidRPr="004B77F0">
              <w:rPr>
                <w:b/>
                <w:spacing w:val="-2"/>
                <w:sz w:val="20"/>
              </w:rPr>
              <w:t>Объем средств на реализацию Муниципальной программы на очередной финансовый год и плановый период (рублей)</w:t>
            </w:r>
          </w:p>
        </w:tc>
      </w:tr>
      <w:tr w:rsidR="00EA49E0" w:rsidRPr="004B77F0" w14:paraId="7735BDA5" w14:textId="77777777" w:rsidTr="00EA49E0">
        <w:trPr>
          <w:trHeight w:val="311"/>
          <w:tblHeader/>
          <w:jc w:val="center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7096" w14:textId="77777777" w:rsidR="00EA49E0" w:rsidRPr="004B77F0" w:rsidRDefault="00EA49E0" w:rsidP="00850618">
            <w:pPr>
              <w:rPr>
                <w:rFonts w:eastAsia="Calibri"/>
                <w:b/>
                <w:sz w:val="20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18DE" w14:textId="77777777" w:rsidR="00EA49E0" w:rsidRPr="004B77F0" w:rsidRDefault="00EA49E0" w:rsidP="00850618">
            <w:pPr>
              <w:rPr>
                <w:rFonts w:eastAsia="Calibri"/>
                <w:b/>
                <w:sz w:val="20"/>
              </w:rPr>
            </w:pPr>
          </w:p>
        </w:tc>
        <w:tc>
          <w:tcPr>
            <w:tcW w:w="8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9F30" w14:textId="77777777" w:rsidR="00EA49E0" w:rsidRPr="004B77F0" w:rsidRDefault="00EA49E0" w:rsidP="00850618">
            <w:pPr>
              <w:rPr>
                <w:rFonts w:eastAsia="Calibri"/>
                <w:b/>
                <w:sz w:val="20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EA87" w14:textId="77777777" w:rsidR="00EA49E0" w:rsidRPr="004B77F0" w:rsidRDefault="00EA49E0" w:rsidP="00850618">
            <w:pPr>
              <w:rPr>
                <w:rFonts w:eastAsia="Calibri"/>
                <w:b/>
                <w:sz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FAB7" w14:textId="77777777" w:rsidR="00EA49E0" w:rsidRPr="004B77F0" w:rsidRDefault="00EA49E0" w:rsidP="00850618">
            <w:pPr>
              <w:ind w:right="54"/>
              <w:jc w:val="center"/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  <w:r w:rsidRPr="004B77F0"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DE67" w14:textId="77777777" w:rsidR="00EA49E0" w:rsidRPr="004B77F0" w:rsidRDefault="00EA49E0" w:rsidP="0068371A">
            <w:pPr>
              <w:jc w:val="center"/>
              <w:rPr>
                <w:rFonts w:eastAsia="Calibri"/>
                <w:b/>
                <w:spacing w:val="-2"/>
                <w:sz w:val="20"/>
                <w:lang w:val="en-US"/>
              </w:rPr>
            </w:pPr>
            <w:r w:rsidRPr="004B77F0">
              <w:rPr>
                <w:b/>
                <w:color w:val="22272F"/>
                <w:sz w:val="20"/>
                <w:shd w:val="clear" w:color="auto" w:fill="FFFFFF"/>
              </w:rPr>
              <w:t>202</w:t>
            </w:r>
            <w:r>
              <w:rPr>
                <w:b/>
                <w:color w:val="22272F"/>
                <w:sz w:val="20"/>
                <w:shd w:val="clear" w:color="auto" w:fill="FFFFFF"/>
              </w:rPr>
              <w:t>5</w:t>
            </w:r>
            <w:r w:rsidRPr="004B77F0">
              <w:rPr>
                <w:b/>
                <w:color w:val="22272F"/>
                <w:sz w:val="20"/>
                <w:shd w:val="clear" w:color="auto" w:fill="FFFFFF"/>
              </w:rPr>
              <w:t xml:space="preserve"> год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D76E" w14:textId="77777777" w:rsidR="00EA49E0" w:rsidRPr="004B77F0" w:rsidRDefault="00EA49E0" w:rsidP="0068371A">
            <w:pPr>
              <w:jc w:val="center"/>
              <w:rPr>
                <w:rFonts w:eastAsia="Calibri"/>
                <w:b/>
                <w:spacing w:val="-2"/>
                <w:sz w:val="20"/>
              </w:rPr>
            </w:pPr>
            <w:r w:rsidRPr="004B77F0">
              <w:rPr>
                <w:b/>
                <w:color w:val="22272F"/>
                <w:sz w:val="20"/>
                <w:shd w:val="clear" w:color="auto" w:fill="FFFFFF"/>
              </w:rPr>
              <w:t>202</w:t>
            </w:r>
            <w:r>
              <w:rPr>
                <w:b/>
                <w:color w:val="22272F"/>
                <w:sz w:val="20"/>
                <w:shd w:val="clear" w:color="auto" w:fill="FFFFFF"/>
              </w:rPr>
              <w:t>6</w:t>
            </w:r>
            <w:r w:rsidRPr="004B77F0">
              <w:rPr>
                <w:b/>
                <w:color w:val="22272F"/>
                <w:sz w:val="20"/>
                <w:shd w:val="clear" w:color="auto" w:fill="FFFFFF"/>
              </w:rPr>
              <w:t xml:space="preserve"> год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7D46" w14:textId="77777777" w:rsidR="00EA49E0" w:rsidRPr="004B77F0" w:rsidRDefault="00EA49E0" w:rsidP="0068371A">
            <w:pPr>
              <w:jc w:val="center"/>
              <w:rPr>
                <w:rFonts w:eastAsia="Calibri"/>
                <w:b/>
                <w:sz w:val="20"/>
              </w:rPr>
            </w:pPr>
            <w:r w:rsidRPr="004B77F0">
              <w:rPr>
                <w:b/>
                <w:color w:val="22272F"/>
                <w:sz w:val="20"/>
                <w:shd w:val="clear" w:color="auto" w:fill="FFFFFF"/>
              </w:rPr>
              <w:t>202</w:t>
            </w:r>
            <w:r>
              <w:rPr>
                <w:b/>
                <w:color w:val="22272F"/>
                <w:sz w:val="20"/>
                <w:shd w:val="clear" w:color="auto" w:fill="FFFFFF"/>
              </w:rPr>
              <w:t>7</w:t>
            </w:r>
            <w:r w:rsidRPr="004B77F0">
              <w:rPr>
                <w:b/>
                <w:color w:val="22272F"/>
                <w:sz w:val="20"/>
                <w:shd w:val="clear" w:color="auto" w:fill="FFFFFF"/>
              </w:rPr>
              <w:t xml:space="preserve"> год</w:t>
            </w:r>
          </w:p>
        </w:tc>
      </w:tr>
      <w:tr w:rsidR="00EA49E0" w:rsidRPr="004B77F0" w14:paraId="053FE6BB" w14:textId="77777777" w:rsidTr="00EA49E0">
        <w:trPr>
          <w:trHeight w:val="311"/>
          <w:tblHeader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4D43" w14:textId="77777777" w:rsidR="00EA49E0" w:rsidRPr="004B77F0" w:rsidRDefault="00EA49E0" w:rsidP="00850618">
            <w:pPr>
              <w:jc w:val="center"/>
              <w:rPr>
                <w:rFonts w:eastAsia="Calibri"/>
                <w:sz w:val="20"/>
              </w:rPr>
            </w:pPr>
            <w:r w:rsidRPr="004B77F0">
              <w:rPr>
                <w:rFonts w:eastAsia="Calibri"/>
                <w:sz w:val="20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F9F3" w14:textId="77777777" w:rsidR="00EA49E0" w:rsidRPr="004B77F0" w:rsidRDefault="00EA49E0" w:rsidP="00850618">
            <w:pPr>
              <w:jc w:val="center"/>
              <w:rPr>
                <w:rFonts w:eastAsia="Calibri"/>
                <w:sz w:val="20"/>
              </w:rPr>
            </w:pPr>
            <w:r w:rsidRPr="004B77F0">
              <w:rPr>
                <w:rFonts w:eastAsia="Calibri"/>
                <w:sz w:val="20"/>
              </w:rPr>
              <w:t>2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CDB8" w14:textId="77777777" w:rsidR="00EA49E0" w:rsidRPr="004B77F0" w:rsidRDefault="00EA49E0" w:rsidP="0085061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0202" w14:textId="77777777" w:rsidR="00EA49E0" w:rsidRPr="004B77F0" w:rsidRDefault="00EA49E0" w:rsidP="0085061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CB5D" w14:textId="77777777" w:rsidR="00EA49E0" w:rsidRPr="004B77F0" w:rsidRDefault="00EA49E0" w:rsidP="00850618">
            <w:pPr>
              <w:ind w:right="54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70F3" w14:textId="77777777" w:rsidR="00EA49E0" w:rsidRPr="004B77F0" w:rsidRDefault="00EA49E0" w:rsidP="00850618">
            <w:pPr>
              <w:jc w:val="center"/>
              <w:rPr>
                <w:color w:val="22272F"/>
                <w:sz w:val="20"/>
                <w:shd w:val="clear" w:color="auto" w:fill="FFFFFF"/>
              </w:rPr>
            </w:pPr>
            <w:r>
              <w:rPr>
                <w:color w:val="22272F"/>
                <w:sz w:val="20"/>
                <w:shd w:val="clear" w:color="auto" w:fill="FFFFFF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DCA9" w14:textId="77777777" w:rsidR="00EA49E0" w:rsidRPr="004B77F0" w:rsidRDefault="00EA49E0" w:rsidP="00850618">
            <w:pPr>
              <w:jc w:val="center"/>
              <w:rPr>
                <w:color w:val="22272F"/>
                <w:sz w:val="20"/>
                <w:shd w:val="clear" w:color="auto" w:fill="FFFFFF"/>
              </w:rPr>
            </w:pPr>
            <w:r>
              <w:rPr>
                <w:color w:val="22272F"/>
                <w:sz w:val="20"/>
                <w:shd w:val="clear" w:color="auto" w:fill="FFFFFF"/>
              </w:rPr>
              <w:t>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3D0D" w14:textId="77777777" w:rsidR="00EA49E0" w:rsidRPr="004B77F0" w:rsidRDefault="00EA49E0" w:rsidP="00850618">
            <w:pPr>
              <w:jc w:val="center"/>
              <w:rPr>
                <w:color w:val="22272F"/>
                <w:sz w:val="20"/>
                <w:shd w:val="clear" w:color="auto" w:fill="FFFFFF"/>
              </w:rPr>
            </w:pPr>
            <w:r>
              <w:rPr>
                <w:color w:val="22272F"/>
                <w:sz w:val="20"/>
                <w:shd w:val="clear" w:color="auto" w:fill="FFFFFF"/>
              </w:rPr>
              <w:t>8</w:t>
            </w:r>
          </w:p>
        </w:tc>
      </w:tr>
      <w:tr w:rsidR="00EA49E0" w:rsidRPr="004B77F0" w14:paraId="00EF7F58" w14:textId="77777777" w:rsidTr="00EA49E0">
        <w:trPr>
          <w:trHeight w:val="22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4096" w14:textId="77777777" w:rsidR="00EA49E0" w:rsidRPr="004B77F0" w:rsidRDefault="00EA49E0" w:rsidP="00850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B77F0">
              <w:rPr>
                <w:b/>
                <w:sz w:val="22"/>
                <w:szCs w:val="22"/>
              </w:rPr>
              <w:t>1. Комплекс процессных мероприятий</w:t>
            </w:r>
          </w:p>
          <w:p w14:paraId="6951C495" w14:textId="77777777" w:rsidR="00EA49E0" w:rsidRPr="004B77F0" w:rsidRDefault="00EA49E0" w:rsidP="0068371A">
            <w:pPr>
              <w:jc w:val="center"/>
              <w:rPr>
                <w:rFonts w:eastAsia="Calibri"/>
                <w:sz w:val="20"/>
              </w:rPr>
            </w:pPr>
            <w:r w:rsidRPr="00DC683A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Организация и проведение мероприятий по профилактике асоциальных явлений в молодежной среде</w:t>
            </w:r>
            <w:r w:rsidRPr="00DC683A">
              <w:rPr>
                <w:b/>
                <w:sz w:val="22"/>
                <w:szCs w:val="22"/>
              </w:rPr>
              <w:t>»</w:t>
            </w:r>
          </w:p>
        </w:tc>
      </w:tr>
      <w:tr w:rsidR="00EA49E0" w:rsidRPr="004B77F0" w14:paraId="65349EC9" w14:textId="77777777" w:rsidTr="00962340">
        <w:trPr>
          <w:jc w:val="center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50611" w14:textId="77777777" w:rsidR="00EA49E0" w:rsidRPr="004B77F0" w:rsidRDefault="00EA49E0" w:rsidP="00850618">
            <w:pPr>
              <w:spacing w:line="228" w:lineRule="auto"/>
              <w:rPr>
                <w:rFonts w:eastAsia="Calibri"/>
                <w:spacing w:val="-2"/>
                <w:sz w:val="22"/>
                <w:szCs w:val="22"/>
              </w:rPr>
            </w:pPr>
            <w:r w:rsidRPr="004B77F0">
              <w:rPr>
                <w:rFonts w:eastAsia="Calibri"/>
                <w:spacing w:val="-2"/>
                <w:sz w:val="22"/>
                <w:szCs w:val="22"/>
              </w:rPr>
              <w:t>1.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6B5BD" w14:textId="77777777" w:rsidR="00EA49E0" w:rsidRPr="004B77F0" w:rsidRDefault="00EA49E0" w:rsidP="00850618">
            <w:pPr>
              <w:spacing w:line="228" w:lineRule="auto"/>
              <w:rPr>
                <w:rFonts w:eastAsia="Calibri"/>
                <w:i/>
                <w:spacing w:val="-2"/>
                <w:sz w:val="20"/>
              </w:rPr>
            </w:pPr>
            <w:r>
              <w:rPr>
                <w:rFonts w:eastAsia="Calibri"/>
                <w:i/>
                <w:spacing w:val="-2"/>
                <w:sz w:val="20"/>
              </w:rPr>
              <w:t>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C08B" w14:textId="77777777" w:rsidR="00EA49E0" w:rsidRPr="004B77F0" w:rsidRDefault="00EA49E0" w:rsidP="00850618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муниципального образования «Глинковский муниципальный округ» Смоленской области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566C4" w14:textId="77777777" w:rsidR="00EA49E0" w:rsidRPr="004B77F0" w:rsidRDefault="00EA49E0" w:rsidP="00850618">
            <w:pPr>
              <w:spacing w:line="228" w:lineRule="auto"/>
              <w:jc w:val="center"/>
              <w:rPr>
                <w:rFonts w:eastAsia="Calibri"/>
                <w:spacing w:val="-2"/>
                <w:sz w:val="22"/>
                <w:szCs w:val="22"/>
              </w:rPr>
            </w:pPr>
            <w:r w:rsidRPr="004B77F0">
              <w:rPr>
                <w:sz w:val="20"/>
              </w:rPr>
              <w:t>средства местного бюджета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57FA" w14:textId="77777777" w:rsidR="00EA49E0" w:rsidRPr="004B77F0" w:rsidRDefault="00EA49E0" w:rsidP="0085061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</w:t>
            </w:r>
            <w:r w:rsidR="00230B85">
              <w:rPr>
                <w:rFonts w:eastAsia="Calibri"/>
                <w:sz w:val="20"/>
              </w:rPr>
              <w:t>10</w:t>
            </w:r>
            <w:r>
              <w:rPr>
                <w:rFonts w:eastAsia="Calibri"/>
                <w:sz w:val="20"/>
              </w:rPr>
              <w:t>000,00</w:t>
            </w:r>
          </w:p>
          <w:p w14:paraId="3F9FE571" w14:textId="77777777" w:rsidR="00EA49E0" w:rsidRPr="004B77F0" w:rsidRDefault="00EA49E0" w:rsidP="00850618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EECC" w14:textId="77777777" w:rsidR="00EA49E0" w:rsidRPr="004B77F0" w:rsidRDefault="00230B85" w:rsidP="0085061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70</w:t>
            </w:r>
            <w:r w:rsidR="00EA49E0">
              <w:rPr>
                <w:rFonts w:eastAsia="Calibri"/>
                <w:sz w:val="20"/>
              </w:rPr>
              <w:t>000,00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04A4" w14:textId="77777777" w:rsidR="00EA49E0" w:rsidRPr="004B77F0" w:rsidRDefault="00EA49E0" w:rsidP="00230B85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</w:t>
            </w:r>
            <w:r w:rsidR="00230B85">
              <w:rPr>
                <w:rFonts w:eastAsia="Calibri"/>
                <w:sz w:val="20"/>
              </w:rPr>
              <w:t>0</w:t>
            </w:r>
            <w:r>
              <w:rPr>
                <w:rFonts w:eastAsia="Calibri"/>
                <w:sz w:val="20"/>
              </w:rPr>
              <w:t>000,00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DD39" w14:textId="77777777" w:rsidR="00EA49E0" w:rsidRPr="004B77F0" w:rsidRDefault="00EA49E0" w:rsidP="00230B85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</w:t>
            </w:r>
            <w:r w:rsidR="00230B85">
              <w:rPr>
                <w:rFonts w:eastAsia="Calibri"/>
                <w:sz w:val="20"/>
              </w:rPr>
              <w:t>0</w:t>
            </w:r>
            <w:r>
              <w:rPr>
                <w:rFonts w:eastAsia="Calibri"/>
                <w:sz w:val="20"/>
              </w:rPr>
              <w:t>000,00</w:t>
            </w:r>
          </w:p>
        </w:tc>
      </w:tr>
      <w:tr w:rsidR="00EA49E0" w:rsidRPr="004B77F0" w14:paraId="150E2896" w14:textId="77777777" w:rsidTr="008A7DDC">
        <w:trPr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C5F03" w14:textId="77777777" w:rsidR="00EA49E0" w:rsidRPr="004B77F0" w:rsidRDefault="00EA49E0" w:rsidP="00850618">
            <w:pPr>
              <w:spacing w:line="228" w:lineRule="auto"/>
              <w:rPr>
                <w:rFonts w:eastAsia="Calibri"/>
                <w:spacing w:val="-2"/>
                <w:sz w:val="22"/>
                <w:szCs w:val="22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5AF57" w14:textId="77777777" w:rsidR="00EA49E0" w:rsidRDefault="00EA49E0" w:rsidP="00850618">
            <w:pPr>
              <w:spacing w:line="228" w:lineRule="auto"/>
              <w:rPr>
                <w:rFonts w:eastAsia="Calibri"/>
                <w:i/>
                <w:spacing w:val="-2"/>
                <w:sz w:val="2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4765" w14:textId="77777777" w:rsidR="00EA49E0" w:rsidRDefault="00EA49E0" w:rsidP="00EA49E0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  <w:r w:rsidRPr="00EA49E0">
              <w:rPr>
                <w:sz w:val="20"/>
              </w:rPr>
              <w:t>ранспортно-хозяйственно</w:t>
            </w:r>
            <w:r>
              <w:rPr>
                <w:sz w:val="20"/>
              </w:rPr>
              <w:t>е</w:t>
            </w:r>
            <w:r w:rsidRPr="00EA49E0">
              <w:rPr>
                <w:sz w:val="20"/>
              </w:rPr>
              <w:t xml:space="preserve"> учреждени</w:t>
            </w:r>
            <w:r>
              <w:rPr>
                <w:sz w:val="20"/>
              </w:rPr>
              <w:t>е</w:t>
            </w:r>
            <w:r w:rsidRPr="00EA49E0">
              <w:rPr>
                <w:sz w:val="20"/>
              </w:rPr>
              <w:t xml:space="preserve"> Администрации муниципального образования «Глинковский муниципальный округ» Смоленской области</w:t>
            </w: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3964D" w14:textId="77777777" w:rsidR="00EA49E0" w:rsidRPr="004B77F0" w:rsidRDefault="00EA49E0" w:rsidP="00850618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F30D" w14:textId="77777777" w:rsidR="00EA49E0" w:rsidRDefault="00230B85" w:rsidP="0085061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60</w:t>
            </w:r>
            <w:r w:rsidR="00EA49E0">
              <w:rPr>
                <w:rFonts w:eastAsia="Calibri"/>
                <w:sz w:val="20"/>
              </w:rPr>
              <w:t>000,00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DC90" w14:textId="77777777" w:rsidR="00EA49E0" w:rsidRDefault="00230B85" w:rsidP="0085061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20</w:t>
            </w:r>
            <w:r w:rsidR="00EA49E0">
              <w:rPr>
                <w:rFonts w:eastAsia="Calibri"/>
                <w:sz w:val="20"/>
              </w:rPr>
              <w:t>000,00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6BE9" w14:textId="77777777" w:rsidR="00EA49E0" w:rsidRDefault="00230B85" w:rsidP="0085061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20</w:t>
            </w:r>
            <w:r w:rsidR="00EA49E0" w:rsidRPr="00EA49E0">
              <w:rPr>
                <w:rFonts w:eastAsia="Calibri"/>
                <w:sz w:val="20"/>
              </w:rPr>
              <w:t>000,00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9D30" w14:textId="77777777" w:rsidR="00EA49E0" w:rsidRDefault="00230B85" w:rsidP="0085061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20</w:t>
            </w:r>
            <w:r w:rsidR="00EA49E0" w:rsidRPr="00EA49E0">
              <w:rPr>
                <w:rFonts w:eastAsia="Calibri"/>
                <w:sz w:val="20"/>
              </w:rPr>
              <w:t>000,00</w:t>
            </w:r>
          </w:p>
        </w:tc>
      </w:tr>
      <w:tr w:rsidR="00EA49E0" w:rsidRPr="004B77F0" w14:paraId="5BBCA3C6" w14:textId="77777777" w:rsidTr="00962340">
        <w:trPr>
          <w:jc w:val="center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B691" w14:textId="77777777" w:rsidR="00EA49E0" w:rsidRPr="004B77F0" w:rsidRDefault="00EA49E0" w:rsidP="00850618">
            <w:pPr>
              <w:spacing w:line="228" w:lineRule="auto"/>
              <w:rPr>
                <w:rFonts w:eastAsia="Calibri"/>
                <w:spacing w:val="-2"/>
                <w:sz w:val="22"/>
                <w:szCs w:val="22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BBBC" w14:textId="77777777" w:rsidR="00EA49E0" w:rsidRDefault="00EA49E0" w:rsidP="00850618">
            <w:pPr>
              <w:spacing w:line="228" w:lineRule="auto"/>
              <w:rPr>
                <w:rFonts w:eastAsia="Calibri"/>
                <w:i/>
                <w:spacing w:val="-2"/>
                <w:sz w:val="2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D3B8" w14:textId="77777777" w:rsidR="00EA49E0" w:rsidRDefault="00EA49E0" w:rsidP="00EA49E0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учреждение </w:t>
            </w:r>
            <w:r>
              <w:rPr>
                <w:sz w:val="20"/>
              </w:rPr>
              <w:lastRenderedPageBreak/>
              <w:t>дополнительного образования «Глинковская спортивная школа»</w:t>
            </w: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0B11" w14:textId="77777777" w:rsidR="00EA49E0" w:rsidRPr="004B77F0" w:rsidRDefault="00EA49E0" w:rsidP="00850618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611F" w14:textId="77777777" w:rsidR="00EA49E0" w:rsidRDefault="00EA49E0" w:rsidP="0085061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75000,00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A2DA" w14:textId="77777777" w:rsidR="00EA49E0" w:rsidRDefault="00EA49E0" w:rsidP="0085061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25000,00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4EB3" w14:textId="77777777" w:rsidR="00EA49E0" w:rsidRPr="00EA49E0" w:rsidRDefault="00EA49E0" w:rsidP="00850618">
            <w:pPr>
              <w:jc w:val="center"/>
              <w:rPr>
                <w:rFonts w:eastAsia="Calibri"/>
                <w:sz w:val="20"/>
              </w:rPr>
            </w:pPr>
            <w:r w:rsidRPr="00EA49E0">
              <w:rPr>
                <w:rFonts w:eastAsia="Calibri"/>
                <w:sz w:val="20"/>
              </w:rPr>
              <w:t>25000,00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0A23" w14:textId="77777777" w:rsidR="00EA49E0" w:rsidRPr="00EA49E0" w:rsidRDefault="00EA49E0" w:rsidP="00850618">
            <w:pPr>
              <w:jc w:val="center"/>
              <w:rPr>
                <w:rFonts w:eastAsia="Calibri"/>
                <w:sz w:val="20"/>
              </w:rPr>
            </w:pPr>
            <w:r w:rsidRPr="00EA49E0">
              <w:rPr>
                <w:rFonts w:eastAsia="Calibri"/>
                <w:sz w:val="20"/>
              </w:rPr>
              <w:t>25000,00</w:t>
            </w:r>
          </w:p>
        </w:tc>
      </w:tr>
      <w:tr w:rsidR="00EA49E0" w:rsidRPr="004B77F0" w14:paraId="7E01FBD7" w14:textId="77777777" w:rsidTr="00962340">
        <w:trPr>
          <w:jc w:val="center"/>
        </w:trPr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D292" w14:textId="77777777" w:rsidR="00EA49E0" w:rsidRPr="004B77F0" w:rsidRDefault="00EA49E0" w:rsidP="00850618">
            <w:pPr>
              <w:spacing w:line="228" w:lineRule="auto"/>
              <w:rPr>
                <w:rFonts w:eastAsia="Calibri"/>
                <w:spacing w:val="-2"/>
                <w:sz w:val="22"/>
                <w:szCs w:val="22"/>
              </w:rPr>
            </w:pPr>
          </w:p>
        </w:tc>
        <w:tc>
          <w:tcPr>
            <w:tcW w:w="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1D9B" w14:textId="77777777" w:rsidR="00EA49E0" w:rsidRDefault="00EA49E0" w:rsidP="00850618">
            <w:pPr>
              <w:spacing w:line="228" w:lineRule="auto"/>
              <w:rPr>
                <w:rFonts w:eastAsia="Calibri"/>
                <w:i/>
                <w:spacing w:val="-2"/>
                <w:sz w:val="2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92D0" w14:textId="77777777" w:rsidR="00EA49E0" w:rsidRDefault="00EA49E0" w:rsidP="00EA49E0">
            <w:pPr>
              <w:spacing w:line="228" w:lineRule="auto"/>
              <w:jc w:val="center"/>
              <w:rPr>
                <w:sz w:val="20"/>
              </w:rPr>
            </w:pPr>
            <w:r w:rsidRPr="00EA49E0">
              <w:rPr>
                <w:sz w:val="20"/>
              </w:rPr>
              <w:t>Транспортно-хозяйственное учреждение Администрации муниципального образования «Глинковский муниципальный округ» Смоленской области</w:t>
            </w:r>
          </w:p>
        </w:tc>
        <w:tc>
          <w:tcPr>
            <w:tcW w:w="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DE52" w14:textId="77777777" w:rsidR="00EA49E0" w:rsidRPr="004B77F0" w:rsidRDefault="00EA49E0" w:rsidP="00850618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E8CD" w14:textId="77777777" w:rsidR="00EA49E0" w:rsidRDefault="00EA49E0" w:rsidP="0085061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15000,00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C16F" w14:textId="77777777" w:rsidR="00EA49E0" w:rsidRDefault="00EA49E0" w:rsidP="0085061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5000,00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ABAD" w14:textId="77777777" w:rsidR="00EA49E0" w:rsidRPr="00EA49E0" w:rsidRDefault="00EA49E0" w:rsidP="00850618">
            <w:pPr>
              <w:jc w:val="center"/>
              <w:rPr>
                <w:rFonts w:eastAsia="Calibri"/>
                <w:sz w:val="20"/>
              </w:rPr>
            </w:pPr>
            <w:r w:rsidRPr="00EA49E0">
              <w:rPr>
                <w:rFonts w:eastAsia="Calibri"/>
                <w:sz w:val="20"/>
              </w:rPr>
              <w:t>5000,00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B1FD" w14:textId="77777777" w:rsidR="00EA49E0" w:rsidRPr="00EA49E0" w:rsidRDefault="00EA49E0" w:rsidP="00850618">
            <w:pPr>
              <w:jc w:val="center"/>
              <w:rPr>
                <w:rFonts w:eastAsia="Calibri"/>
                <w:sz w:val="20"/>
              </w:rPr>
            </w:pPr>
            <w:r w:rsidRPr="00EA49E0">
              <w:rPr>
                <w:rFonts w:eastAsia="Calibri"/>
                <w:sz w:val="20"/>
              </w:rPr>
              <w:t>5000,00</w:t>
            </w:r>
          </w:p>
        </w:tc>
      </w:tr>
      <w:tr w:rsidR="00EA49E0" w:rsidRPr="004B77F0" w14:paraId="6D97B184" w14:textId="77777777" w:rsidTr="00EA49E0">
        <w:trPr>
          <w:jc w:val="center"/>
        </w:trPr>
        <w:tc>
          <w:tcPr>
            <w:tcW w:w="27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6B81" w14:textId="77777777" w:rsidR="00EA49E0" w:rsidRPr="004B77F0" w:rsidRDefault="00EA49E0" w:rsidP="00850618">
            <w:pPr>
              <w:spacing w:line="228" w:lineRule="auto"/>
              <w:rPr>
                <w:rFonts w:eastAsia="Calibri"/>
                <w:spacing w:val="-2"/>
                <w:sz w:val="20"/>
              </w:rPr>
            </w:pPr>
            <w:r w:rsidRPr="004B77F0">
              <w:rPr>
                <w:rFonts w:eastAsia="Calibri"/>
                <w:spacing w:val="-2"/>
                <w:sz w:val="20"/>
              </w:rPr>
              <w:t>Итого по комплексному мероприятию: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0C34" w14:textId="77777777" w:rsidR="00EA49E0" w:rsidRPr="004B77F0" w:rsidRDefault="00EA49E0" w:rsidP="0085061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360000,00</w:t>
            </w:r>
          </w:p>
          <w:p w14:paraId="1F6506A7" w14:textId="77777777" w:rsidR="00EA49E0" w:rsidRPr="004B77F0" w:rsidRDefault="00EA49E0" w:rsidP="00850618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ED65" w14:textId="77777777" w:rsidR="00EA49E0" w:rsidRPr="004B77F0" w:rsidRDefault="00EA49E0" w:rsidP="00850618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120000,00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DC0F" w14:textId="77777777" w:rsidR="00EA49E0" w:rsidRPr="004B77F0" w:rsidRDefault="00EA49E0" w:rsidP="00850618">
            <w:pPr>
              <w:jc w:val="center"/>
              <w:rPr>
                <w:rFonts w:eastAsia="Calibri"/>
                <w:sz w:val="20"/>
              </w:rPr>
            </w:pPr>
            <w:r w:rsidRPr="00EA49E0">
              <w:rPr>
                <w:rFonts w:eastAsia="Calibri"/>
                <w:sz w:val="20"/>
              </w:rPr>
              <w:t>120000,00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1746" w14:textId="77777777" w:rsidR="00EA49E0" w:rsidRPr="004B77F0" w:rsidRDefault="00EA49E0" w:rsidP="00850618">
            <w:pPr>
              <w:jc w:val="center"/>
              <w:rPr>
                <w:rFonts w:eastAsia="Calibri"/>
                <w:sz w:val="20"/>
              </w:rPr>
            </w:pPr>
            <w:r w:rsidRPr="00EA49E0">
              <w:rPr>
                <w:rFonts w:eastAsia="Calibri"/>
                <w:sz w:val="20"/>
              </w:rPr>
              <w:t>120000,00</w:t>
            </w:r>
          </w:p>
        </w:tc>
      </w:tr>
      <w:tr w:rsidR="00EA49E0" w:rsidRPr="004B77F0" w14:paraId="72357E67" w14:textId="77777777" w:rsidTr="00EA49E0">
        <w:trPr>
          <w:jc w:val="center"/>
        </w:trPr>
        <w:tc>
          <w:tcPr>
            <w:tcW w:w="27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1407" w14:textId="77777777" w:rsidR="00EA49E0" w:rsidRPr="00662D39" w:rsidRDefault="00EA49E0" w:rsidP="00850618">
            <w:pPr>
              <w:spacing w:line="228" w:lineRule="auto"/>
              <w:rPr>
                <w:rFonts w:eastAsia="Calibri"/>
                <w:spacing w:val="-2"/>
                <w:sz w:val="22"/>
                <w:szCs w:val="22"/>
              </w:rPr>
            </w:pPr>
            <w:r>
              <w:rPr>
                <w:rFonts w:eastAsia="Calibri"/>
                <w:b/>
                <w:spacing w:val="-2"/>
                <w:sz w:val="22"/>
                <w:szCs w:val="22"/>
              </w:rPr>
              <w:t>Всего по м</w:t>
            </w:r>
            <w:r w:rsidRPr="00662D39">
              <w:rPr>
                <w:rFonts w:eastAsia="Calibri"/>
                <w:b/>
                <w:spacing w:val="-2"/>
                <w:sz w:val="22"/>
                <w:szCs w:val="22"/>
              </w:rPr>
              <w:t>униципальной программе</w:t>
            </w:r>
            <w:r w:rsidRPr="00662D39">
              <w:rPr>
                <w:rFonts w:eastAsia="Calibri"/>
                <w:spacing w:val="-2"/>
                <w:sz w:val="22"/>
                <w:szCs w:val="22"/>
              </w:rPr>
              <w:t>,</w:t>
            </w:r>
          </w:p>
          <w:p w14:paraId="6C475324" w14:textId="77777777" w:rsidR="00EA49E0" w:rsidRPr="00662D39" w:rsidRDefault="00EA49E0" w:rsidP="00850618">
            <w:pPr>
              <w:spacing w:line="228" w:lineRule="auto"/>
              <w:rPr>
                <w:rFonts w:eastAsia="Calibri"/>
                <w:b/>
                <w:spacing w:val="-2"/>
              </w:rPr>
            </w:pPr>
            <w:r w:rsidRPr="00662D39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662D39">
              <w:rPr>
                <w:rFonts w:eastAsia="Calibri"/>
                <w:spacing w:val="-2"/>
              </w:rPr>
              <w:t>в том числе: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7D00" w14:textId="77777777" w:rsidR="00EA49E0" w:rsidRPr="00662D39" w:rsidRDefault="00EA49E0" w:rsidP="0085061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360000,00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1249" w14:textId="77777777" w:rsidR="00EA49E0" w:rsidRPr="00662D39" w:rsidRDefault="00EA49E0" w:rsidP="0085061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120000,00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5796" w14:textId="77777777" w:rsidR="00EA49E0" w:rsidRPr="00662D39" w:rsidRDefault="00EA49E0" w:rsidP="0085061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49E0">
              <w:rPr>
                <w:rFonts w:eastAsia="Calibri"/>
                <w:b/>
                <w:sz w:val="22"/>
                <w:szCs w:val="22"/>
              </w:rPr>
              <w:t>120000,00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B988" w14:textId="77777777" w:rsidR="00EA49E0" w:rsidRPr="00662D39" w:rsidRDefault="00EA49E0" w:rsidP="0085061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49E0">
              <w:rPr>
                <w:rFonts w:eastAsia="Calibri"/>
                <w:b/>
                <w:sz w:val="22"/>
                <w:szCs w:val="22"/>
              </w:rPr>
              <w:t>120000,00</w:t>
            </w:r>
          </w:p>
        </w:tc>
      </w:tr>
      <w:tr w:rsidR="00EA49E0" w:rsidRPr="004B77F0" w14:paraId="27EBE2F6" w14:textId="77777777" w:rsidTr="00EA49E0">
        <w:trPr>
          <w:jc w:val="center"/>
        </w:trPr>
        <w:tc>
          <w:tcPr>
            <w:tcW w:w="27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3A1F" w14:textId="77777777" w:rsidR="00EA49E0" w:rsidRPr="00662D39" w:rsidRDefault="00EA49E0" w:rsidP="00850618">
            <w:pPr>
              <w:spacing w:line="228" w:lineRule="auto"/>
              <w:rPr>
                <w:rFonts w:eastAsia="Calibri"/>
                <w:b/>
                <w:spacing w:val="-2"/>
                <w:sz w:val="22"/>
                <w:szCs w:val="22"/>
              </w:rPr>
            </w:pPr>
            <w:r w:rsidRPr="00662D39">
              <w:rPr>
                <w:b/>
                <w:spacing w:val="-2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5EBF" w14:textId="77777777" w:rsidR="00EA49E0" w:rsidRPr="00662D39" w:rsidRDefault="00EA49E0" w:rsidP="0085061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BB06" w14:textId="77777777" w:rsidR="00EA49E0" w:rsidRPr="00662D39" w:rsidRDefault="00EA49E0" w:rsidP="0085061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B5C3" w14:textId="77777777" w:rsidR="00EA49E0" w:rsidRPr="005F173A" w:rsidRDefault="00EA49E0" w:rsidP="00850618">
            <w:pPr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D8DA" w14:textId="77777777" w:rsidR="00EA49E0" w:rsidRPr="00662D39" w:rsidRDefault="00EA49E0" w:rsidP="0085061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A49E0" w:rsidRPr="004B77F0" w14:paraId="20F0B83F" w14:textId="77777777" w:rsidTr="00EA49E0">
        <w:trPr>
          <w:jc w:val="center"/>
        </w:trPr>
        <w:tc>
          <w:tcPr>
            <w:tcW w:w="27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C0F3" w14:textId="77777777" w:rsidR="00EA49E0" w:rsidRPr="00662D39" w:rsidRDefault="00EA49E0" w:rsidP="00850618">
            <w:pPr>
              <w:spacing w:line="228" w:lineRule="auto"/>
              <w:rPr>
                <w:rFonts w:eastAsia="Calibri"/>
                <w:b/>
                <w:spacing w:val="-2"/>
                <w:sz w:val="22"/>
                <w:szCs w:val="22"/>
              </w:rPr>
            </w:pPr>
            <w:r w:rsidRPr="00662D39">
              <w:rPr>
                <w:b/>
                <w:spacing w:val="-2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EBFD" w14:textId="77777777" w:rsidR="00EA49E0" w:rsidRPr="00662D39" w:rsidRDefault="00EA49E0" w:rsidP="0085061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49E0">
              <w:rPr>
                <w:b/>
                <w:sz w:val="22"/>
                <w:szCs w:val="22"/>
              </w:rPr>
              <w:t>360000,00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2E36" w14:textId="77777777" w:rsidR="00EA49E0" w:rsidRPr="00662D39" w:rsidRDefault="00EA49E0" w:rsidP="0085061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49E0">
              <w:rPr>
                <w:b/>
                <w:sz w:val="22"/>
                <w:szCs w:val="22"/>
              </w:rPr>
              <w:t>120000,00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BDA3" w14:textId="77777777" w:rsidR="00EA49E0" w:rsidRPr="00662D39" w:rsidRDefault="00EA49E0" w:rsidP="0085061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49E0">
              <w:rPr>
                <w:b/>
                <w:sz w:val="22"/>
                <w:szCs w:val="22"/>
              </w:rPr>
              <w:t>120000,00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DEF8" w14:textId="77777777" w:rsidR="00EA49E0" w:rsidRPr="00662D39" w:rsidRDefault="00EA49E0" w:rsidP="0085061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49E0">
              <w:rPr>
                <w:b/>
                <w:sz w:val="22"/>
                <w:szCs w:val="22"/>
              </w:rPr>
              <w:t>120000,00</w:t>
            </w:r>
          </w:p>
        </w:tc>
      </w:tr>
    </w:tbl>
    <w:p w14:paraId="4DD90EF2" w14:textId="77777777" w:rsidR="0068371A" w:rsidRPr="0068371A" w:rsidRDefault="0068371A" w:rsidP="0068371A">
      <w:pPr>
        <w:jc w:val="center"/>
      </w:pPr>
    </w:p>
    <w:sectPr w:rsidR="0068371A" w:rsidRPr="0068371A" w:rsidSect="00D85EE4">
      <w:pgSz w:w="11906" w:h="16838"/>
      <w:pgMar w:top="851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A023C"/>
    <w:multiLevelType w:val="hybridMultilevel"/>
    <w:tmpl w:val="87DC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D7809"/>
    <w:multiLevelType w:val="hybridMultilevel"/>
    <w:tmpl w:val="1534BB8E"/>
    <w:lvl w:ilvl="0" w:tplc="BFC69FFC">
      <w:start w:val="1"/>
      <w:numFmt w:val="decimal"/>
      <w:lvlText w:val="%1."/>
      <w:lvlJc w:val="left"/>
      <w:pPr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2" w15:restartNumberingAfterBreak="0">
    <w:nsid w:val="1FB75D78"/>
    <w:multiLevelType w:val="hybridMultilevel"/>
    <w:tmpl w:val="0E4E4B22"/>
    <w:lvl w:ilvl="0" w:tplc="91EA4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05142"/>
    <w:multiLevelType w:val="hybridMultilevel"/>
    <w:tmpl w:val="1A06BC48"/>
    <w:lvl w:ilvl="0" w:tplc="DFD6C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414E63"/>
    <w:multiLevelType w:val="hybridMultilevel"/>
    <w:tmpl w:val="070EE1FA"/>
    <w:lvl w:ilvl="0" w:tplc="1AEACDC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37D524F5"/>
    <w:multiLevelType w:val="hybridMultilevel"/>
    <w:tmpl w:val="08F28214"/>
    <w:lvl w:ilvl="0" w:tplc="7A1AC69C">
      <w:start w:val="1"/>
      <w:numFmt w:val="decimal"/>
      <w:lvlText w:val="%1."/>
      <w:lvlJc w:val="left"/>
      <w:pPr>
        <w:ind w:left="2010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42D648CB"/>
    <w:multiLevelType w:val="hybridMultilevel"/>
    <w:tmpl w:val="B4CEF85C"/>
    <w:lvl w:ilvl="0" w:tplc="71FEBA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90BAA"/>
    <w:multiLevelType w:val="hybridMultilevel"/>
    <w:tmpl w:val="0332CD38"/>
    <w:lvl w:ilvl="0" w:tplc="B0A07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A2D06"/>
    <w:multiLevelType w:val="hybridMultilevel"/>
    <w:tmpl w:val="87DC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72B74"/>
    <w:multiLevelType w:val="hybridMultilevel"/>
    <w:tmpl w:val="7D720150"/>
    <w:lvl w:ilvl="0" w:tplc="D66A51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5807FA"/>
    <w:multiLevelType w:val="hybridMultilevel"/>
    <w:tmpl w:val="3A486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1031F"/>
    <w:multiLevelType w:val="hybridMultilevel"/>
    <w:tmpl w:val="C3A8BCD4"/>
    <w:lvl w:ilvl="0" w:tplc="E534B66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2A0215"/>
    <w:multiLevelType w:val="hybridMultilevel"/>
    <w:tmpl w:val="0BE47F9E"/>
    <w:lvl w:ilvl="0" w:tplc="7E949A5A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169893">
    <w:abstractNumId w:val="7"/>
  </w:num>
  <w:num w:numId="2" w16cid:durableId="285427573">
    <w:abstractNumId w:val="2"/>
  </w:num>
  <w:num w:numId="3" w16cid:durableId="392317115">
    <w:abstractNumId w:val="11"/>
  </w:num>
  <w:num w:numId="4" w16cid:durableId="258951555">
    <w:abstractNumId w:val="5"/>
  </w:num>
  <w:num w:numId="5" w16cid:durableId="737170373">
    <w:abstractNumId w:val="1"/>
  </w:num>
  <w:num w:numId="6" w16cid:durableId="965620673">
    <w:abstractNumId w:val="12"/>
  </w:num>
  <w:num w:numId="7" w16cid:durableId="1125539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4917142">
    <w:abstractNumId w:val="0"/>
  </w:num>
  <w:num w:numId="9" w16cid:durableId="1342662978">
    <w:abstractNumId w:val="8"/>
  </w:num>
  <w:num w:numId="10" w16cid:durableId="1161461712">
    <w:abstractNumId w:val="3"/>
  </w:num>
  <w:num w:numId="11" w16cid:durableId="1760102397">
    <w:abstractNumId w:val="9"/>
  </w:num>
  <w:num w:numId="12" w16cid:durableId="811606325">
    <w:abstractNumId w:val="10"/>
  </w:num>
  <w:num w:numId="13" w16cid:durableId="1684669063">
    <w:abstractNumId w:val="6"/>
  </w:num>
  <w:num w:numId="14" w16cid:durableId="559635406">
    <w:abstractNumId w:val="4"/>
  </w:num>
  <w:num w:numId="15" w16cid:durableId="17437490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399446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762"/>
    <w:rsid w:val="000130B7"/>
    <w:rsid w:val="00021B06"/>
    <w:rsid w:val="0002579F"/>
    <w:rsid w:val="00040940"/>
    <w:rsid w:val="0004667C"/>
    <w:rsid w:val="00055FED"/>
    <w:rsid w:val="00067919"/>
    <w:rsid w:val="00086DEA"/>
    <w:rsid w:val="000C101E"/>
    <w:rsid w:val="000D0D75"/>
    <w:rsid w:val="000D191F"/>
    <w:rsid w:val="000F309C"/>
    <w:rsid w:val="000F3161"/>
    <w:rsid w:val="000F5D7B"/>
    <w:rsid w:val="000F6B4A"/>
    <w:rsid w:val="00103B1C"/>
    <w:rsid w:val="00110781"/>
    <w:rsid w:val="00133EA4"/>
    <w:rsid w:val="0019028F"/>
    <w:rsid w:val="001B33AE"/>
    <w:rsid w:val="001B5AFC"/>
    <w:rsid w:val="001D4C9F"/>
    <w:rsid w:val="00217167"/>
    <w:rsid w:val="00230B85"/>
    <w:rsid w:val="00232CD6"/>
    <w:rsid w:val="00244145"/>
    <w:rsid w:val="00274821"/>
    <w:rsid w:val="00296E13"/>
    <w:rsid w:val="002C4DE6"/>
    <w:rsid w:val="00310DD8"/>
    <w:rsid w:val="00311DDD"/>
    <w:rsid w:val="00334D26"/>
    <w:rsid w:val="00340B1C"/>
    <w:rsid w:val="003F17C5"/>
    <w:rsid w:val="003F64C2"/>
    <w:rsid w:val="004148B9"/>
    <w:rsid w:val="00422A3E"/>
    <w:rsid w:val="004423A4"/>
    <w:rsid w:val="00451926"/>
    <w:rsid w:val="004677C4"/>
    <w:rsid w:val="00494A89"/>
    <w:rsid w:val="004B30B3"/>
    <w:rsid w:val="004C2B40"/>
    <w:rsid w:val="004C4EA6"/>
    <w:rsid w:val="004C5EB0"/>
    <w:rsid w:val="004D2D22"/>
    <w:rsid w:val="004E1E64"/>
    <w:rsid w:val="004E6DC5"/>
    <w:rsid w:val="004F4550"/>
    <w:rsid w:val="004F7B6C"/>
    <w:rsid w:val="005272E2"/>
    <w:rsid w:val="00570DAD"/>
    <w:rsid w:val="005815F6"/>
    <w:rsid w:val="00586A68"/>
    <w:rsid w:val="00592FF4"/>
    <w:rsid w:val="00594597"/>
    <w:rsid w:val="005C3E42"/>
    <w:rsid w:val="005C5682"/>
    <w:rsid w:val="005D285F"/>
    <w:rsid w:val="005D78AC"/>
    <w:rsid w:val="005E358C"/>
    <w:rsid w:val="005E51A6"/>
    <w:rsid w:val="005F62FF"/>
    <w:rsid w:val="005F759F"/>
    <w:rsid w:val="00601ABF"/>
    <w:rsid w:val="00602583"/>
    <w:rsid w:val="00617083"/>
    <w:rsid w:val="0066087B"/>
    <w:rsid w:val="00680C7B"/>
    <w:rsid w:val="0068371A"/>
    <w:rsid w:val="00686C8D"/>
    <w:rsid w:val="006A3BDF"/>
    <w:rsid w:val="006A5E01"/>
    <w:rsid w:val="006A5EDA"/>
    <w:rsid w:val="006B5AE1"/>
    <w:rsid w:val="006C65B5"/>
    <w:rsid w:val="006D314A"/>
    <w:rsid w:val="006D73E1"/>
    <w:rsid w:val="006E77FB"/>
    <w:rsid w:val="00713708"/>
    <w:rsid w:val="00714B65"/>
    <w:rsid w:val="00715603"/>
    <w:rsid w:val="00733C0B"/>
    <w:rsid w:val="00740E6B"/>
    <w:rsid w:val="00742C52"/>
    <w:rsid w:val="00745C5C"/>
    <w:rsid w:val="00747D58"/>
    <w:rsid w:val="00755C7D"/>
    <w:rsid w:val="007763B5"/>
    <w:rsid w:val="007814F0"/>
    <w:rsid w:val="00786839"/>
    <w:rsid w:val="007B3145"/>
    <w:rsid w:val="007D101F"/>
    <w:rsid w:val="007D3CFA"/>
    <w:rsid w:val="007D5C57"/>
    <w:rsid w:val="007E7E9E"/>
    <w:rsid w:val="007F1AB3"/>
    <w:rsid w:val="008037E4"/>
    <w:rsid w:val="00807884"/>
    <w:rsid w:val="008144D3"/>
    <w:rsid w:val="008212C4"/>
    <w:rsid w:val="00827DAF"/>
    <w:rsid w:val="00832E06"/>
    <w:rsid w:val="00861755"/>
    <w:rsid w:val="00872762"/>
    <w:rsid w:val="00874DEE"/>
    <w:rsid w:val="0088393B"/>
    <w:rsid w:val="00885254"/>
    <w:rsid w:val="00887ADF"/>
    <w:rsid w:val="008A5E7C"/>
    <w:rsid w:val="008C10D3"/>
    <w:rsid w:val="008E512D"/>
    <w:rsid w:val="008F0728"/>
    <w:rsid w:val="008F3D73"/>
    <w:rsid w:val="008F4EF7"/>
    <w:rsid w:val="008F7A64"/>
    <w:rsid w:val="0090373D"/>
    <w:rsid w:val="009339E7"/>
    <w:rsid w:val="00935DC5"/>
    <w:rsid w:val="009406E4"/>
    <w:rsid w:val="00964DC5"/>
    <w:rsid w:val="009A250F"/>
    <w:rsid w:val="009B1879"/>
    <w:rsid w:val="009B3AEC"/>
    <w:rsid w:val="009C11F7"/>
    <w:rsid w:val="009E2870"/>
    <w:rsid w:val="009E7F4C"/>
    <w:rsid w:val="00A1275A"/>
    <w:rsid w:val="00A2148B"/>
    <w:rsid w:val="00A25475"/>
    <w:rsid w:val="00A64858"/>
    <w:rsid w:val="00A82844"/>
    <w:rsid w:val="00A91A2B"/>
    <w:rsid w:val="00AB7B5F"/>
    <w:rsid w:val="00AC6ED8"/>
    <w:rsid w:val="00AD55CC"/>
    <w:rsid w:val="00AE122C"/>
    <w:rsid w:val="00AE256F"/>
    <w:rsid w:val="00B04C5D"/>
    <w:rsid w:val="00B138C0"/>
    <w:rsid w:val="00B322B1"/>
    <w:rsid w:val="00B36062"/>
    <w:rsid w:val="00B6194D"/>
    <w:rsid w:val="00B63D73"/>
    <w:rsid w:val="00B76DA9"/>
    <w:rsid w:val="00BA6DD7"/>
    <w:rsid w:val="00BC21CD"/>
    <w:rsid w:val="00BC419F"/>
    <w:rsid w:val="00BF70CF"/>
    <w:rsid w:val="00C008BE"/>
    <w:rsid w:val="00C00974"/>
    <w:rsid w:val="00C21CDB"/>
    <w:rsid w:val="00C235E7"/>
    <w:rsid w:val="00C27A6C"/>
    <w:rsid w:val="00C3589A"/>
    <w:rsid w:val="00C36BD0"/>
    <w:rsid w:val="00C569FA"/>
    <w:rsid w:val="00C62006"/>
    <w:rsid w:val="00C65332"/>
    <w:rsid w:val="00C737C0"/>
    <w:rsid w:val="00C82B2F"/>
    <w:rsid w:val="00CD68CD"/>
    <w:rsid w:val="00CE31F5"/>
    <w:rsid w:val="00D14F24"/>
    <w:rsid w:val="00D2043D"/>
    <w:rsid w:val="00D25787"/>
    <w:rsid w:val="00D31F4E"/>
    <w:rsid w:val="00D45740"/>
    <w:rsid w:val="00D55BCA"/>
    <w:rsid w:val="00D65542"/>
    <w:rsid w:val="00D67091"/>
    <w:rsid w:val="00D7163B"/>
    <w:rsid w:val="00D755FB"/>
    <w:rsid w:val="00D75852"/>
    <w:rsid w:val="00D838C0"/>
    <w:rsid w:val="00D85EE4"/>
    <w:rsid w:val="00D93113"/>
    <w:rsid w:val="00DA44A9"/>
    <w:rsid w:val="00DA4CEE"/>
    <w:rsid w:val="00DD4F3A"/>
    <w:rsid w:val="00E247DC"/>
    <w:rsid w:val="00E52605"/>
    <w:rsid w:val="00E52ABE"/>
    <w:rsid w:val="00E57BA6"/>
    <w:rsid w:val="00E73C66"/>
    <w:rsid w:val="00E73F90"/>
    <w:rsid w:val="00E840F8"/>
    <w:rsid w:val="00EA49E0"/>
    <w:rsid w:val="00EB730E"/>
    <w:rsid w:val="00ED64A6"/>
    <w:rsid w:val="00ED6DF1"/>
    <w:rsid w:val="00EF1ED6"/>
    <w:rsid w:val="00EF3FE2"/>
    <w:rsid w:val="00F13084"/>
    <w:rsid w:val="00F628BD"/>
    <w:rsid w:val="00F756FC"/>
    <w:rsid w:val="00FA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8B3FA"/>
  <w15:docId w15:val="{782CACE9-CBCE-4D9B-9B91-82EF964B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2762"/>
    <w:rPr>
      <w:sz w:val="28"/>
    </w:rPr>
  </w:style>
  <w:style w:type="paragraph" w:styleId="1">
    <w:name w:val="heading 1"/>
    <w:basedOn w:val="a"/>
    <w:next w:val="a"/>
    <w:qFormat/>
    <w:rsid w:val="00872762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2762"/>
    <w:pPr>
      <w:ind w:firstLine="735"/>
      <w:jc w:val="both"/>
    </w:pPr>
  </w:style>
  <w:style w:type="table" w:styleId="a5">
    <w:name w:val="Table Grid"/>
    <w:basedOn w:val="a1"/>
    <w:uiPriority w:val="59"/>
    <w:rsid w:val="00334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34D2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334D26"/>
    <w:rPr>
      <w:sz w:val="24"/>
      <w:szCs w:val="24"/>
      <w:lang w:val="ru-RU" w:eastAsia="ru-RU" w:bidi="ar-SA"/>
    </w:rPr>
  </w:style>
  <w:style w:type="paragraph" w:styleId="a8">
    <w:name w:val="List Paragraph"/>
    <w:basedOn w:val="a"/>
    <w:uiPriority w:val="34"/>
    <w:qFormat/>
    <w:rsid w:val="00EB73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B730E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rsid w:val="001902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9028F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E358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6A5E01"/>
    <w:rPr>
      <w:sz w:val="28"/>
    </w:rPr>
  </w:style>
  <w:style w:type="table" w:customStyle="1" w:styleId="10">
    <w:name w:val="Сетка таблицы1"/>
    <w:basedOn w:val="a1"/>
    <w:next w:val="a5"/>
    <w:uiPriority w:val="39"/>
    <w:rsid w:val="00494A89"/>
    <w:pPr>
      <w:ind w:firstLine="851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8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5B510-7D2E-4439-A0D2-62B04EACF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9</Pages>
  <Words>2934</Words>
  <Characters>16727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19622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Кожухова ОВ</cp:lastModifiedBy>
  <cp:revision>6</cp:revision>
  <cp:lastPrinted>2025-01-10T08:57:00Z</cp:lastPrinted>
  <dcterms:created xsi:type="dcterms:W3CDTF">2025-01-10T07:48:00Z</dcterms:created>
  <dcterms:modified xsi:type="dcterms:W3CDTF">2025-02-04T07:07:00Z</dcterms:modified>
</cp:coreProperties>
</file>