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diagrams/layout4.xml" ContentType="application/vnd.openxmlformats-officedocument.drawingml.diagramLayout+xml"/>
  <Override PartName="/word/charts/chart2.xml" ContentType="application/vnd.openxmlformats-officedocument.drawingml.chart+xml"/>
  <Override PartName="/word/diagrams/quickStyle5.xml" ContentType="application/vnd.openxmlformats-officedocument.drawingml.diagramStyle+xml"/>
  <Override PartName="/word/diagrams/quickStyle6.xml" ContentType="application/vnd.openxmlformats-officedocument.drawingml.diagramStyle+xml"/>
  <Override PartName="/word/charts/chart3.xml" ContentType="application/vnd.openxmlformats-officedocument.drawingml.chart+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265FF" w:themeColor="accent4" w:themeTint="66">
    <v:background id="_x0000_s1025" o:bwmode="white" fillcolor="#e265ff [1303]" o:targetscreensize="800,600">
      <v:fill color2="fill lighten(121)" method="linear sigma" focus="100%" type="gradientRadial">
        <o:fill v:ext="view" type="gradientCenter"/>
      </v:fill>
    </v:background>
  </w:background>
  <w:body>
    <w:p w:rsidR="006246AD" w:rsidRDefault="006246AD" w:rsidP="00E860F4">
      <w:pPr>
        <w:ind w:left="709" w:hanging="709"/>
        <w:rPr>
          <w:sz w:val="32"/>
          <w:szCs w:val="32"/>
        </w:rPr>
      </w:pPr>
    </w:p>
    <w:p w:rsidR="007265AA" w:rsidRPr="007265AA" w:rsidRDefault="007265AA" w:rsidP="006246AD">
      <w:pPr>
        <w:jc w:val="center"/>
        <w:rPr>
          <w:b/>
          <w:i/>
          <w:sz w:val="96"/>
          <w:szCs w:val="96"/>
        </w:rPr>
      </w:pPr>
    </w:p>
    <w:p w:rsidR="0055675B" w:rsidRPr="0055675B" w:rsidRDefault="006246AD" w:rsidP="006246AD">
      <w:pPr>
        <w:jc w:val="center"/>
        <w:rPr>
          <w:b/>
          <w:i/>
          <w:sz w:val="144"/>
          <w:szCs w:val="144"/>
        </w:rPr>
      </w:pPr>
      <w:r w:rsidRPr="0055675B">
        <w:rPr>
          <w:b/>
          <w:i/>
          <w:sz w:val="144"/>
          <w:szCs w:val="144"/>
        </w:rPr>
        <w:t xml:space="preserve">БЮДЖЕТ </w:t>
      </w:r>
    </w:p>
    <w:p w:rsidR="006246AD" w:rsidRPr="0055675B" w:rsidRDefault="006246AD" w:rsidP="006246AD">
      <w:pPr>
        <w:jc w:val="center"/>
        <w:rPr>
          <w:b/>
          <w:i/>
          <w:sz w:val="144"/>
          <w:szCs w:val="144"/>
        </w:rPr>
      </w:pPr>
      <w:r w:rsidRPr="0055675B">
        <w:rPr>
          <w:b/>
          <w:i/>
          <w:sz w:val="144"/>
          <w:szCs w:val="144"/>
        </w:rPr>
        <w:t>ДЛЯ ГРАЖДАН</w:t>
      </w:r>
    </w:p>
    <w:p w:rsidR="0055675B" w:rsidRDefault="0055675B" w:rsidP="00441AA0">
      <w:pPr>
        <w:rPr>
          <w:sz w:val="32"/>
          <w:szCs w:val="32"/>
        </w:rPr>
      </w:pPr>
    </w:p>
    <w:p w:rsidR="003979A1" w:rsidRDefault="0055675B" w:rsidP="007265AA">
      <w:pPr>
        <w:ind w:left="-1134"/>
        <w:jc w:val="center"/>
        <w:rPr>
          <w:b/>
          <w:i/>
          <w:sz w:val="96"/>
          <w:szCs w:val="96"/>
        </w:rPr>
      </w:pPr>
      <w:r w:rsidRPr="0055675B">
        <w:rPr>
          <w:b/>
          <w:i/>
          <w:sz w:val="96"/>
          <w:szCs w:val="96"/>
        </w:rPr>
        <w:t>на 201</w:t>
      </w:r>
      <w:r w:rsidR="007265AA">
        <w:rPr>
          <w:b/>
          <w:i/>
          <w:sz w:val="96"/>
          <w:szCs w:val="96"/>
        </w:rPr>
        <w:t>9</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20</w:t>
      </w:r>
      <w:r w:rsidRPr="0055675B">
        <w:rPr>
          <w:b/>
          <w:i/>
          <w:sz w:val="96"/>
          <w:szCs w:val="96"/>
        </w:rPr>
        <w:t xml:space="preserve"> и 202</w:t>
      </w:r>
      <w:r w:rsidR="007265AA">
        <w:rPr>
          <w:b/>
          <w:i/>
          <w:sz w:val="96"/>
          <w:szCs w:val="96"/>
        </w:rPr>
        <w:t>1</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55675B" w:rsidRPr="003979A1" w:rsidRDefault="0055675B" w:rsidP="003979A1">
      <w:pPr>
        <w:ind w:left="-851" w:firstLine="851"/>
        <w:jc w:val="center"/>
        <w:rPr>
          <w:b/>
          <w:i/>
          <w:sz w:val="96"/>
          <w:szCs w:val="96"/>
        </w:rPr>
      </w:pPr>
      <w:r w:rsidRPr="003979A1">
        <w:rPr>
          <w:b/>
          <w:i/>
          <w:sz w:val="96"/>
          <w:szCs w:val="96"/>
        </w:rPr>
        <w:t xml:space="preserve">«Глинковский район» </w:t>
      </w:r>
    </w:p>
    <w:p w:rsidR="0055675B" w:rsidRPr="0055675B" w:rsidRDefault="0055675B" w:rsidP="0055675B">
      <w:pPr>
        <w:jc w:val="center"/>
        <w:rPr>
          <w:sz w:val="96"/>
          <w:szCs w:val="96"/>
        </w:rPr>
      </w:pPr>
      <w:r w:rsidRPr="003979A1">
        <w:rPr>
          <w:b/>
          <w:i/>
          <w:sz w:val="96"/>
          <w:szCs w:val="96"/>
        </w:rPr>
        <w:t>Смоленской области</w:t>
      </w:r>
    </w:p>
    <w:p w:rsidR="0055675B" w:rsidRDefault="0055675B" w:rsidP="00441AA0">
      <w:pPr>
        <w:rPr>
          <w:sz w:val="32"/>
          <w:szCs w:val="32"/>
        </w:rPr>
      </w:pPr>
    </w:p>
    <w:p w:rsidR="00764EAA" w:rsidRDefault="00764EAA" w:rsidP="00441AA0">
      <w:pPr>
        <w:rPr>
          <w:sz w:val="32"/>
          <w:szCs w:val="32"/>
        </w:rPr>
      </w:pPr>
    </w:p>
    <w:p w:rsidR="00764EAA" w:rsidRDefault="006246AD" w:rsidP="00D36A86">
      <w:pPr>
        <w:ind w:left="-709" w:firstLine="567"/>
        <w:rPr>
          <w:sz w:val="32"/>
          <w:szCs w:val="32"/>
        </w:rPr>
      </w:pPr>
      <w:r w:rsidRPr="006246AD">
        <w:rPr>
          <w:noProof/>
          <w:sz w:val="32"/>
          <w:szCs w:val="32"/>
        </w:rPr>
        <w:lastRenderedPageBreak/>
        <w:drawing>
          <wp:inline distT="0" distB="0" distL="0" distR="0">
            <wp:extent cx="10394257" cy="4838700"/>
            <wp:effectExtent l="19050" t="0" r="7043"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402293" cy="4842441"/>
                    </a:xfrm>
                    <a:prstGeom prst="rect">
                      <a:avLst/>
                    </a:prstGeom>
                    <a:noFill/>
                    <a:ln w="9525">
                      <a:noFill/>
                      <a:miter lim="800000"/>
                      <a:headEnd/>
                      <a:tailEnd/>
                    </a:ln>
                  </pic:spPr>
                </pic:pic>
              </a:graphicData>
            </a:graphic>
          </wp:inline>
        </w:drawing>
      </w:r>
    </w:p>
    <w:p w:rsidR="00D219A0" w:rsidRPr="00D219A0" w:rsidRDefault="00D219A0" w:rsidP="00D36A86">
      <w:pPr>
        <w:jc w:val="center"/>
        <w:rPr>
          <w:b/>
          <w:i/>
          <w:sz w:val="72"/>
          <w:szCs w:val="72"/>
        </w:rPr>
      </w:pPr>
      <w:r w:rsidRPr="00D219A0">
        <w:rPr>
          <w:b/>
          <w:i/>
          <w:sz w:val="72"/>
          <w:szCs w:val="72"/>
        </w:rPr>
        <w:t>РАЙОННЫЙ БЮДЖЕТ</w:t>
      </w:r>
    </w:p>
    <w:p w:rsidR="00D219A0" w:rsidRPr="00D219A0" w:rsidRDefault="00D219A0" w:rsidP="00D219A0">
      <w:pPr>
        <w:jc w:val="center"/>
        <w:rPr>
          <w:b/>
          <w:i/>
          <w:sz w:val="72"/>
          <w:szCs w:val="72"/>
        </w:rPr>
      </w:pPr>
      <w:r w:rsidRPr="00D219A0">
        <w:rPr>
          <w:b/>
          <w:i/>
          <w:sz w:val="72"/>
          <w:szCs w:val="72"/>
        </w:rPr>
        <w:t xml:space="preserve"> на 2019 год и на плановый период 2019 и 2020 годов принят решением Глинковского районного Совета депутатов от 2</w:t>
      </w:r>
      <w:r w:rsidR="004052C0">
        <w:rPr>
          <w:b/>
          <w:i/>
          <w:sz w:val="72"/>
          <w:szCs w:val="72"/>
        </w:rPr>
        <w:t>1</w:t>
      </w:r>
      <w:r w:rsidRPr="00D219A0">
        <w:rPr>
          <w:b/>
          <w:i/>
          <w:sz w:val="72"/>
          <w:szCs w:val="72"/>
        </w:rPr>
        <w:t>.12.2018 года №</w:t>
      </w:r>
      <w:r w:rsidR="00C14AD4">
        <w:rPr>
          <w:b/>
          <w:i/>
          <w:sz w:val="72"/>
          <w:szCs w:val="72"/>
        </w:rPr>
        <w:t>74</w:t>
      </w: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старонормандского </w:t>
      </w:r>
      <w:r>
        <w:rPr>
          <w:b/>
          <w:i/>
          <w:sz w:val="40"/>
          <w:szCs w:val="40"/>
          <w:lang w:val="en-US"/>
        </w:rPr>
        <w:t>bougette</w:t>
      </w:r>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BD4BE3" w:rsidP="00D36A86">
      <w:pPr>
        <w:ind w:left="-142" w:firstLine="142"/>
        <w:rPr>
          <w:b/>
          <w:i/>
          <w:sz w:val="40"/>
          <w:szCs w:val="40"/>
        </w:rPr>
      </w:pPr>
      <w:r w:rsidRPr="00BD4BE3">
        <w:rPr>
          <w:b/>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00" type="#_x0000_t8" style="position:absolute;left:0;text-align:left;margin-left:-11.15pt;margin-top:4.5pt;width:441pt;height:198pt;z-index:251741184" fillcolor="#00b050">
            <v:textbox style="mso-next-textbox:#_x0000_s1600">
              <w:txbxContent>
                <w:p w:rsidR="00D219A0" w:rsidRPr="001E520F" w:rsidRDefault="00D219A0"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w:r>
    </w:p>
    <w:p w:rsidR="006A49B4" w:rsidRDefault="00BD4BE3" w:rsidP="00291E6A">
      <w:pPr>
        <w:ind w:left="-142" w:firstLine="142"/>
        <w:jc w:val="center"/>
        <w:rPr>
          <w:b/>
          <w:sz w:val="28"/>
          <w:szCs w:val="28"/>
        </w:rPr>
      </w:pPr>
      <w:r>
        <w:rPr>
          <w:b/>
          <w:noProof/>
          <w:sz w:val="28"/>
          <w:szCs w:val="28"/>
        </w:rPr>
        <w:pict>
          <v:shapetype id="_x0000_t119" coordsize="21600,21600" o:spt="119" path="m,l21600,,17240,21600r-12880,xe">
            <v:stroke joinstyle="miter"/>
            <v:path gradientshapeok="t" o:connecttype="custom" o:connectlocs="10800,0;2180,10800;10800,21600;19420,10800" textboxrect="4321,0,17204,21600"/>
          </v:shapetype>
          <v:shape id="_x0000_s1601" type="#_x0000_t119" style="position:absolute;left:0;text-align:left;margin-left:349.6pt;margin-top:247pt;width:475.5pt;height:178.5pt;flip:y;z-index:251742208" fillcolor="#00b0f0">
            <v:textbox style="mso-next-textbox:#_x0000_s1601">
              <w:txbxContent>
                <w:p w:rsidR="00D219A0" w:rsidRDefault="00D219A0" w:rsidP="006A49B4">
                  <w:pPr>
                    <w:jc w:val="center"/>
                    <w:rPr>
                      <w:b/>
                      <w:sz w:val="28"/>
                      <w:szCs w:val="28"/>
                    </w:rPr>
                  </w:pPr>
                </w:p>
                <w:p w:rsidR="00D219A0" w:rsidRPr="00864D8C" w:rsidRDefault="00D219A0"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D219A0" w:rsidRDefault="00D219A0" w:rsidP="006A49B4"/>
              </w:txbxContent>
            </v:textbox>
          </v:shape>
        </w:pic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E265FF" w:themeFill="accent4" w:themeFillTint="66"/>
        <w:ind w:left="-142" w:firstLine="142"/>
        <w:rPr>
          <w:b/>
          <w:sz w:val="28"/>
          <w:szCs w:val="28"/>
        </w:rPr>
      </w:pPr>
    </w:p>
    <w:p w:rsidR="00291E6A" w:rsidRDefault="00291E6A" w:rsidP="00615C80">
      <w:pPr>
        <w:shd w:val="clear" w:color="auto" w:fill="E265FF" w:themeFill="accent4" w:themeFillTint="66"/>
        <w:rPr>
          <w:b/>
          <w:sz w:val="28"/>
          <w:szCs w:val="28"/>
        </w:rPr>
      </w:pPr>
    </w:p>
    <w:p w:rsidR="00291E6A" w:rsidRDefault="00BD4BE3" w:rsidP="00D36A86">
      <w:pPr>
        <w:shd w:val="clear" w:color="auto" w:fill="E265FF" w:themeFill="accent4" w:themeFillTint="66"/>
        <w:ind w:left="-142" w:firstLine="142"/>
        <w:rPr>
          <w:b/>
          <w:sz w:val="28"/>
          <w:szCs w:val="28"/>
        </w:rPr>
      </w:pPr>
      <w:r>
        <w:rPr>
          <w:b/>
          <w:noProof/>
          <w:sz w:val="28"/>
          <w:szCs w:val="28"/>
        </w:rPr>
        <w:pict>
          <v:rect id="_x0000_s1602" style="position:absolute;left:0;text-align:left;margin-left:261.1pt;margin-top:7.9pt;width:117pt;height:239.35pt;z-index:251744256" fillcolor="#25b136">
            <v:textbox style="mso-next-textbox:#_x0000_s1602">
              <w:txbxContent>
                <w:p w:rsidR="00D219A0" w:rsidRDefault="00D219A0" w:rsidP="006A49B4">
                  <w:pPr>
                    <w:jc w:val="center"/>
                    <w:rPr>
                      <w:b/>
                    </w:rPr>
                  </w:pPr>
                </w:p>
                <w:p w:rsidR="00D219A0" w:rsidRDefault="00D219A0" w:rsidP="006A49B4">
                  <w:pPr>
                    <w:jc w:val="center"/>
                    <w:rPr>
                      <w:b/>
                      <w:i/>
                      <w:sz w:val="44"/>
                      <w:szCs w:val="44"/>
                      <w:u w:val="single"/>
                    </w:rPr>
                  </w:pPr>
                </w:p>
                <w:p w:rsidR="00D219A0" w:rsidRDefault="00D219A0" w:rsidP="006A49B4">
                  <w:pPr>
                    <w:jc w:val="center"/>
                    <w:rPr>
                      <w:b/>
                      <w:i/>
                      <w:sz w:val="44"/>
                      <w:szCs w:val="44"/>
                      <w:u w:val="single"/>
                    </w:rPr>
                  </w:pPr>
                </w:p>
                <w:p w:rsidR="00D219A0" w:rsidRDefault="00D219A0" w:rsidP="006A49B4">
                  <w:pPr>
                    <w:jc w:val="center"/>
                    <w:rPr>
                      <w:b/>
                      <w:i/>
                      <w:sz w:val="44"/>
                      <w:szCs w:val="44"/>
                      <w:u w:val="single"/>
                    </w:rPr>
                  </w:pPr>
                </w:p>
                <w:p w:rsidR="00D219A0" w:rsidRPr="00B840CD" w:rsidRDefault="00D219A0" w:rsidP="006A49B4">
                  <w:pPr>
                    <w:jc w:val="center"/>
                    <w:rPr>
                      <w:b/>
                      <w:i/>
                      <w:sz w:val="44"/>
                      <w:szCs w:val="44"/>
                      <w:u w:val="single"/>
                    </w:rPr>
                  </w:pPr>
                  <w:r w:rsidRPr="00B840CD">
                    <w:rPr>
                      <w:b/>
                      <w:i/>
                      <w:sz w:val="44"/>
                      <w:szCs w:val="44"/>
                      <w:u w:val="single"/>
                    </w:rPr>
                    <w:t>ДОХОДЫ</w:t>
                  </w:r>
                </w:p>
                <w:p w:rsidR="00D219A0" w:rsidRDefault="00D219A0" w:rsidP="006A49B4">
                  <w:pPr>
                    <w:jc w:val="center"/>
                    <w:rPr>
                      <w:b/>
                      <w:sz w:val="28"/>
                      <w:szCs w:val="28"/>
                    </w:rPr>
                  </w:pPr>
                </w:p>
                <w:p w:rsidR="00D219A0" w:rsidRDefault="00D219A0" w:rsidP="006A49B4">
                  <w:pPr>
                    <w:jc w:val="center"/>
                    <w:rPr>
                      <w:b/>
                      <w:sz w:val="28"/>
                      <w:szCs w:val="28"/>
                    </w:rPr>
                  </w:pPr>
                </w:p>
                <w:p w:rsidR="00D219A0" w:rsidRPr="00B840CD" w:rsidRDefault="00D219A0" w:rsidP="006A49B4">
                  <w:pPr>
                    <w:jc w:val="center"/>
                    <w:rPr>
                      <w:b/>
                      <w:i/>
                      <w:sz w:val="40"/>
                      <w:szCs w:val="40"/>
                    </w:rPr>
                  </w:pPr>
                  <w:r w:rsidRPr="00B840CD">
                    <w:rPr>
                      <w:b/>
                      <w:i/>
                      <w:sz w:val="40"/>
                      <w:szCs w:val="40"/>
                    </w:rPr>
                    <w:t>100 рублей</w:t>
                  </w:r>
                </w:p>
              </w:txbxContent>
            </v:textbox>
          </v:rect>
        </w:pict>
      </w:r>
      <w:r>
        <w:rPr>
          <w:b/>
          <w:noProof/>
          <w:sz w:val="28"/>
          <w:szCs w:val="28"/>
        </w:rPr>
        <w:pict>
          <v:rect id="_x0000_s1604" style="position:absolute;left:0;text-align:left;margin-left:414.1pt;margin-top:7.9pt;width:122.25pt;height:239.35pt;z-index:251746304" fillcolor="#00b0f0">
            <v:textbox style="mso-next-textbox:#_x0000_s1604">
              <w:txbxContent>
                <w:p w:rsidR="00D219A0" w:rsidRDefault="00D219A0" w:rsidP="006A49B4">
                  <w:pPr>
                    <w:jc w:val="center"/>
                    <w:rPr>
                      <w:b/>
                    </w:rPr>
                  </w:pPr>
                </w:p>
                <w:p w:rsidR="00D219A0" w:rsidRDefault="00D219A0" w:rsidP="006A49B4">
                  <w:pPr>
                    <w:jc w:val="center"/>
                    <w:rPr>
                      <w:b/>
                      <w:i/>
                      <w:sz w:val="40"/>
                      <w:szCs w:val="40"/>
                    </w:rPr>
                  </w:pPr>
                </w:p>
                <w:p w:rsidR="00D219A0" w:rsidRDefault="00D219A0" w:rsidP="006A49B4">
                  <w:pPr>
                    <w:jc w:val="center"/>
                    <w:rPr>
                      <w:b/>
                      <w:i/>
                      <w:sz w:val="40"/>
                      <w:szCs w:val="40"/>
                    </w:rPr>
                  </w:pPr>
                </w:p>
                <w:p w:rsidR="00D219A0" w:rsidRDefault="00D219A0" w:rsidP="006A49B4">
                  <w:pPr>
                    <w:jc w:val="center"/>
                    <w:rPr>
                      <w:b/>
                      <w:i/>
                      <w:sz w:val="40"/>
                      <w:szCs w:val="40"/>
                    </w:rPr>
                  </w:pPr>
                </w:p>
                <w:p w:rsidR="00D219A0" w:rsidRDefault="00D219A0" w:rsidP="006A49B4">
                  <w:pPr>
                    <w:jc w:val="center"/>
                    <w:rPr>
                      <w:b/>
                      <w:i/>
                      <w:sz w:val="44"/>
                      <w:szCs w:val="44"/>
                    </w:rPr>
                  </w:pPr>
                  <w:r w:rsidRPr="00B840CD">
                    <w:rPr>
                      <w:b/>
                      <w:i/>
                      <w:sz w:val="40"/>
                      <w:szCs w:val="40"/>
                    </w:rPr>
                    <w:t>РАСХОДЫ</w:t>
                  </w:r>
                  <w:r w:rsidRPr="00B840CD">
                    <w:rPr>
                      <w:b/>
                      <w:i/>
                      <w:sz w:val="44"/>
                      <w:szCs w:val="44"/>
                    </w:rPr>
                    <w:t xml:space="preserve"> </w:t>
                  </w:r>
                </w:p>
                <w:p w:rsidR="00D219A0" w:rsidRDefault="00D219A0" w:rsidP="006A49B4">
                  <w:pPr>
                    <w:jc w:val="center"/>
                    <w:rPr>
                      <w:b/>
                      <w:i/>
                      <w:sz w:val="44"/>
                      <w:szCs w:val="44"/>
                    </w:rPr>
                  </w:pPr>
                </w:p>
                <w:p w:rsidR="00D219A0" w:rsidRDefault="00D219A0" w:rsidP="006A49B4">
                  <w:pPr>
                    <w:jc w:val="center"/>
                    <w:rPr>
                      <w:b/>
                      <w:i/>
                      <w:sz w:val="44"/>
                      <w:szCs w:val="44"/>
                    </w:rPr>
                  </w:pPr>
                </w:p>
                <w:p w:rsidR="00D219A0" w:rsidRPr="00B840CD" w:rsidRDefault="00D219A0" w:rsidP="006A49B4">
                  <w:pPr>
                    <w:jc w:val="center"/>
                    <w:rPr>
                      <w:b/>
                      <w:i/>
                      <w:sz w:val="44"/>
                      <w:szCs w:val="44"/>
                    </w:rPr>
                  </w:pPr>
                  <w:r w:rsidRPr="00B840CD">
                    <w:rPr>
                      <w:b/>
                      <w:i/>
                      <w:sz w:val="44"/>
                      <w:szCs w:val="44"/>
                    </w:rPr>
                    <w:t>500 рублей</w:t>
                  </w:r>
                </w:p>
              </w:txbxContent>
            </v:textbox>
          </v:rect>
        </w:pict>
      </w:r>
    </w:p>
    <w:p w:rsidR="00291E6A" w:rsidRDefault="00BD4BE3" w:rsidP="00D36A86">
      <w:pPr>
        <w:shd w:val="clear" w:color="auto" w:fill="E265FF" w:themeFill="accent4" w:themeFillTint="66"/>
        <w:ind w:left="-142" w:firstLine="142"/>
        <w:rPr>
          <w:b/>
          <w:sz w:val="28"/>
          <w:szCs w:val="28"/>
        </w:rPr>
      </w:pPr>
      <w:r>
        <w:rPr>
          <w:b/>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07" type="#_x0000_t9" style="position:absolute;left:0;text-align:left;margin-left:578.35pt;margin-top:3.05pt;width:235.5pt;height:228.1pt;z-index:251749376" fillcolor="#e40059 [3205]" strokecolor="#f2f2f2 [3041]" strokeweight="3pt">
            <v:shadow on="t" type="perspective" color="#71002c [1605]" opacity=".5" offset="1pt" offset2="-1pt"/>
            <v:textbox style="mso-next-textbox:#_x0000_s1607">
              <w:txbxContent>
                <w:p w:rsidR="00D219A0" w:rsidRDefault="00D219A0" w:rsidP="006A49B4">
                  <w:pPr>
                    <w:jc w:val="center"/>
                    <w:rPr>
                      <w:b/>
                      <w:sz w:val="22"/>
                      <w:szCs w:val="22"/>
                    </w:rPr>
                  </w:pPr>
                </w:p>
                <w:p w:rsidR="00D219A0" w:rsidRPr="00D87D6F" w:rsidRDefault="00D219A0" w:rsidP="006A49B4">
                  <w:pPr>
                    <w:jc w:val="center"/>
                    <w:rPr>
                      <w:b/>
                      <w:i/>
                      <w:sz w:val="40"/>
                      <w:szCs w:val="40"/>
                    </w:rPr>
                  </w:pPr>
                  <w:r w:rsidRPr="00A27771">
                    <w:rPr>
                      <w:b/>
                      <w:i/>
                      <w:sz w:val="48"/>
                      <w:szCs w:val="48"/>
                    </w:rPr>
                    <w:t>ДЕФИЦИТ</w:t>
                  </w:r>
                  <w:r>
                    <w:rPr>
                      <w:b/>
                      <w:i/>
                      <w:sz w:val="40"/>
                      <w:szCs w:val="40"/>
                    </w:rPr>
                    <w:t>-</w:t>
                  </w:r>
                </w:p>
                <w:p w:rsidR="00D219A0" w:rsidRDefault="00D219A0"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D219A0" w:rsidRPr="00B840CD" w:rsidRDefault="00D219A0" w:rsidP="006A49B4">
                  <w:pPr>
                    <w:jc w:val="center"/>
                    <w:rPr>
                      <w:b/>
                      <w:i/>
                      <w:sz w:val="44"/>
                      <w:szCs w:val="44"/>
                    </w:rPr>
                  </w:pPr>
                  <w:r w:rsidRPr="00D87D6F">
                    <w:rPr>
                      <w:b/>
                      <w:i/>
                      <w:sz w:val="40"/>
                      <w:szCs w:val="40"/>
                    </w:rPr>
                    <w:t xml:space="preserve"> </w:t>
                  </w:r>
                  <w:r w:rsidRPr="00B840CD">
                    <w:rPr>
                      <w:b/>
                      <w:i/>
                      <w:sz w:val="44"/>
                      <w:szCs w:val="44"/>
                    </w:rPr>
                    <w:t xml:space="preserve">над </w:t>
                  </w:r>
                </w:p>
                <w:p w:rsidR="00D219A0" w:rsidRPr="00B840CD" w:rsidRDefault="00D219A0" w:rsidP="006A49B4">
                  <w:pPr>
                    <w:jc w:val="center"/>
                    <w:rPr>
                      <w:b/>
                      <w:i/>
                      <w:sz w:val="40"/>
                      <w:szCs w:val="40"/>
                      <w:u w:val="single"/>
                    </w:rPr>
                  </w:pPr>
                  <w:r w:rsidRPr="00B840CD">
                    <w:rPr>
                      <w:b/>
                      <w:i/>
                      <w:sz w:val="40"/>
                      <w:szCs w:val="40"/>
                      <w:u w:val="single"/>
                    </w:rPr>
                    <w:t>ДОХОДАМИ</w:t>
                  </w:r>
                </w:p>
                <w:p w:rsidR="00D219A0" w:rsidRPr="00C3451F" w:rsidRDefault="00D219A0" w:rsidP="006A49B4">
                  <w:pPr>
                    <w:jc w:val="center"/>
                    <w:rPr>
                      <w:b/>
                      <w:sz w:val="20"/>
                      <w:szCs w:val="20"/>
                    </w:rPr>
                  </w:pPr>
                </w:p>
              </w:txbxContent>
            </v:textbox>
          </v:shape>
        </w:pict>
      </w:r>
    </w:p>
    <w:p w:rsidR="00B35D55" w:rsidRPr="003D79AA" w:rsidRDefault="00BD4BE3" w:rsidP="003D79AA">
      <w:pPr>
        <w:shd w:val="clear" w:color="auto" w:fill="E265FF" w:themeFill="accent4" w:themeFillTint="66"/>
        <w:ind w:left="-142" w:firstLine="142"/>
        <w:rPr>
          <w:b/>
          <w:sz w:val="28"/>
          <w:szCs w:val="28"/>
        </w:rPr>
      </w:pPr>
      <w:r>
        <w:rPr>
          <w:b/>
          <w:noProof/>
          <w:sz w:val="28"/>
          <w:szCs w:val="28"/>
        </w:rPr>
        <w:pict>
          <v:shape id="_x0000_s1613" type="#_x0000_t9" style="position:absolute;left:0;text-align:left;margin-left:578.35pt;margin-top:240.55pt;width:240.75pt;height:250.4pt;z-index:251755520" fillcolor="yellow">
            <v:textbox style="mso-next-textbox:#_x0000_s1613">
              <w:txbxContent>
                <w:p w:rsidR="00D219A0" w:rsidRDefault="00D219A0" w:rsidP="00AF6836">
                  <w:pPr>
                    <w:rPr>
                      <w:b/>
                      <w:sz w:val="22"/>
                      <w:szCs w:val="22"/>
                    </w:rPr>
                  </w:pPr>
                </w:p>
                <w:p w:rsidR="00D219A0" w:rsidRPr="00AF6836" w:rsidRDefault="00D219A0" w:rsidP="006A49B4">
                  <w:pPr>
                    <w:jc w:val="center"/>
                    <w:rPr>
                      <w:b/>
                      <w:sz w:val="40"/>
                      <w:szCs w:val="40"/>
                    </w:rPr>
                  </w:pPr>
                  <w:r w:rsidRPr="00A27771">
                    <w:rPr>
                      <w:b/>
                      <w:i/>
                      <w:sz w:val="48"/>
                      <w:szCs w:val="48"/>
                    </w:rPr>
                    <w:t>ПРОФИЦИТ</w:t>
                  </w:r>
                  <w:r w:rsidRPr="00AF6836">
                    <w:rPr>
                      <w:b/>
                      <w:sz w:val="40"/>
                      <w:szCs w:val="40"/>
                    </w:rPr>
                    <w:t>-</w:t>
                  </w:r>
                </w:p>
                <w:p w:rsidR="00D219A0" w:rsidRPr="006B20A6" w:rsidRDefault="00D219A0"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D219A0" w:rsidRPr="006B20A6" w:rsidRDefault="00D219A0"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w:r>
      <w:r>
        <w:rPr>
          <w:b/>
          <w:noProof/>
          <w:sz w:val="28"/>
          <w:szCs w:val="28"/>
        </w:rPr>
        <w:pict>
          <v:rect id="_x0000_s1612" style="position:absolute;left:0;text-align:left;margin-left:544.8pt;margin-top:370.3pt;width:27.55pt;height:15.3pt;flip:y;z-index:251754496" fillcolor="#68007f [3207]" strokecolor="#f2f2f2 [3041]" strokeweight="3pt">
            <v:shadow on="t" type="perspective" color="#33003f [1607]" opacity=".5" offset="1pt" offset2="-1pt"/>
          </v:rect>
        </w:pict>
      </w:r>
      <w:r>
        <w:rPr>
          <w:b/>
          <w:noProof/>
          <w:sz w:val="28"/>
          <w:szCs w:val="28"/>
        </w:rPr>
        <w:pict>
          <v:rect id="_x0000_s1611" style="position:absolute;left:0;text-align:left;margin-left:544.8pt;margin-top:345.1pt;width:27.55pt;height:16.2pt;z-index:251753472" fillcolor="#68007f [3207]" strokecolor="#f2f2f2 [3041]" strokeweight="3pt">
            <v:shadow on="t" type="perspective" color="#33003f [1607]" opacity=".5" offset="1pt" offset2="-1pt"/>
          </v:rect>
        </w:pict>
      </w:r>
      <w:r>
        <w:rPr>
          <w:b/>
          <w:noProof/>
          <w:sz w:val="28"/>
          <w:szCs w:val="28"/>
        </w:rPr>
        <w:pict>
          <v:rect id="_x0000_s1605" style="position:absolute;left:0;text-align:left;margin-left:545.55pt;margin-top:111.85pt;width:26.8pt;height:13.2pt;z-index:251747328" fillcolor="#68007f [3207]" strokecolor="#f2f2f2 [3041]" strokeweight="3pt">
            <v:shadow on="t" type="perspective" color="#33003f [1607]" opacity=".5" offset="1pt" offset2="-1pt"/>
          </v:rect>
        </w:pict>
      </w:r>
      <w:r>
        <w:rPr>
          <w:b/>
          <w:noProof/>
          <w:sz w:val="28"/>
          <w:szCs w:val="28"/>
        </w:rPr>
        <w:pict>
          <v:rect id="_x0000_s1606" style="position:absolute;left:0;text-align:left;margin-left:544.8pt;margin-top:84.1pt;width:27.55pt;height:14.7pt;z-index:251748352" fillcolor="#68007f [3207]" strokecolor="#f2f2f2 [3041]" strokeweight="3pt">
            <v:shadow on="t" type="perspective" color="#33003f [1607]" opacity=".5" offset="1pt" offset2="-1pt"/>
          </v:rect>
        </w:pict>
      </w:r>
      <w:r>
        <w:rPr>
          <w:b/>
          <w:noProof/>
          <w:sz w:val="28"/>
          <w:szCs w:val="28"/>
        </w:rPr>
        <w:pict>
          <v:rect id="_x0000_s1603" style="position:absolute;left:0;text-align:left;margin-left:384.1pt;margin-top:92.8pt;width:26.25pt;height:15.3pt;flip:y;z-index:251745280" fillcolor="#68007f [3207]" strokecolor="#f2f2f2 [3041]" strokeweight="3pt">
            <v:shadow on="t" type="perspective" color="#33003f [1607]" opacity=".5" offset="1pt" offset2="-1pt"/>
          </v:rect>
        </w:pict>
      </w:r>
      <w:r>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14" type="#_x0000_t13" style="position:absolute;left:0;text-align:left;margin-left:199.8pt;margin-top:76.6pt;width:61.3pt;height:48.45pt;flip:y;z-index:251756544" fillcolor="#68007f [3207]" strokecolor="#f2f2f2 [3041]" strokeweight="3pt">
            <v:shadow on="t" type="perspective" color="#33003f [1607]" opacity=".5" offset="1pt" offset2="-1pt"/>
          </v:shape>
        </w:pict>
      </w:r>
      <w:r>
        <w:rPr>
          <w:b/>
          <w:noProof/>
          <w:sz w:val="28"/>
          <w:szCs w:val="28"/>
        </w:rPr>
        <w:pict>
          <v:shape id="_x0000_s1615" type="#_x0000_t13" style="position:absolute;left:0;text-align:left;margin-left:199.8pt;margin-top:323.35pt;width:57.55pt;height:46.95pt;z-index:251757568" fillcolor="#68007f [3207]" strokecolor="#f2f2f2 [3041]" strokeweight="3pt">
            <v:shadow on="t" type="perspective" color="#33003f [1607]" opacity=".5" offset="1pt" offset2="-1pt"/>
          </v:shape>
        </w:pict>
      </w:r>
      <w:r>
        <w:rPr>
          <w:b/>
          <w:noProof/>
          <w:sz w:val="28"/>
          <w:szCs w:val="28"/>
        </w:rPr>
        <w:pict>
          <v:rect id="_x0000_s1609" style="position:absolute;left:0;text-align:left;margin-left:384.1pt;margin-top:349.3pt;width:26.25pt;height:16.05pt;flip:y;z-index:251751424" fillcolor="#68007f [3207]" strokecolor="#f2f2f2 [3041]" strokeweight="3pt">
            <v:shadow on="t" type="perspective" color="#33003f [1607]" opacity=".5" offset="1pt" offset2="-1pt"/>
          </v:rect>
        </w:pict>
      </w:r>
      <w:r>
        <w:rPr>
          <w:b/>
          <w:noProof/>
          <w:sz w:val="28"/>
          <w:szCs w:val="28"/>
        </w:rPr>
        <w:pict>
          <v:rect id="_x0000_s1608" style="position:absolute;left:0;text-align:left;margin-left:257.35pt;margin-top:240.55pt;width:120.75pt;height:250.4pt;z-index:251750400" fillcolor="#25b136">
            <v:textbox style="mso-next-textbox:#_x0000_s1608">
              <w:txbxContent>
                <w:p w:rsidR="00D219A0" w:rsidRDefault="00D219A0" w:rsidP="00AF6836">
                  <w:pPr>
                    <w:jc w:val="center"/>
                    <w:rPr>
                      <w:b/>
                      <w:i/>
                      <w:sz w:val="40"/>
                      <w:szCs w:val="40"/>
                    </w:rPr>
                  </w:pPr>
                </w:p>
                <w:p w:rsidR="00D219A0" w:rsidRDefault="00D219A0" w:rsidP="00AF6836">
                  <w:pPr>
                    <w:jc w:val="center"/>
                    <w:rPr>
                      <w:b/>
                      <w:i/>
                      <w:sz w:val="40"/>
                      <w:szCs w:val="40"/>
                    </w:rPr>
                  </w:pPr>
                </w:p>
                <w:p w:rsidR="00D219A0" w:rsidRDefault="00D219A0" w:rsidP="00AF6836">
                  <w:pPr>
                    <w:jc w:val="center"/>
                    <w:rPr>
                      <w:b/>
                      <w:i/>
                      <w:sz w:val="40"/>
                      <w:szCs w:val="40"/>
                    </w:rPr>
                  </w:pPr>
                </w:p>
                <w:p w:rsidR="00D219A0" w:rsidRPr="00B840CD" w:rsidRDefault="00D219A0" w:rsidP="00AF6836">
                  <w:pPr>
                    <w:jc w:val="center"/>
                    <w:rPr>
                      <w:b/>
                      <w:i/>
                      <w:sz w:val="44"/>
                      <w:szCs w:val="44"/>
                      <w:u w:val="single"/>
                    </w:rPr>
                  </w:pPr>
                  <w:r w:rsidRPr="00B840CD">
                    <w:rPr>
                      <w:b/>
                      <w:i/>
                      <w:sz w:val="44"/>
                      <w:szCs w:val="44"/>
                      <w:u w:val="single"/>
                    </w:rPr>
                    <w:t>ДОХОДЫ</w:t>
                  </w:r>
                </w:p>
                <w:p w:rsidR="00D219A0" w:rsidRDefault="00D219A0" w:rsidP="00AF6836">
                  <w:pPr>
                    <w:jc w:val="center"/>
                    <w:rPr>
                      <w:b/>
                      <w:i/>
                      <w:sz w:val="40"/>
                      <w:szCs w:val="40"/>
                    </w:rPr>
                  </w:pPr>
                </w:p>
                <w:p w:rsidR="00D219A0" w:rsidRPr="00AF6836" w:rsidRDefault="00D219A0" w:rsidP="00AF6836">
                  <w:pPr>
                    <w:jc w:val="center"/>
                    <w:rPr>
                      <w:b/>
                      <w:i/>
                      <w:sz w:val="40"/>
                      <w:szCs w:val="40"/>
                    </w:rPr>
                  </w:pPr>
                </w:p>
                <w:p w:rsidR="00D219A0" w:rsidRPr="00AF6836" w:rsidRDefault="00D219A0" w:rsidP="00AF6836">
                  <w:pPr>
                    <w:jc w:val="center"/>
                    <w:rPr>
                      <w:b/>
                      <w:i/>
                      <w:sz w:val="40"/>
                      <w:szCs w:val="40"/>
                    </w:rPr>
                  </w:pPr>
                  <w:r w:rsidRPr="00AF6836">
                    <w:rPr>
                      <w:b/>
                      <w:i/>
                      <w:sz w:val="40"/>
                      <w:szCs w:val="40"/>
                    </w:rPr>
                    <w:t>500 рублей</w:t>
                  </w:r>
                </w:p>
              </w:txbxContent>
            </v:textbox>
          </v:rect>
        </w:pict>
      </w:r>
      <w:r>
        <w:rPr>
          <w:b/>
          <w:noProof/>
          <w:sz w:val="28"/>
          <w:szCs w:val="28"/>
        </w:rPr>
        <w:pict>
          <v:rect id="_x0000_s1610" style="position:absolute;left:0;text-align:left;margin-left:414.1pt;margin-top:240.55pt;width:126pt;height:250.4pt;z-index:251752448" fillcolor="#00b0f0">
            <v:textbox style="mso-next-textbox:#_x0000_s1610">
              <w:txbxContent>
                <w:p w:rsidR="00D219A0" w:rsidRDefault="00D219A0" w:rsidP="006A49B4">
                  <w:pPr>
                    <w:rPr>
                      <w:b/>
                      <w:i/>
                      <w:sz w:val="40"/>
                      <w:szCs w:val="40"/>
                    </w:rPr>
                  </w:pPr>
                </w:p>
                <w:p w:rsidR="00D219A0" w:rsidRDefault="00D219A0" w:rsidP="006A49B4">
                  <w:pPr>
                    <w:rPr>
                      <w:b/>
                      <w:i/>
                      <w:sz w:val="40"/>
                      <w:szCs w:val="40"/>
                    </w:rPr>
                  </w:pPr>
                </w:p>
                <w:p w:rsidR="00D219A0" w:rsidRDefault="00D219A0" w:rsidP="006A49B4">
                  <w:pPr>
                    <w:rPr>
                      <w:b/>
                      <w:i/>
                      <w:sz w:val="40"/>
                      <w:szCs w:val="40"/>
                    </w:rPr>
                  </w:pPr>
                </w:p>
                <w:p w:rsidR="00D219A0" w:rsidRDefault="00D219A0" w:rsidP="00AF6836">
                  <w:pPr>
                    <w:jc w:val="center"/>
                    <w:rPr>
                      <w:b/>
                      <w:i/>
                      <w:sz w:val="40"/>
                      <w:szCs w:val="40"/>
                    </w:rPr>
                  </w:pPr>
                  <w:r w:rsidRPr="00AF6836">
                    <w:rPr>
                      <w:b/>
                      <w:i/>
                      <w:sz w:val="40"/>
                      <w:szCs w:val="40"/>
                    </w:rPr>
                    <w:t>РАСХОДЫ</w:t>
                  </w:r>
                </w:p>
                <w:p w:rsidR="00D219A0" w:rsidRDefault="00D219A0" w:rsidP="00AF6836">
                  <w:pPr>
                    <w:jc w:val="center"/>
                    <w:rPr>
                      <w:b/>
                      <w:i/>
                      <w:sz w:val="40"/>
                      <w:szCs w:val="40"/>
                    </w:rPr>
                  </w:pPr>
                </w:p>
                <w:p w:rsidR="00D219A0" w:rsidRPr="00AF6836" w:rsidRDefault="00D219A0" w:rsidP="00AF6836">
                  <w:pPr>
                    <w:jc w:val="center"/>
                    <w:rPr>
                      <w:i/>
                      <w:sz w:val="40"/>
                      <w:szCs w:val="40"/>
                    </w:rPr>
                  </w:pPr>
                </w:p>
                <w:p w:rsidR="00D219A0" w:rsidRPr="00AF6836" w:rsidRDefault="00D219A0" w:rsidP="00AF6836">
                  <w:pPr>
                    <w:jc w:val="center"/>
                    <w:rPr>
                      <w:b/>
                      <w:i/>
                      <w:sz w:val="40"/>
                      <w:szCs w:val="40"/>
                    </w:rPr>
                  </w:pPr>
                  <w:r w:rsidRPr="00AF6836">
                    <w:rPr>
                      <w:b/>
                      <w:i/>
                      <w:sz w:val="40"/>
                      <w:szCs w:val="40"/>
                    </w:rPr>
                    <w:t>100 рублей</w:t>
                  </w:r>
                </w:p>
              </w:txbxContent>
            </v:textbox>
          </v:rect>
        </w:pic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6C30C9" w:rsidRDefault="00BC6BD5" w:rsidP="00114526">
      <w:pPr>
        <w:ind w:firstLine="142"/>
        <w:jc w:val="center"/>
        <w:rPr>
          <w:b/>
          <w:sz w:val="56"/>
          <w:szCs w:val="56"/>
        </w:rPr>
      </w:pPr>
      <w:r>
        <w:rPr>
          <w:b/>
          <w:sz w:val="56"/>
          <w:szCs w:val="56"/>
        </w:rPr>
        <w:lastRenderedPageBreak/>
        <w:t>ЧТО ТАКОЕ БЮДЖЕТ ДЛЯ ГРАЖДАН?</w:t>
      </w:r>
    </w:p>
    <w:p w:rsidR="000C6A43" w:rsidRDefault="000C6A43" w:rsidP="00114526">
      <w:pPr>
        <w:ind w:left="-709" w:firstLine="142"/>
        <w:jc w:val="center"/>
        <w:rPr>
          <w:b/>
          <w:i/>
          <w:sz w:val="48"/>
          <w:szCs w:val="48"/>
        </w:rPr>
      </w:pPr>
    </w:p>
    <w:p w:rsidR="006C30C9" w:rsidRPr="006C30C9" w:rsidRDefault="006C30C9" w:rsidP="00114526">
      <w:pPr>
        <w:ind w:left="-142"/>
        <w:jc w:val="center"/>
        <w:rPr>
          <w:b/>
          <w:i/>
          <w:sz w:val="48"/>
          <w:szCs w:val="48"/>
        </w:rPr>
      </w:pPr>
      <w:r w:rsidRPr="006C30C9">
        <w:rPr>
          <w:b/>
          <w:i/>
          <w:sz w:val="48"/>
          <w:szCs w:val="48"/>
        </w:rPr>
        <w:t>Уважаемые жители Глинковского района!</w:t>
      </w:r>
    </w:p>
    <w:p w:rsidR="000C6A43" w:rsidRDefault="005B50B4" w:rsidP="00114526">
      <w:pPr>
        <w:ind w:left="-709" w:firstLine="142"/>
        <w:rPr>
          <w:b/>
          <w:i/>
          <w:sz w:val="48"/>
          <w:szCs w:val="48"/>
        </w:rPr>
      </w:pPr>
      <w:r>
        <w:rPr>
          <w:b/>
          <w:i/>
          <w:sz w:val="48"/>
          <w:szCs w:val="48"/>
        </w:rPr>
        <w:t xml:space="preserve">       </w:t>
      </w:r>
    </w:p>
    <w:p w:rsidR="006C30C9" w:rsidRPr="000C6A43" w:rsidRDefault="000C6A43" w:rsidP="00431464">
      <w:pPr>
        <w:ind w:hanging="567"/>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о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органов местного самоуправления Глинковского района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w:t>
      </w:r>
      <w:r w:rsidR="001D7FAE" w:rsidRPr="000C6A43">
        <w:rPr>
          <w:b/>
          <w:i/>
          <w:sz w:val="40"/>
          <w:szCs w:val="40"/>
        </w:rPr>
        <w:t xml:space="preserve"> </w:t>
      </w:r>
    </w:p>
    <w:p w:rsidR="008C309C" w:rsidRDefault="00BD4BE3" w:rsidP="00E9387C">
      <w:pPr>
        <w:ind w:left="-709"/>
        <w:jc w:val="center"/>
        <w:rPr>
          <w:b/>
          <w:sz w:val="56"/>
          <w:szCs w:val="56"/>
        </w:rPr>
      </w:pPr>
      <w:r>
        <w:rPr>
          <w:b/>
          <w:noProof/>
          <w:sz w:val="56"/>
          <w:szCs w:val="56"/>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05" type="#_x0000_t67" style="position:absolute;left:0;text-align:left;margin-left:646.35pt;margin-top:27.4pt;width:59.25pt;height:32.7pt;z-index:251793408"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r>
        <w:rPr>
          <w:b/>
          <w:noProof/>
          <w:sz w:val="56"/>
          <w:szCs w:val="56"/>
        </w:rPr>
        <w:pict>
          <v:shape id="_x0000_s1703" type="#_x0000_t67" style="position:absolute;left:0;text-align:left;margin-left:70.4pt;margin-top:21.9pt;width:57.75pt;height:33.75pt;z-index:251792384"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r>
        <w:rPr>
          <w:b/>
          <w:noProof/>
          <w:sz w:val="56"/>
          <w:szCs w:val="56"/>
        </w:rPr>
        <w:pict>
          <v:shape id="_x0000_s1702" type="#_x0000_t9" style="position:absolute;left:0;text-align:left;margin-left:37.6pt;margin-top:-6.65pt;width:741.75pt;height:57.3pt;z-index:251791360"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textbox>
              <w:txbxContent>
                <w:p w:rsidR="00D219A0" w:rsidRPr="008C309C" w:rsidRDefault="00D219A0" w:rsidP="008C309C">
                  <w:pPr>
                    <w:jc w:val="center"/>
                    <w:rPr>
                      <w:b/>
                      <w:i/>
                      <w:sz w:val="52"/>
                      <w:szCs w:val="52"/>
                    </w:rPr>
                  </w:pPr>
                  <w:r w:rsidRPr="008C309C">
                    <w:rPr>
                      <w:b/>
                      <w:i/>
                      <w:sz w:val="52"/>
                      <w:szCs w:val="52"/>
                    </w:rPr>
                    <w:t>КАКИЕ БЫВАЮТ БЮДЖЕТЫ</w:t>
                  </w:r>
                  <w:r>
                    <w:rPr>
                      <w:b/>
                      <w:i/>
                      <w:sz w:val="52"/>
                      <w:szCs w:val="52"/>
                    </w:rPr>
                    <w:t xml:space="preserve"> ?</w:t>
                  </w:r>
                </w:p>
              </w:txbxContent>
            </v:textbox>
          </v:shape>
        </w:pict>
      </w:r>
    </w:p>
    <w:p w:rsidR="008C309C" w:rsidRDefault="00BD4BE3" w:rsidP="00BB1A51">
      <w:pPr>
        <w:ind w:left="-709"/>
        <w:jc w:val="center"/>
        <w:rPr>
          <w:b/>
          <w:sz w:val="56"/>
          <w:szCs w:val="56"/>
        </w:rPr>
      </w:pPr>
      <w:r w:rsidRPr="00BD4BE3">
        <w:rPr>
          <w:b/>
          <w:noProof/>
          <w:sz w:val="40"/>
          <w:szCs w:val="40"/>
        </w:rPr>
        <w:pict>
          <v:shape id="_x0000_s1706" type="#_x0000_t67" style="position:absolute;left:0;text-align:left;margin-left:357.85pt;margin-top:18.45pt;width:69.25pt;height:201pt;z-index:251794432"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tblPr>
      <w:tblGrid>
        <w:gridCol w:w="16280"/>
      </w:tblGrid>
      <w:tr w:rsidR="00880413" w:rsidTr="00880413">
        <w:tc>
          <w:tcPr>
            <w:tcW w:w="16567" w:type="dxa"/>
          </w:tcPr>
          <w:tbl>
            <w:tblPr>
              <w:tblStyle w:val="ad"/>
              <w:tblW w:w="0" w:type="auto"/>
              <w:tblLook w:val="04A0"/>
            </w:tblPr>
            <w:tblGrid>
              <w:gridCol w:w="16054"/>
            </w:tblGrid>
            <w:tr w:rsidR="00880413" w:rsidRPr="00880413" w:rsidTr="005831BD">
              <w:tc>
                <w:tcPr>
                  <w:tcW w:w="16341" w:type="dxa"/>
                  <w:shd w:val="clear" w:color="auto" w:fill="6699FF"/>
                </w:tcPr>
                <w:p w:rsidR="00880413" w:rsidRPr="00880413" w:rsidRDefault="00BD4BE3" w:rsidP="005831BD">
                  <w:pPr>
                    <w:jc w:val="center"/>
                    <w:rPr>
                      <w:b/>
                      <w:sz w:val="40"/>
                      <w:szCs w:val="40"/>
                    </w:rPr>
                  </w:pPr>
                  <w:r w:rsidRPr="00BD4BE3">
                    <w:rPr>
                      <w:noProof/>
                      <w:sz w:val="36"/>
                      <w:szCs w:val="36"/>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730" type="#_x0000_t94" style="position:absolute;left:0;text-align:left;margin-left:619.05pt;margin-top:16.5pt;width:30.75pt;height:38.25pt;rotation:90;z-index:251815936" fillcolor="#69f">
                        <o:extrusion v:ext="view" backdepth="9600pt" viewpoint="-34.72222mm,34.72222mm" viewpointorigin="-.5,.5" skewangle="45" lightposition="-50000" lightposition2="50000" type="perspective"/>
                      </v:shape>
                    </w:pict>
                  </w:r>
                  <w:r w:rsidRPr="00BD4BE3">
                    <w:rPr>
                      <w:noProof/>
                      <w:sz w:val="36"/>
                      <w:szCs w:val="36"/>
                    </w:rPr>
                    <w:pict>
                      <v:shape id="_x0000_s1728" type="#_x0000_t94" style="position:absolute;left:0;text-align:left;margin-left:175.6pt;margin-top:105.5pt;width:208.75pt;height:38.25pt;rotation:-90;flip:y;z-index:251813888" fillcolor="#69f">
                        <o:extrusion v:ext="view" backdepth="9600pt" viewpoint="-34.72222mm,34.72222mm" viewpointorigin="-.5,.5" skewangle="45" lightposition="-50000" lightposition2="50000" type="perspective"/>
                      </v:shape>
                    </w:pict>
                  </w:r>
                  <w:r w:rsidRPr="00BD4BE3">
                    <w:rPr>
                      <w:noProof/>
                      <w:sz w:val="36"/>
                      <w:szCs w:val="36"/>
                    </w:rPr>
                    <w:pict>
                      <v:shape id="_x0000_s1729" type="#_x0000_t94" style="position:absolute;left:0;text-align:left;margin-left:93.4pt;margin-top:25pt;width:49.5pt;height:39.95pt;rotation:90;z-index:251814912" fillcolor="#69f">
                        <o:extrusion v:ext="view" backdepth="9600pt" viewpoint="-34.72222mm,34.72222mm" viewpointorigin="-.5,.5" skewangle="45" lightposition="-50000" lightposition2="50000" type="perspective"/>
                      </v:shape>
                    </w:pic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BD4BE3" w:rsidP="00A71168">
      <w:pPr>
        <w:ind w:left="-709"/>
        <w:jc w:val="center"/>
        <w:rPr>
          <w:b/>
          <w:sz w:val="40"/>
          <w:szCs w:val="40"/>
        </w:rPr>
      </w:pPr>
      <w:r w:rsidRPr="00BD4BE3">
        <w:rPr>
          <w:noProof/>
          <w:sz w:val="36"/>
          <w:szCs w:val="36"/>
        </w:rPr>
        <w:pict>
          <v:shape id="_x0000_s1717" type="#_x0000_t94" style="position:absolute;left:0;text-align:left;margin-left:394.5pt;margin-top:83.35pt;width:205pt;height:38.25pt;rotation:-90;flip:y;z-index:251799552;mso-position-horizontal-relative:text;mso-position-vertical-relative:text" fillcolor="#69f">
            <o:extrusion v:ext="view" backdepth="9600pt" viewpoint="-34.72222mm,34.72222mm" viewpointorigin="-.5,.5" skewangle="45" lightposition="-50000" lightposition2="50000" type="perspective"/>
          </v:shape>
        </w:pict>
      </w:r>
      <w:r w:rsidR="00AE3CCF"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BD4BE3" w:rsidP="00D75E68">
      <w:pPr>
        <w:ind w:left="-142"/>
        <w:rPr>
          <w:b/>
          <w:i/>
          <w:sz w:val="36"/>
          <w:szCs w:val="36"/>
        </w:rPr>
      </w:pPr>
      <w:r w:rsidRPr="00BD4BE3">
        <w:rPr>
          <w:b/>
          <w:noProof/>
          <w:sz w:val="40"/>
          <w:szCs w:val="40"/>
        </w:rPr>
        <w:pict>
          <v:shapetype id="_x0000_t109" coordsize="21600,21600" o:spt="109" path="m,l,21600r21600,l21600,xe">
            <v:stroke joinstyle="miter"/>
            <v:path gradientshapeok="t" o:connecttype="rect"/>
          </v:shapetype>
          <v:shape id="_x0000_s1622" type="#_x0000_t109" style="position:absolute;left:0;text-align:left;margin-left:425.35pt;margin-top:146.6pt;width:201.75pt;height:49.4pt;z-index:251760640" fillcolor="#e40059 [3205]" strokecolor="#f2f2f2 [3041]" strokeweight="3pt">
            <v:shadow on="t" type="perspective" color="#71002c [1605]" opacity=".5" offset="1pt" offset2="-1pt"/>
            <v:textbox style="mso-next-textbox:#_x0000_s1622">
              <w:txbxContent>
                <w:p w:rsidR="00D219A0" w:rsidRPr="00F31BF7" w:rsidRDefault="00D219A0" w:rsidP="00B301E4">
                  <w:pPr>
                    <w:jc w:val="center"/>
                    <w:rPr>
                      <w:b/>
                      <w:sz w:val="32"/>
                      <w:szCs w:val="32"/>
                    </w:rPr>
                  </w:pPr>
                  <w:r>
                    <w:rPr>
                      <w:b/>
                      <w:sz w:val="32"/>
                      <w:szCs w:val="32"/>
                    </w:rPr>
                    <w:t>Бюджеты 6</w:t>
                  </w:r>
                </w:p>
                <w:p w:rsidR="00D219A0" w:rsidRPr="00F31BF7" w:rsidRDefault="00D219A0" w:rsidP="008B604B">
                  <w:pPr>
                    <w:jc w:val="center"/>
                    <w:rPr>
                      <w:sz w:val="32"/>
                      <w:szCs w:val="32"/>
                    </w:rPr>
                  </w:pPr>
                  <w:r w:rsidRPr="00F31BF7">
                    <w:rPr>
                      <w:b/>
                      <w:sz w:val="32"/>
                      <w:szCs w:val="32"/>
                    </w:rPr>
                    <w:t>сельских поселений</w:t>
                  </w:r>
                </w:p>
              </w:txbxContent>
            </v:textbox>
          </v:shape>
        </w:pict>
      </w:r>
      <w:r w:rsidRPr="00BD4BE3">
        <w:rPr>
          <w:b/>
          <w:noProof/>
          <w:sz w:val="40"/>
          <w:szCs w:val="40"/>
        </w:rPr>
        <w:pict>
          <v:shape id="_x0000_s1621" type="#_x0000_t109" style="position:absolute;left:0;text-align:left;margin-left:143.75pt;margin-top:141.1pt;width:214.1pt;height:55.4pt;z-index:251759616" fillcolor="#68007f [3207]" strokecolor="#f2f2f2 [3041]" strokeweight="3pt">
            <v:shadow on="t" type="perspective" color="#33003f [1607]" opacity=".5" offset="1pt" offset2="-1pt"/>
            <v:textbox style="mso-next-textbox:#_x0000_s1621">
              <w:txbxContent>
                <w:p w:rsidR="00D219A0" w:rsidRPr="000D1568" w:rsidRDefault="00D219A0" w:rsidP="008B604B">
                  <w:pPr>
                    <w:jc w:val="center"/>
                    <w:rPr>
                      <w:b/>
                      <w:sz w:val="32"/>
                      <w:szCs w:val="32"/>
                    </w:rPr>
                  </w:pPr>
                  <w:r w:rsidRPr="000D1568">
                    <w:rPr>
                      <w:b/>
                      <w:sz w:val="32"/>
                      <w:szCs w:val="32"/>
                    </w:rPr>
                    <w:t xml:space="preserve">Бюджет </w:t>
                  </w:r>
                </w:p>
                <w:p w:rsidR="00D219A0" w:rsidRPr="000D1568" w:rsidRDefault="00D219A0" w:rsidP="008B604B">
                  <w:pPr>
                    <w:jc w:val="center"/>
                    <w:rPr>
                      <w:sz w:val="32"/>
                      <w:szCs w:val="32"/>
                    </w:rPr>
                  </w:pPr>
                  <w:r w:rsidRPr="000D1568">
                    <w:rPr>
                      <w:b/>
                      <w:sz w:val="32"/>
                      <w:szCs w:val="32"/>
                    </w:rPr>
                    <w:t>МО «Глинковский район»</w:t>
                  </w:r>
                </w:p>
              </w:txbxContent>
            </v:textbox>
          </v:shape>
        </w:pic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F31BF7">
        <w:t xml:space="preserve">               </w:t>
      </w:r>
      <w:r>
        <w:pict>
          <v:shape id="_x0000_i1027" type="#_x0000_t75" alt="" style="width:24pt;height:24pt"/>
        </w:pic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E265FF" w:themeFill="accent4" w:themeFillTint="66"/>
        <w:ind w:left="-142"/>
        <w:rPr>
          <w:b/>
          <w:sz w:val="40"/>
          <w:szCs w:val="40"/>
        </w:rPr>
      </w:pPr>
      <w:r>
        <w:rPr>
          <w:b/>
          <w:noProof/>
          <w:sz w:val="40"/>
          <w:szCs w:val="40"/>
        </w:rPr>
        <w:lastRenderedPageBreak/>
        <w:drawing>
          <wp:inline distT="0" distB="0" distL="0" distR="0">
            <wp:extent cx="10467975" cy="4333875"/>
            <wp:effectExtent l="0" t="57150" r="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05E74" w:rsidRDefault="00BD4BE3" w:rsidP="00812D81">
      <w:pPr>
        <w:shd w:val="clear" w:color="auto" w:fill="E265FF" w:themeFill="accent4" w:themeFillTint="66"/>
        <w:ind w:left="-709"/>
        <w:jc w:val="center"/>
        <w:rPr>
          <w:b/>
          <w:i/>
          <w:sz w:val="52"/>
          <w:szCs w:val="52"/>
        </w:rPr>
      </w:pPr>
      <w:r w:rsidRPr="00BD4BE3">
        <w:rPr>
          <w:b/>
          <w:noProof/>
          <w:sz w:val="52"/>
          <w:szCs w:val="52"/>
        </w:rPr>
        <w:pict>
          <v:rect id="_x0000_s1745" style="position:absolute;left:0;text-align:left;margin-left:18.1pt;margin-top:14.35pt;width:779.25pt;height:198pt;z-index:251816960">
            <v:shadow on="t" opacity=".5" offset="6pt,-6pt"/>
            <o:extrusion v:ext="view" backdepth="9600pt" viewpoint="-34.72222mm,34.72222mm" viewpointorigin="-.5,.5" skewangle="45" lightposition="-50000" lightposition2="50000" type="perspective"/>
            <v:textbox>
              <w:txbxContent>
                <w:p w:rsidR="00D219A0" w:rsidRPr="000B04A9" w:rsidRDefault="00D219A0"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w:r>
    </w:p>
    <w:p w:rsidR="00805E74" w:rsidRPr="00D3667F" w:rsidRDefault="00805E74" w:rsidP="00812D81">
      <w:pPr>
        <w:shd w:val="clear" w:color="auto" w:fill="E265FF" w:themeFill="accent4" w:themeFillTint="66"/>
        <w:ind w:left="-709"/>
        <w:jc w:val="center"/>
        <w:rPr>
          <w:b/>
          <w:sz w:val="52"/>
          <w:szCs w:val="52"/>
        </w:rPr>
      </w:pPr>
    </w:p>
    <w:p w:rsidR="00805E74" w:rsidRPr="00BB5BCD" w:rsidRDefault="00805E74" w:rsidP="00812D81">
      <w:pPr>
        <w:shd w:val="clear" w:color="auto" w:fill="E265FF" w:themeFill="accent4" w:themeFillTint="66"/>
        <w:ind w:left="-709"/>
        <w:jc w:val="center"/>
        <w:rPr>
          <w:b/>
          <w:sz w:val="52"/>
          <w:szCs w:val="52"/>
        </w:rPr>
      </w:pPr>
    </w:p>
    <w:p w:rsidR="00461333" w:rsidRPr="00671D41" w:rsidRDefault="00461333" w:rsidP="00812D81">
      <w:pPr>
        <w:shd w:val="clear" w:color="auto" w:fill="E265FF" w:themeFill="accent4" w:themeFillTint="66"/>
        <w:ind w:left="-709"/>
        <w:jc w:val="center"/>
        <w:rPr>
          <w:b/>
          <w:sz w:val="52"/>
          <w:szCs w:val="52"/>
        </w:rPr>
      </w:pPr>
    </w:p>
    <w:p w:rsidR="00461333" w:rsidRPr="00671D41" w:rsidRDefault="00461333" w:rsidP="00812D81">
      <w:pPr>
        <w:shd w:val="clear" w:color="auto" w:fill="E265FF" w:themeFill="accent4" w:themeFillTint="66"/>
        <w:ind w:left="-709"/>
        <w:jc w:val="center"/>
        <w:rPr>
          <w:sz w:val="52"/>
          <w:szCs w:val="52"/>
        </w:rPr>
      </w:pPr>
    </w:p>
    <w:p w:rsidR="00461333" w:rsidRDefault="00461333" w:rsidP="00812D81">
      <w:pPr>
        <w:shd w:val="clear" w:color="auto" w:fill="E265FF" w:themeFill="accent4" w:themeFillTint="66"/>
        <w:ind w:left="-709"/>
        <w:jc w:val="center"/>
        <w:rPr>
          <w:b/>
          <w:i/>
          <w:sz w:val="52"/>
          <w:szCs w:val="52"/>
        </w:rPr>
      </w:pPr>
    </w:p>
    <w:p w:rsidR="00634CC3" w:rsidRDefault="00634CC3" w:rsidP="00242A62">
      <w:pPr>
        <w:shd w:val="clear" w:color="auto" w:fill="E265FF" w:themeFill="accent4" w:themeFillTint="66"/>
        <w:tabs>
          <w:tab w:val="left" w:pos="5760"/>
          <w:tab w:val="center" w:pos="7890"/>
        </w:tabs>
        <w:jc w:val="left"/>
        <w:rPr>
          <w:b/>
          <w:i/>
          <w:sz w:val="52"/>
          <w:szCs w:val="52"/>
        </w:rPr>
      </w:pPr>
    </w:p>
    <w:p w:rsidR="004C5B8D" w:rsidRDefault="00812D81" w:rsidP="00634CC3">
      <w:pPr>
        <w:shd w:val="clear" w:color="auto" w:fill="E265FF"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E265FF" w:themeFill="accent4" w:themeFillTint="66"/>
        <w:ind w:left="-709"/>
        <w:jc w:val="center"/>
        <w:rPr>
          <w:b/>
          <w:sz w:val="40"/>
          <w:szCs w:val="40"/>
        </w:rPr>
      </w:pPr>
      <w:r>
        <w:rPr>
          <w:b/>
          <w:i/>
          <w:sz w:val="52"/>
          <w:szCs w:val="52"/>
        </w:rPr>
        <w:t xml:space="preserve"> ЕГО УЧАСТИЕ В БЮДЖЕТНОМ ПРОЦЕССЕ</w:t>
      </w:r>
    </w:p>
    <w:p w:rsidR="00BD210A" w:rsidRDefault="00BD4BE3" w:rsidP="00812D81">
      <w:pPr>
        <w:shd w:val="clear" w:color="auto" w:fill="E265FF" w:themeFill="accent4" w:themeFillTint="66"/>
        <w:ind w:left="-709"/>
        <w:jc w:val="center"/>
        <w:rPr>
          <w:b/>
          <w:sz w:val="40"/>
          <w:szCs w:val="40"/>
        </w:rPr>
      </w:pPr>
      <w:r>
        <w:rPr>
          <w:b/>
          <w:noProof/>
          <w:sz w:val="40"/>
          <w:szCs w:val="4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630" type="#_x0000_t80" style="position:absolute;left:0;text-align:left;margin-left:-1.4pt;margin-top:3.25pt;width:803.45pt;height:69.6pt;z-index:251764736" fillcolor="#c00000">
            <v:textbox style="mso-next-textbox:#_x0000_s1630">
              <w:txbxContent>
                <w:p w:rsidR="00D219A0" w:rsidRPr="004C5B8D" w:rsidRDefault="00D219A0" w:rsidP="00805E74">
                  <w:pPr>
                    <w:ind w:left="426" w:hanging="426"/>
                    <w:jc w:val="center"/>
                    <w:rPr>
                      <w:b/>
                      <w:sz w:val="36"/>
                      <w:szCs w:val="36"/>
                    </w:rPr>
                  </w:pPr>
                  <w:r w:rsidRPr="004C5B8D">
                    <w:rPr>
                      <w:b/>
                      <w:sz w:val="36"/>
                      <w:szCs w:val="36"/>
                    </w:rPr>
                    <w:t>ГРАЖДАНИН</w:t>
                  </w:r>
                </w:p>
                <w:p w:rsidR="00D219A0" w:rsidRPr="004C5B8D" w:rsidRDefault="00D219A0" w:rsidP="00812D81">
                  <w:pPr>
                    <w:jc w:val="center"/>
                    <w:rPr>
                      <w:b/>
                      <w:sz w:val="36"/>
                      <w:szCs w:val="36"/>
                    </w:rPr>
                  </w:pPr>
                  <w:r w:rsidRPr="004C5B8D">
                    <w:rPr>
                      <w:b/>
                      <w:sz w:val="36"/>
                      <w:szCs w:val="36"/>
                    </w:rPr>
                    <w:t>как налогоплательщик</w:t>
                  </w:r>
                </w:p>
              </w:txbxContent>
            </v:textbox>
          </v:shape>
        </w:pict>
      </w:r>
    </w:p>
    <w:p w:rsidR="00BD210A" w:rsidRDefault="00BD210A" w:rsidP="00A1114E">
      <w:pPr>
        <w:shd w:val="clear" w:color="auto" w:fill="E265FF" w:themeFill="accent4" w:themeFillTint="66"/>
        <w:ind w:left="-709"/>
        <w:rPr>
          <w:b/>
          <w:sz w:val="40"/>
          <w:szCs w:val="40"/>
        </w:rPr>
      </w:pPr>
    </w:p>
    <w:p w:rsidR="00BD210A" w:rsidRDefault="00BD210A" w:rsidP="0068713E">
      <w:pPr>
        <w:shd w:val="clear" w:color="auto" w:fill="E265FF" w:themeFill="accent4" w:themeFillTint="66"/>
        <w:rPr>
          <w:b/>
          <w:sz w:val="40"/>
          <w:szCs w:val="40"/>
        </w:rPr>
      </w:pPr>
    </w:p>
    <w:p w:rsidR="00BD210A" w:rsidRPr="002766FB" w:rsidRDefault="00760E24" w:rsidP="00760E24">
      <w:pPr>
        <w:shd w:val="clear" w:color="auto" w:fill="E265FF"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E265FF"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BD4BE3" w:rsidP="00760E24">
      <w:pPr>
        <w:shd w:val="clear" w:color="auto" w:fill="E265FF" w:themeFill="accent4" w:themeFillTint="66"/>
        <w:ind w:left="-709"/>
        <w:jc w:val="center"/>
        <w:rPr>
          <w:b/>
          <w:sz w:val="40"/>
          <w:szCs w:val="40"/>
        </w:rPr>
      </w:pPr>
      <w:r>
        <w:rPr>
          <w:b/>
          <w:noProof/>
          <w:sz w:val="40"/>
          <w:szCs w:val="40"/>
        </w:rPr>
        <w:pict>
          <v:shape id="_x0000_s1635" type="#_x0000_t80" style="position:absolute;left:0;text-align:left;margin-left:-1.4pt;margin-top:-.15pt;width:810pt;height:69.85pt;z-index:251765760" fillcolor="#c00000">
            <v:textbox>
              <w:txbxContent>
                <w:p w:rsidR="00D219A0" w:rsidRPr="004C5B8D" w:rsidRDefault="00D219A0" w:rsidP="00805E74">
                  <w:pPr>
                    <w:ind w:left="284"/>
                    <w:jc w:val="center"/>
                    <w:rPr>
                      <w:b/>
                      <w:sz w:val="36"/>
                      <w:szCs w:val="36"/>
                    </w:rPr>
                  </w:pPr>
                  <w:r w:rsidRPr="004C5B8D">
                    <w:rPr>
                      <w:b/>
                      <w:sz w:val="36"/>
                      <w:szCs w:val="36"/>
                    </w:rPr>
                    <w:t>ГРАЖДАНИН</w:t>
                  </w:r>
                </w:p>
                <w:p w:rsidR="00D219A0" w:rsidRPr="004C5B8D" w:rsidRDefault="00D219A0" w:rsidP="00805E74">
                  <w:pPr>
                    <w:ind w:left="284" w:hanging="283"/>
                    <w:jc w:val="center"/>
                    <w:rPr>
                      <w:b/>
                      <w:sz w:val="36"/>
                      <w:szCs w:val="36"/>
                    </w:rPr>
                  </w:pPr>
                  <w:r w:rsidRPr="004C5B8D">
                    <w:rPr>
                      <w:b/>
                      <w:sz w:val="36"/>
                      <w:szCs w:val="36"/>
                    </w:rPr>
                    <w:t>как получатель социальных гарантий</w:t>
                  </w:r>
                </w:p>
              </w:txbxContent>
            </v:textbox>
          </v:shape>
        </w:pict>
      </w:r>
    </w:p>
    <w:p w:rsidR="00812D81" w:rsidRDefault="00812D81" w:rsidP="00A1114E">
      <w:pPr>
        <w:shd w:val="clear" w:color="auto" w:fill="E265FF" w:themeFill="accent4" w:themeFillTint="66"/>
        <w:ind w:left="-709"/>
        <w:rPr>
          <w:b/>
          <w:sz w:val="40"/>
          <w:szCs w:val="40"/>
        </w:rPr>
      </w:pPr>
    </w:p>
    <w:p w:rsidR="00983464" w:rsidRDefault="00983464" w:rsidP="00A12730">
      <w:pPr>
        <w:shd w:val="clear" w:color="auto" w:fill="E265FF" w:themeFill="accent4" w:themeFillTint="66"/>
        <w:rPr>
          <w:b/>
          <w:i/>
          <w:sz w:val="36"/>
          <w:szCs w:val="36"/>
        </w:rPr>
      </w:pPr>
    </w:p>
    <w:p w:rsidR="00F16781" w:rsidRDefault="00AC4863" w:rsidP="00497439">
      <w:pPr>
        <w:shd w:val="clear" w:color="auto" w:fill="E265FF"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коммунальное хозяйство,</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E265FF" w:themeFill="accent4" w:themeFillTint="66"/>
        <w:ind w:left="-142"/>
        <w:jc w:val="center"/>
        <w:rPr>
          <w:b/>
          <w:i/>
          <w:sz w:val="36"/>
          <w:szCs w:val="36"/>
        </w:rPr>
      </w:pPr>
    </w:p>
    <w:p w:rsidR="00983464" w:rsidRDefault="00AC4863" w:rsidP="00DA02CE">
      <w:pPr>
        <w:shd w:val="clear" w:color="auto" w:fill="E265FF"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A1114E">
            <w:pPr>
              <w:jc w:val="center"/>
              <w:rPr>
                <w:b/>
                <w:sz w:val="56"/>
                <w:szCs w:val="56"/>
              </w:rPr>
            </w:pPr>
            <w:r w:rsidRPr="00A1114E">
              <w:rPr>
                <w:b/>
                <w:sz w:val="56"/>
                <w:szCs w:val="56"/>
              </w:rPr>
              <w:t>ПРОЕКТА РАЙОННОГО БЮДЖЕТА</w:t>
            </w:r>
          </w:p>
        </w:tc>
      </w:tr>
    </w:tbl>
    <w:p w:rsidR="008C5893" w:rsidRDefault="00BD4BE3" w:rsidP="0056752C">
      <w:pPr>
        <w:shd w:val="clear" w:color="auto" w:fill="E265FF" w:themeFill="accent4" w:themeFillTint="66"/>
        <w:rPr>
          <w:b/>
          <w:sz w:val="40"/>
          <w:szCs w:val="40"/>
        </w:rPr>
      </w:pPr>
      <w:r>
        <w:rPr>
          <w:b/>
          <w:noProof/>
          <w:sz w:val="40"/>
          <w:szCs w:val="40"/>
        </w:rPr>
        <w:pict>
          <v:shape id="_x0000_s1591" type="#_x0000_t67" style="position:absolute;left:0;text-align:left;margin-left:60.3pt;margin-top:1pt;width:41.25pt;height:33.45pt;z-index:251737088;mso-position-horizontal-relative:text;mso-position-vertical-relative:text" fillcolor="#ff2ad6 [1942]"/>
        </w:pict>
      </w:r>
      <w:r>
        <w:rPr>
          <w:b/>
          <w:noProof/>
          <w:sz w:val="40"/>
          <w:szCs w:val="40"/>
        </w:rPr>
        <w:pict>
          <v:shape id="_x0000_s1593" type="#_x0000_t67" style="position:absolute;left:0;text-align:left;margin-left:490.8pt;margin-top:1pt;width:44.25pt;height:33.45pt;z-index:251739136;mso-position-horizontal-relative:text;mso-position-vertical-relative:text" fillcolor="#ff2ad6 [1942]"/>
        </w:pict>
      </w:r>
      <w:r>
        <w:rPr>
          <w:b/>
          <w:noProof/>
          <w:sz w:val="40"/>
          <w:szCs w:val="40"/>
        </w:rPr>
        <w:pict>
          <v:shape id="_x0000_s1594" type="#_x0000_t67" style="position:absolute;left:0;text-align:left;margin-left:705.3pt;margin-top:1pt;width:45.75pt;height:33.45pt;z-index:251740160;mso-position-horizontal-relative:text;mso-position-vertical-relative:text" fillcolor="#ff2ad6 [1942]"/>
        </w:pict>
      </w:r>
      <w:r>
        <w:rPr>
          <w:b/>
          <w:noProof/>
          <w:sz w:val="40"/>
          <w:szCs w:val="40"/>
        </w:rPr>
        <w:pict>
          <v:shape id="_x0000_s1592" type="#_x0000_t67" style="position:absolute;left:0;text-align:left;margin-left:271.8pt;margin-top:1pt;width:41.25pt;height:37.2pt;z-index:251738112;mso-position-horizontal-relative:text;mso-position-vertical-relative:text" fillcolor="#ff2ad6 [1942]"/>
        </w:pict>
      </w:r>
    </w:p>
    <w:p w:rsidR="0056752C" w:rsidRPr="00B17D5C" w:rsidRDefault="00BD4BE3" w:rsidP="0056752C">
      <w:pPr>
        <w:shd w:val="clear" w:color="auto" w:fill="E265FF" w:themeFill="accent4" w:themeFillTint="66"/>
        <w:jc w:val="center"/>
        <w:rPr>
          <w:b/>
          <w:sz w:val="40"/>
          <w:szCs w:val="40"/>
        </w:rPr>
      </w:pPr>
      <w:r w:rsidRPr="00BD4BE3">
        <w:rPr>
          <w:b/>
          <w:noProof/>
          <w:sz w:val="28"/>
          <w:szCs w:val="28"/>
        </w:rPr>
        <w:pict>
          <v:rect id="_x0000_s1587" style="position:absolute;left:0;text-align:left;margin-left:-6.15pt;margin-top:2.45pt;width:179.5pt;height:137.25pt;z-index:251732992" fillcolor="#ff388c [3204]" strokecolor="#f2f2f2 [3041]" strokeweight="3pt">
            <v:shadow on="t" type="perspective" color="#9a0040 [1604]" opacity=".5" offset="1pt" offset2="-1pt"/>
            <v:textbox style="mso-next-textbox:#_x0000_s1587">
              <w:txbxContent>
                <w:p w:rsidR="00D219A0" w:rsidRPr="00EC7E50" w:rsidRDefault="00D219A0"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w:r>
      <w:r w:rsidRPr="00BD4BE3">
        <w:rPr>
          <w:b/>
          <w:noProof/>
          <w:sz w:val="28"/>
          <w:szCs w:val="28"/>
        </w:rPr>
        <w:pict>
          <v:rect id="_x0000_s1590" style="position:absolute;left:0;text-align:left;margin-left:640.6pt;margin-top:2.45pt;width:179.25pt;height:137.25pt;z-index:251736064" fillcolor="#005bd3 [3208]" strokecolor="#f2f2f2 [3041]" strokeweight="3pt">
            <v:shadow on="t" type="perspective" color="#002c69 [1608]" opacity=".5" offset="1pt" offset2="-1pt"/>
            <v:textbox style="mso-next-textbox:#_x0000_s1590">
              <w:txbxContent>
                <w:p w:rsidR="00D219A0" w:rsidRDefault="00D219A0" w:rsidP="00EC7E50">
                  <w:pPr>
                    <w:rPr>
                      <w:b/>
                    </w:rPr>
                  </w:pPr>
                </w:p>
                <w:p w:rsidR="00D219A0" w:rsidRPr="00EC7E50" w:rsidRDefault="00D219A0"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v:textbox>
          </v:rect>
        </w:pict>
      </w:r>
      <w:r w:rsidRPr="00BD4BE3">
        <w:rPr>
          <w:b/>
          <w:noProof/>
          <w:sz w:val="28"/>
          <w:szCs w:val="28"/>
        </w:rPr>
        <w:pict>
          <v:rect id="_x0000_s1589" style="position:absolute;left:0;text-align:left;margin-left:417.5pt;margin-top:2.45pt;width:185.6pt;height:137.25pt;z-index:251735040" fillcolor="#f06" strokecolor="#f2f2f2 [3041]" strokeweight="3pt">
            <v:shadow on="t" type="perspective" color="#4d003f [1606]" opacity=".5" offset="1pt" offset2="-1pt"/>
            <v:textbox style="mso-next-textbox:#_x0000_s1589">
              <w:txbxContent>
                <w:p w:rsidR="00D219A0" w:rsidRPr="00EC7E50" w:rsidRDefault="00D219A0" w:rsidP="00AB5377">
                  <w:pPr>
                    <w:jc w:val="center"/>
                    <w:rPr>
                      <w:b/>
                      <w:sz w:val="44"/>
                      <w:szCs w:val="44"/>
                    </w:rPr>
                  </w:pPr>
                  <w:r w:rsidRPr="00EC7E50">
                    <w:rPr>
                      <w:b/>
                      <w:sz w:val="44"/>
                      <w:szCs w:val="44"/>
                    </w:rPr>
                    <w:t>Основные направления бюджетной и налоговой политики</w:t>
                  </w:r>
                </w:p>
              </w:txbxContent>
            </v:textbox>
          </v:rect>
        </w:pict>
      </w:r>
      <w:r w:rsidRPr="00BD4BE3">
        <w:rPr>
          <w:b/>
          <w:noProof/>
        </w:rPr>
        <w:pict>
          <v:rect id="_x0000_s1588" style="position:absolute;left:0;text-align:left;margin-left:197.35pt;margin-top:2.45pt;width:184.5pt;height:137.25pt;z-index:251734016" fillcolor="#090" strokecolor="#f2f2f2 [3041]" strokeweight="3pt">
            <v:shadow on="t" type="perspective" color="#71002c [1605]" opacity=".5" offset="1pt" offset2="-1pt"/>
            <v:textbox style="mso-next-textbox:#_x0000_s1588">
              <w:txbxContent>
                <w:p w:rsidR="00D219A0" w:rsidRPr="00EC7E50" w:rsidRDefault="00D219A0" w:rsidP="00AB5377">
                  <w:pPr>
                    <w:jc w:val="center"/>
                    <w:rPr>
                      <w:b/>
                      <w:sz w:val="44"/>
                      <w:szCs w:val="44"/>
                    </w:rPr>
                  </w:pPr>
                  <w:r w:rsidRPr="00EC7E50">
                    <w:rPr>
                      <w:b/>
                      <w:sz w:val="44"/>
                      <w:szCs w:val="44"/>
                    </w:rPr>
                    <w:t>Прогноз социально-экономического развития</w:t>
                  </w:r>
                </w:p>
                <w:p w:rsidR="00D219A0" w:rsidRPr="00EC7E50" w:rsidRDefault="00D219A0" w:rsidP="0056752C">
                  <w:pPr>
                    <w:jc w:val="center"/>
                    <w:rPr>
                      <w:b/>
                      <w:sz w:val="44"/>
                      <w:szCs w:val="44"/>
                    </w:rPr>
                  </w:pPr>
                  <w:r w:rsidRPr="00EC7E50">
                    <w:rPr>
                      <w:b/>
                      <w:sz w:val="44"/>
                      <w:szCs w:val="44"/>
                    </w:rPr>
                    <w:t>района</w:t>
                  </w:r>
                </w:p>
              </w:txbxContent>
            </v:textbox>
          </v:rect>
        </w:pict>
      </w: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F8498D"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BD4BE3" w:rsidP="000B04A9">
      <w:pPr>
        <w:tabs>
          <w:tab w:val="left" w:pos="7290"/>
        </w:tabs>
        <w:rPr>
          <w:sz w:val="44"/>
          <w:szCs w:val="44"/>
        </w:rPr>
      </w:pPr>
      <w:r w:rsidRPr="00BD4BE3">
        <w:rPr>
          <w:b/>
          <w:noProof/>
          <w:sz w:val="28"/>
          <w:szCs w:val="28"/>
        </w:rPr>
        <w:lastRenderedPageBreak/>
        <w:pict>
          <v:shape id="_x0000_s1565" type="#_x0000_t80" style="position:absolute;left:0;text-align:left;margin-left:10.6pt;margin-top:5.65pt;width:798.75pt;height:113.25pt;z-index:251715584" fillcolor="#f06">
            <v:textbox style="mso-next-textbox:#_x0000_s1565">
              <w:txbxContent>
                <w:p w:rsidR="00D219A0" w:rsidRDefault="00D219A0" w:rsidP="000B04A9">
                  <w:pPr>
                    <w:shd w:val="clear" w:color="auto" w:fill="E265FF"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D219A0" w:rsidRPr="003D1D8A" w:rsidRDefault="00D219A0" w:rsidP="000B04A9">
                  <w:pPr>
                    <w:shd w:val="clear" w:color="auto" w:fill="E265FF"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D219A0" w:rsidRPr="0005136E" w:rsidRDefault="00D219A0" w:rsidP="00BA7ED3">
                  <w:pPr>
                    <w:jc w:val="center"/>
                    <w:rPr>
                      <w:sz w:val="40"/>
                      <w:szCs w:val="40"/>
                    </w:rPr>
                  </w:pPr>
                  <w:r w:rsidRPr="0005136E">
                    <w:rPr>
                      <w:b/>
                      <w:sz w:val="40"/>
                      <w:szCs w:val="40"/>
                    </w:rPr>
                    <w:t>на 201</w:t>
                  </w:r>
                  <w:r>
                    <w:rPr>
                      <w:b/>
                      <w:sz w:val="40"/>
                      <w:szCs w:val="40"/>
                    </w:rPr>
                    <w:t>9</w:t>
                  </w:r>
                  <w:r w:rsidRPr="0005136E">
                    <w:rPr>
                      <w:b/>
                      <w:sz w:val="40"/>
                      <w:szCs w:val="40"/>
                    </w:rPr>
                    <w:t xml:space="preserve"> год и на плановый период 20</w:t>
                  </w:r>
                  <w:r>
                    <w:rPr>
                      <w:b/>
                      <w:sz w:val="40"/>
                      <w:szCs w:val="40"/>
                    </w:rPr>
                    <w:t>20 и 2021</w:t>
                  </w:r>
                  <w:r w:rsidRPr="0005136E">
                    <w:rPr>
                      <w:b/>
                      <w:sz w:val="40"/>
                      <w:szCs w:val="40"/>
                    </w:rPr>
                    <w:t xml:space="preserve"> годов</w:t>
                  </w:r>
                </w:p>
              </w:txbxContent>
            </v:textbox>
          </v:shape>
        </w:pic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87BAFF" w:themeFill="accent5" w:themeFillTint="66"/>
        <w:tblLook w:val="04A0"/>
      </w:tblPr>
      <w:tblGrid>
        <w:gridCol w:w="16881"/>
      </w:tblGrid>
      <w:tr w:rsidR="009831BA" w:rsidRPr="00BD662C" w:rsidTr="00BA7ED3">
        <w:trPr>
          <w:trHeight w:val="80"/>
        </w:trPr>
        <w:tc>
          <w:tcPr>
            <w:tcW w:w="17152" w:type="dxa"/>
            <w:shd w:val="clear" w:color="auto" w:fill="F0B2FF"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E265FF" w:themeFill="accent4" w:themeFillTint="66"/>
              <w:ind w:left="601"/>
              <w:jc w:val="center"/>
              <w:rPr>
                <w:b/>
                <w:sz w:val="28"/>
                <w:szCs w:val="28"/>
              </w:rPr>
            </w:pPr>
            <w:r w:rsidRPr="008F3AF4">
              <w:rPr>
                <w:b/>
                <w:noProof/>
                <w:sz w:val="28"/>
                <w:szCs w:val="28"/>
              </w:rPr>
              <w:drawing>
                <wp:inline distT="0" distB="0" distL="0" distR="0">
                  <wp:extent cx="9582150" cy="5029200"/>
                  <wp:effectExtent l="38100" t="0" r="38100" b="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F782A" w:rsidRDefault="009F782A" w:rsidP="00610E2B">
            <w:pPr>
              <w:shd w:val="clear" w:color="auto" w:fill="E265FF" w:themeFill="accent4" w:themeFillTint="66"/>
              <w:ind w:left="601"/>
              <w:rPr>
                <w:b/>
                <w:sz w:val="28"/>
                <w:szCs w:val="28"/>
              </w:rPr>
            </w:pPr>
          </w:p>
          <w:p w:rsidR="009F782A" w:rsidRDefault="009F782A" w:rsidP="00610E2B">
            <w:pPr>
              <w:shd w:val="clear" w:color="auto" w:fill="E265FF" w:themeFill="accent4" w:themeFillTint="66"/>
              <w:ind w:left="601"/>
              <w:rPr>
                <w:b/>
                <w:sz w:val="28"/>
                <w:szCs w:val="28"/>
              </w:rPr>
            </w:pPr>
          </w:p>
          <w:p w:rsidR="009F782A" w:rsidRDefault="00BD4BE3" w:rsidP="000B04A9">
            <w:pPr>
              <w:shd w:val="clear" w:color="auto" w:fill="E265FF" w:themeFill="accent4" w:themeFillTint="66"/>
              <w:ind w:left="601" w:hanging="142"/>
              <w:jc w:val="center"/>
              <w:rPr>
                <w:b/>
                <w:sz w:val="28"/>
                <w:szCs w:val="28"/>
              </w:rPr>
            </w:pPr>
            <w:r>
              <w:rPr>
                <w:b/>
                <w:noProof/>
                <w:sz w:val="28"/>
                <w:szCs w:val="28"/>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12" type="#_x0000_t176" style="position:absolute;left:0;text-align:left;margin-left:32.4pt;margin-top:8.9pt;width:808.5pt;height:81.5pt;z-index:251798528" fillcolor="#93f" strokecolor="#f2f2f2 [3041]" strokeweight="3pt">
                  <v:shadow on="t" type="perspective" color="#002c69 [1608]" opacity=".5" offset="1pt" offset2="-1pt"/>
                  <o:extrusion v:ext="view" backdepth="9600pt" viewpoint="-34.72222mm,34.72222mm" viewpointorigin="-.5,.5" skewangle="45" lightposition="-50000" lightposition2="50000" type="perspective"/>
                  <v:textbox style="mso-next-textbox:#_x0000_s1712">
                    <w:txbxContent>
                      <w:p w:rsidR="00D219A0" w:rsidRPr="00ED327D" w:rsidRDefault="00D219A0"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2019 ГОД </w:t>
                        </w:r>
                        <w:r w:rsidRPr="00217E59">
                          <w:rPr>
                            <w:b/>
                            <w:i/>
                            <w:sz w:val="40"/>
                            <w:szCs w:val="40"/>
                          </w:rPr>
                          <w:t>И НА ПЛАНОВЫЙ ПЕРИОД 20</w:t>
                        </w:r>
                        <w:r>
                          <w:rPr>
                            <w:b/>
                            <w:i/>
                            <w:sz w:val="40"/>
                            <w:szCs w:val="40"/>
                          </w:rPr>
                          <w:t>20</w:t>
                        </w:r>
                        <w:r w:rsidRPr="00217E59">
                          <w:rPr>
                            <w:b/>
                            <w:i/>
                            <w:sz w:val="40"/>
                            <w:szCs w:val="40"/>
                          </w:rPr>
                          <w:t xml:space="preserve"> И 202</w:t>
                        </w:r>
                        <w:r>
                          <w:rPr>
                            <w:b/>
                            <w:i/>
                            <w:sz w:val="40"/>
                            <w:szCs w:val="40"/>
                          </w:rPr>
                          <w:t>1</w:t>
                        </w:r>
                        <w:r w:rsidRPr="00217E59">
                          <w:rPr>
                            <w:b/>
                            <w:i/>
                            <w:sz w:val="40"/>
                            <w:szCs w:val="40"/>
                          </w:rPr>
                          <w:t xml:space="preserve"> ГОДОВ </w:t>
                        </w:r>
                      </w:p>
                    </w:txbxContent>
                  </v:textbox>
                </v:shape>
              </w:pict>
            </w:r>
          </w:p>
          <w:p w:rsidR="009F782A" w:rsidRDefault="009F782A" w:rsidP="000B04A9">
            <w:pPr>
              <w:shd w:val="clear" w:color="auto" w:fill="E265FF" w:themeFill="accent4" w:themeFillTint="66"/>
              <w:ind w:left="601" w:hanging="142"/>
              <w:jc w:val="center"/>
              <w:rPr>
                <w:b/>
                <w:sz w:val="28"/>
                <w:szCs w:val="28"/>
              </w:rPr>
            </w:pPr>
          </w:p>
          <w:p w:rsidR="009F782A" w:rsidRDefault="009F782A" w:rsidP="000B04A9">
            <w:pPr>
              <w:shd w:val="clear" w:color="auto" w:fill="E265FF" w:themeFill="accent4" w:themeFillTint="66"/>
              <w:ind w:left="601" w:hanging="142"/>
              <w:jc w:val="center"/>
              <w:rPr>
                <w:b/>
                <w:sz w:val="28"/>
                <w:szCs w:val="28"/>
              </w:rPr>
            </w:pPr>
          </w:p>
          <w:p w:rsidR="009F782A" w:rsidRDefault="009F782A" w:rsidP="000B04A9">
            <w:pPr>
              <w:shd w:val="clear" w:color="auto" w:fill="E265FF" w:themeFill="accent4" w:themeFillTint="66"/>
              <w:ind w:left="601" w:hanging="142"/>
              <w:jc w:val="right"/>
              <w:rPr>
                <w:b/>
                <w:sz w:val="28"/>
                <w:szCs w:val="28"/>
              </w:rPr>
            </w:pPr>
          </w:p>
          <w:p w:rsidR="00217E59" w:rsidRDefault="00217E59" w:rsidP="000B04A9">
            <w:pPr>
              <w:shd w:val="clear" w:color="auto" w:fill="E265FF" w:themeFill="accent4" w:themeFillTint="66"/>
              <w:ind w:left="601" w:hanging="142"/>
              <w:jc w:val="right"/>
              <w:rPr>
                <w:b/>
                <w:sz w:val="28"/>
                <w:szCs w:val="28"/>
              </w:rPr>
            </w:pPr>
          </w:p>
          <w:p w:rsidR="009F782A" w:rsidRDefault="00ED327D" w:rsidP="0032120E">
            <w:pPr>
              <w:shd w:val="clear" w:color="auto" w:fill="E265FF" w:themeFill="accent4" w:themeFillTint="66"/>
              <w:ind w:left="459"/>
              <w:rPr>
                <w:b/>
                <w:sz w:val="28"/>
                <w:szCs w:val="28"/>
              </w:rPr>
            </w:pPr>
            <w:r>
              <w:rPr>
                <w:b/>
                <w:sz w:val="28"/>
                <w:szCs w:val="28"/>
              </w:rPr>
              <w:t xml:space="preserve"> </w:t>
            </w:r>
          </w:p>
          <w:p w:rsidR="001449C7" w:rsidRDefault="00620095" w:rsidP="00831370">
            <w:pPr>
              <w:shd w:val="clear" w:color="auto" w:fill="E265FF" w:themeFill="accent4" w:themeFillTint="66"/>
              <w:ind w:left="601" w:hanging="142"/>
              <w:jc w:val="center"/>
              <w:rPr>
                <w:b/>
                <w:sz w:val="28"/>
                <w:szCs w:val="28"/>
              </w:rPr>
            </w:pPr>
            <w:r>
              <w:rPr>
                <w:b/>
                <w:noProof/>
                <w:sz w:val="28"/>
                <w:szCs w:val="28"/>
              </w:rPr>
              <w:drawing>
                <wp:inline distT="0" distB="0" distL="0" distR="0">
                  <wp:extent cx="9877425" cy="5953125"/>
                  <wp:effectExtent l="1905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2771D" w:rsidRPr="00831370" w:rsidRDefault="001E786B" w:rsidP="00831370">
            <w:pPr>
              <w:shd w:val="clear" w:color="auto" w:fill="E265FF" w:themeFill="accent4" w:themeFillTint="66"/>
              <w:ind w:left="601" w:hanging="142"/>
              <w:jc w:val="center"/>
              <w:rPr>
                <w:b/>
                <w:sz w:val="28"/>
                <w:szCs w:val="28"/>
              </w:rPr>
            </w:pPr>
            <w:r>
              <w:rPr>
                <w:b/>
                <w:noProof/>
                <w:sz w:val="28"/>
                <w:szCs w:val="28"/>
              </w:rPr>
              <w:lastRenderedPageBreak/>
              <w:drawing>
                <wp:inline distT="0" distB="0" distL="0" distR="0">
                  <wp:extent cx="10001250" cy="285750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0001250" cy="285750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512887" w:rsidRPr="001E786B">
              <w:rPr>
                <w:b/>
                <w:sz w:val="52"/>
                <w:szCs w:val="52"/>
              </w:rPr>
              <w:t>РАЙОННОГО БЮДЖЕТА</w:t>
            </w:r>
          </w:p>
          <w:p w:rsidR="005F6712" w:rsidRPr="0062771D" w:rsidRDefault="008A1BC9" w:rsidP="000B04A9">
            <w:pPr>
              <w:shd w:val="clear" w:color="auto" w:fill="E265FF"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tblPr>
            <w:tblGrid>
              <w:gridCol w:w="6333"/>
              <w:gridCol w:w="2201"/>
              <w:gridCol w:w="2127"/>
              <w:gridCol w:w="2126"/>
              <w:gridCol w:w="2280"/>
              <w:gridCol w:w="1972"/>
            </w:tblGrid>
            <w:tr w:rsidR="00710DB9" w:rsidTr="00F709B6">
              <w:tc>
                <w:tcPr>
                  <w:tcW w:w="6333" w:type="dxa"/>
                  <w:shd w:val="clear" w:color="auto" w:fill="4B98FF" w:themeFill="accent5" w:themeFillTint="99"/>
                </w:tcPr>
                <w:p w:rsidR="00A33F16" w:rsidRDefault="00A33F16" w:rsidP="000B04A9">
                  <w:pPr>
                    <w:shd w:val="clear" w:color="auto" w:fill="E265FF" w:themeFill="accent4" w:themeFillTint="66"/>
                    <w:ind w:left="601" w:hanging="142"/>
                    <w:jc w:val="center"/>
                    <w:rPr>
                      <w:b/>
                    </w:rPr>
                  </w:pPr>
                </w:p>
              </w:tc>
              <w:tc>
                <w:tcPr>
                  <w:tcW w:w="2201"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201</w:t>
                  </w:r>
                  <w:r w:rsidR="007330B4">
                    <w:rPr>
                      <w:b/>
                      <w:sz w:val="32"/>
                      <w:szCs w:val="32"/>
                    </w:rPr>
                    <w:t>8</w:t>
                  </w:r>
                  <w:r w:rsidRPr="001E786B">
                    <w:rPr>
                      <w:b/>
                      <w:sz w:val="32"/>
                      <w:szCs w:val="32"/>
                    </w:rPr>
                    <w:t xml:space="preserve"> г.</w:t>
                  </w:r>
                  <w:r w:rsidR="00BD5E3E">
                    <w:rPr>
                      <w:b/>
                      <w:sz w:val="32"/>
                      <w:szCs w:val="32"/>
                    </w:rPr>
                    <w:t>*</w:t>
                  </w:r>
                </w:p>
              </w:tc>
              <w:tc>
                <w:tcPr>
                  <w:tcW w:w="2127"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201</w:t>
                  </w:r>
                  <w:r w:rsidR="007330B4">
                    <w:rPr>
                      <w:b/>
                      <w:sz w:val="32"/>
                      <w:szCs w:val="32"/>
                    </w:rPr>
                    <w:t>9</w:t>
                  </w:r>
                  <w:r w:rsidRPr="001E786B">
                    <w:rPr>
                      <w:b/>
                      <w:sz w:val="32"/>
                      <w:szCs w:val="32"/>
                    </w:rPr>
                    <w:t xml:space="preserve"> г.</w:t>
                  </w:r>
                </w:p>
              </w:tc>
              <w:tc>
                <w:tcPr>
                  <w:tcW w:w="2126"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w:t>
                  </w:r>
                  <w:r w:rsidR="007330B4">
                    <w:rPr>
                      <w:b/>
                      <w:sz w:val="32"/>
                      <w:szCs w:val="32"/>
                    </w:rPr>
                    <w:t>20</w:t>
                  </w:r>
                  <w:r w:rsidRPr="001E786B">
                    <w:rPr>
                      <w:b/>
                      <w:sz w:val="32"/>
                      <w:szCs w:val="32"/>
                    </w:rPr>
                    <w:t xml:space="preserve"> г.</w:t>
                  </w:r>
                </w:p>
              </w:tc>
              <w:tc>
                <w:tcPr>
                  <w:tcW w:w="2280"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w:t>
                  </w:r>
                  <w:r w:rsidR="001E786B">
                    <w:rPr>
                      <w:b/>
                      <w:sz w:val="32"/>
                      <w:szCs w:val="32"/>
                    </w:rPr>
                    <w:t>2</w:t>
                  </w:r>
                  <w:r w:rsidR="007330B4">
                    <w:rPr>
                      <w:b/>
                      <w:sz w:val="32"/>
                      <w:szCs w:val="32"/>
                    </w:rPr>
                    <w:t>1</w:t>
                  </w:r>
                  <w:r w:rsidRPr="001E786B">
                    <w:rPr>
                      <w:b/>
                      <w:sz w:val="32"/>
                      <w:szCs w:val="32"/>
                    </w:rPr>
                    <w:t xml:space="preserve"> г.</w:t>
                  </w:r>
                </w:p>
              </w:tc>
              <w:tc>
                <w:tcPr>
                  <w:tcW w:w="1972" w:type="dxa"/>
                  <w:shd w:val="clear" w:color="auto" w:fill="4B98FF" w:themeFill="accent5" w:themeFillTint="99"/>
                </w:tcPr>
                <w:p w:rsidR="00831370" w:rsidRDefault="00A33F16" w:rsidP="00831370">
                  <w:pPr>
                    <w:shd w:val="clear" w:color="auto" w:fill="E265FF"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E265FF" w:themeFill="accent4" w:themeFillTint="66"/>
                    <w:jc w:val="center"/>
                    <w:rPr>
                      <w:b/>
                      <w:sz w:val="22"/>
                      <w:szCs w:val="22"/>
                    </w:rPr>
                  </w:pPr>
                  <w:r w:rsidRPr="00831370">
                    <w:rPr>
                      <w:b/>
                      <w:sz w:val="22"/>
                      <w:szCs w:val="22"/>
                    </w:rPr>
                    <w:t>(+) (-)</w:t>
                  </w:r>
                </w:p>
                <w:p w:rsidR="00A33F16" w:rsidRPr="00A33F16" w:rsidRDefault="00A33F16" w:rsidP="007330B4">
                  <w:pPr>
                    <w:shd w:val="clear" w:color="auto" w:fill="E265FF" w:themeFill="accent4" w:themeFillTint="66"/>
                    <w:jc w:val="center"/>
                    <w:rPr>
                      <w:b/>
                      <w:sz w:val="18"/>
                      <w:szCs w:val="18"/>
                    </w:rPr>
                  </w:pPr>
                  <w:r w:rsidRPr="00831370">
                    <w:rPr>
                      <w:b/>
                      <w:sz w:val="22"/>
                      <w:szCs w:val="22"/>
                    </w:rPr>
                    <w:t>201</w:t>
                  </w:r>
                  <w:r w:rsidR="007330B4">
                    <w:rPr>
                      <w:b/>
                      <w:sz w:val="22"/>
                      <w:szCs w:val="22"/>
                    </w:rPr>
                    <w:t>9</w:t>
                  </w:r>
                  <w:r w:rsidRPr="00831370">
                    <w:rPr>
                      <w:b/>
                      <w:sz w:val="22"/>
                      <w:szCs w:val="22"/>
                    </w:rPr>
                    <w:t>г. к 201</w:t>
                  </w:r>
                  <w:r w:rsidR="007330B4">
                    <w:rPr>
                      <w:b/>
                      <w:sz w:val="22"/>
                      <w:szCs w:val="22"/>
                    </w:rPr>
                    <w:t>8</w:t>
                  </w:r>
                  <w:r w:rsidRPr="00831370">
                    <w:rPr>
                      <w:b/>
                      <w:sz w:val="22"/>
                      <w:szCs w:val="22"/>
                    </w:rPr>
                    <w:t>г.</w:t>
                  </w:r>
                </w:p>
              </w:tc>
            </w:tr>
            <w:tr w:rsidR="00710DB9" w:rsidTr="00F709B6">
              <w:tc>
                <w:tcPr>
                  <w:tcW w:w="6333" w:type="dxa"/>
                  <w:shd w:val="clear" w:color="auto" w:fill="4B98FF" w:themeFill="accent5" w:themeFillTint="99"/>
                </w:tcPr>
                <w:p w:rsidR="00A33F16" w:rsidRPr="001E786B" w:rsidRDefault="00A33F16" w:rsidP="000B04A9">
                  <w:pPr>
                    <w:shd w:val="clear" w:color="auto" w:fill="E265FF" w:themeFill="accent4" w:themeFillTint="66"/>
                    <w:ind w:left="601" w:hanging="142"/>
                    <w:jc w:val="center"/>
                    <w:rPr>
                      <w:b/>
                      <w:sz w:val="28"/>
                      <w:szCs w:val="28"/>
                    </w:rPr>
                  </w:pPr>
                </w:p>
                <w:p w:rsidR="00A33F16" w:rsidRPr="00831370" w:rsidRDefault="00A33F16" w:rsidP="00831370">
                  <w:pPr>
                    <w:shd w:val="clear" w:color="auto" w:fill="E265FF" w:themeFill="accent4" w:themeFillTint="66"/>
                    <w:ind w:left="601" w:hanging="142"/>
                    <w:jc w:val="center"/>
                    <w:rPr>
                      <w:b/>
                      <w:sz w:val="40"/>
                      <w:szCs w:val="40"/>
                    </w:rPr>
                  </w:pPr>
                  <w:r w:rsidRPr="0062771D">
                    <w:rPr>
                      <w:b/>
                      <w:sz w:val="40"/>
                      <w:szCs w:val="40"/>
                    </w:rPr>
                    <w:t>ДОХОДЫ</w:t>
                  </w:r>
                </w:p>
              </w:tc>
              <w:tc>
                <w:tcPr>
                  <w:tcW w:w="2201" w:type="dxa"/>
                  <w:shd w:val="clear" w:color="auto" w:fill="4B98FF" w:themeFill="accent5" w:themeFillTint="99"/>
                </w:tcPr>
                <w:p w:rsidR="00A33F16" w:rsidRPr="00864CF3" w:rsidRDefault="00A33F16" w:rsidP="00864CF3">
                  <w:pPr>
                    <w:shd w:val="clear" w:color="auto" w:fill="E265FF" w:themeFill="accent4" w:themeFillTint="66"/>
                    <w:rPr>
                      <w:b/>
                      <w:sz w:val="36"/>
                      <w:szCs w:val="36"/>
                    </w:rPr>
                  </w:pPr>
                </w:p>
                <w:p w:rsidR="00B73758" w:rsidRPr="00864CF3" w:rsidRDefault="00B73758" w:rsidP="00864CF3">
                  <w:pPr>
                    <w:shd w:val="clear" w:color="auto" w:fill="E265FF" w:themeFill="accent4" w:themeFillTint="66"/>
                    <w:jc w:val="center"/>
                    <w:rPr>
                      <w:b/>
                      <w:sz w:val="36"/>
                      <w:szCs w:val="36"/>
                    </w:rPr>
                  </w:pPr>
                  <w:r w:rsidRPr="00864CF3">
                    <w:rPr>
                      <w:b/>
                      <w:sz w:val="36"/>
                      <w:szCs w:val="36"/>
                    </w:rPr>
                    <w:t>1</w:t>
                  </w:r>
                  <w:r w:rsidR="009E56BD" w:rsidRPr="00864CF3">
                    <w:rPr>
                      <w:b/>
                      <w:sz w:val="36"/>
                      <w:szCs w:val="36"/>
                    </w:rPr>
                    <w:t>65 453,7</w:t>
                  </w:r>
                </w:p>
              </w:tc>
              <w:tc>
                <w:tcPr>
                  <w:tcW w:w="2127" w:type="dxa"/>
                  <w:shd w:val="clear" w:color="auto" w:fill="4B98FF" w:themeFill="accent5" w:themeFillTint="99"/>
                </w:tcPr>
                <w:p w:rsidR="00A33F16" w:rsidRPr="00864CF3" w:rsidRDefault="00A33F16" w:rsidP="00864CF3">
                  <w:pPr>
                    <w:shd w:val="clear" w:color="auto" w:fill="E265FF" w:themeFill="accent4" w:themeFillTint="66"/>
                    <w:rPr>
                      <w:b/>
                      <w:sz w:val="36"/>
                      <w:szCs w:val="36"/>
                    </w:rPr>
                  </w:pPr>
                </w:p>
                <w:p w:rsidR="00B73758" w:rsidRPr="00864CF3" w:rsidRDefault="00B73758" w:rsidP="003B49ED">
                  <w:pPr>
                    <w:shd w:val="clear" w:color="auto" w:fill="E265FF" w:themeFill="accent4" w:themeFillTint="66"/>
                    <w:jc w:val="center"/>
                    <w:rPr>
                      <w:b/>
                      <w:sz w:val="36"/>
                      <w:szCs w:val="36"/>
                    </w:rPr>
                  </w:pPr>
                  <w:r w:rsidRPr="00864CF3">
                    <w:rPr>
                      <w:b/>
                      <w:sz w:val="36"/>
                      <w:szCs w:val="36"/>
                    </w:rPr>
                    <w:t>14</w:t>
                  </w:r>
                  <w:r w:rsidR="00CE3FBD" w:rsidRPr="00864CF3">
                    <w:rPr>
                      <w:b/>
                      <w:sz w:val="36"/>
                      <w:szCs w:val="36"/>
                    </w:rPr>
                    <w:t>9 958,0</w:t>
                  </w:r>
                </w:p>
              </w:tc>
              <w:tc>
                <w:tcPr>
                  <w:tcW w:w="2126" w:type="dxa"/>
                  <w:shd w:val="clear" w:color="auto" w:fill="4B98FF" w:themeFill="accent5" w:themeFillTint="99"/>
                </w:tcPr>
                <w:p w:rsidR="00A33F16" w:rsidRPr="00864CF3" w:rsidRDefault="00A33F16" w:rsidP="00864CF3">
                  <w:pPr>
                    <w:shd w:val="clear" w:color="auto" w:fill="E265FF" w:themeFill="accent4" w:themeFillTint="66"/>
                    <w:rPr>
                      <w:b/>
                      <w:sz w:val="36"/>
                      <w:szCs w:val="36"/>
                    </w:rPr>
                  </w:pPr>
                </w:p>
                <w:p w:rsidR="00B73758" w:rsidRPr="00864CF3" w:rsidRDefault="00B73758" w:rsidP="003B49ED">
                  <w:pPr>
                    <w:shd w:val="clear" w:color="auto" w:fill="E265FF" w:themeFill="accent4" w:themeFillTint="66"/>
                    <w:jc w:val="center"/>
                    <w:rPr>
                      <w:b/>
                      <w:sz w:val="36"/>
                      <w:szCs w:val="36"/>
                    </w:rPr>
                  </w:pPr>
                  <w:r w:rsidRPr="00864CF3">
                    <w:rPr>
                      <w:b/>
                      <w:sz w:val="36"/>
                      <w:szCs w:val="36"/>
                    </w:rPr>
                    <w:t>1</w:t>
                  </w:r>
                  <w:r w:rsidR="00710DB9" w:rsidRPr="00864CF3">
                    <w:rPr>
                      <w:b/>
                      <w:sz w:val="36"/>
                      <w:szCs w:val="36"/>
                    </w:rPr>
                    <w:t>51 881,2</w:t>
                  </w:r>
                </w:p>
              </w:tc>
              <w:tc>
                <w:tcPr>
                  <w:tcW w:w="2280" w:type="dxa"/>
                  <w:shd w:val="clear" w:color="auto" w:fill="4B98FF" w:themeFill="accent5" w:themeFillTint="99"/>
                </w:tcPr>
                <w:p w:rsidR="00A33F16" w:rsidRPr="00864CF3" w:rsidRDefault="00A33F16" w:rsidP="003B49ED">
                  <w:pPr>
                    <w:shd w:val="clear" w:color="auto" w:fill="E265FF" w:themeFill="accent4" w:themeFillTint="66"/>
                    <w:jc w:val="center"/>
                    <w:rPr>
                      <w:b/>
                      <w:sz w:val="36"/>
                      <w:szCs w:val="36"/>
                    </w:rPr>
                  </w:pPr>
                </w:p>
                <w:p w:rsidR="00B73758" w:rsidRPr="00864CF3" w:rsidRDefault="00B73758" w:rsidP="0027053D">
                  <w:pPr>
                    <w:shd w:val="clear" w:color="auto" w:fill="E265FF" w:themeFill="accent4" w:themeFillTint="66"/>
                    <w:jc w:val="center"/>
                    <w:rPr>
                      <w:b/>
                      <w:sz w:val="36"/>
                      <w:szCs w:val="36"/>
                    </w:rPr>
                  </w:pPr>
                  <w:r w:rsidRPr="00864CF3">
                    <w:rPr>
                      <w:b/>
                      <w:sz w:val="36"/>
                      <w:szCs w:val="36"/>
                    </w:rPr>
                    <w:t>1</w:t>
                  </w:r>
                  <w:r w:rsidR="00710DB9" w:rsidRPr="00864CF3">
                    <w:rPr>
                      <w:b/>
                      <w:sz w:val="36"/>
                      <w:szCs w:val="36"/>
                    </w:rPr>
                    <w:t>44 3</w:t>
                  </w:r>
                  <w:r w:rsidR="0027053D">
                    <w:rPr>
                      <w:b/>
                      <w:sz w:val="36"/>
                      <w:szCs w:val="36"/>
                    </w:rPr>
                    <w:t>49</w:t>
                  </w:r>
                  <w:r w:rsidR="00710DB9" w:rsidRPr="00864CF3">
                    <w:rPr>
                      <w:b/>
                      <w:sz w:val="36"/>
                      <w:szCs w:val="36"/>
                    </w:rPr>
                    <w:t>,4</w:t>
                  </w:r>
                </w:p>
              </w:tc>
              <w:tc>
                <w:tcPr>
                  <w:tcW w:w="1972" w:type="dxa"/>
                  <w:shd w:val="clear" w:color="auto" w:fill="4B98FF" w:themeFill="accent5" w:themeFillTint="99"/>
                </w:tcPr>
                <w:p w:rsidR="00A95AA7" w:rsidRPr="00864CF3" w:rsidRDefault="00A95AA7" w:rsidP="003B49ED">
                  <w:pPr>
                    <w:shd w:val="clear" w:color="auto" w:fill="E265FF" w:themeFill="accent4" w:themeFillTint="66"/>
                    <w:rPr>
                      <w:b/>
                      <w:sz w:val="36"/>
                      <w:szCs w:val="36"/>
                    </w:rPr>
                  </w:pPr>
                </w:p>
                <w:p w:rsidR="00710DB9" w:rsidRPr="00864CF3" w:rsidRDefault="00710DB9" w:rsidP="003B49ED">
                  <w:pPr>
                    <w:shd w:val="clear" w:color="auto" w:fill="E265FF" w:themeFill="accent4" w:themeFillTint="66"/>
                    <w:jc w:val="center"/>
                    <w:rPr>
                      <w:b/>
                      <w:sz w:val="32"/>
                      <w:szCs w:val="32"/>
                    </w:rPr>
                  </w:pPr>
                  <w:r w:rsidRPr="00864CF3">
                    <w:rPr>
                      <w:b/>
                      <w:sz w:val="32"/>
                      <w:szCs w:val="32"/>
                    </w:rPr>
                    <w:t>-15 495,7</w:t>
                  </w:r>
                </w:p>
              </w:tc>
            </w:tr>
            <w:tr w:rsidR="00710DB9" w:rsidTr="00F709B6">
              <w:trPr>
                <w:trHeight w:val="286"/>
              </w:trPr>
              <w:tc>
                <w:tcPr>
                  <w:tcW w:w="6333" w:type="dxa"/>
                  <w:shd w:val="clear" w:color="auto" w:fill="4B98FF" w:themeFill="accent5" w:themeFillTint="99"/>
                </w:tcPr>
                <w:p w:rsidR="00A33F16" w:rsidRPr="00B73758" w:rsidRDefault="003B6659" w:rsidP="000B04A9">
                  <w:pPr>
                    <w:shd w:val="clear" w:color="auto" w:fill="E265FF"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4B98FF" w:themeFill="accent5" w:themeFillTint="99"/>
                </w:tcPr>
                <w:p w:rsidR="00A33F16" w:rsidRPr="00B73758" w:rsidRDefault="00A33F16" w:rsidP="000B04A9">
                  <w:pPr>
                    <w:shd w:val="clear" w:color="auto" w:fill="E265FF" w:themeFill="accent4" w:themeFillTint="66"/>
                    <w:ind w:left="601" w:hanging="142"/>
                    <w:rPr>
                      <w:b/>
                      <w:sz w:val="32"/>
                      <w:szCs w:val="32"/>
                    </w:rPr>
                  </w:pPr>
                </w:p>
              </w:tc>
              <w:tc>
                <w:tcPr>
                  <w:tcW w:w="2127" w:type="dxa"/>
                  <w:shd w:val="clear" w:color="auto" w:fill="4B98FF" w:themeFill="accent5" w:themeFillTint="99"/>
                </w:tcPr>
                <w:p w:rsidR="00A33F16" w:rsidRPr="00B73758" w:rsidRDefault="00A33F16" w:rsidP="000B04A9">
                  <w:pPr>
                    <w:shd w:val="clear" w:color="auto" w:fill="E265FF" w:themeFill="accent4" w:themeFillTint="66"/>
                    <w:ind w:left="601" w:hanging="142"/>
                    <w:jc w:val="center"/>
                    <w:rPr>
                      <w:b/>
                      <w:sz w:val="32"/>
                      <w:szCs w:val="32"/>
                    </w:rPr>
                  </w:pPr>
                </w:p>
              </w:tc>
              <w:tc>
                <w:tcPr>
                  <w:tcW w:w="2126" w:type="dxa"/>
                  <w:shd w:val="clear" w:color="auto" w:fill="4B98FF" w:themeFill="accent5" w:themeFillTint="99"/>
                </w:tcPr>
                <w:p w:rsidR="00A33F16" w:rsidRPr="00B73758" w:rsidRDefault="00A33F16" w:rsidP="000B04A9">
                  <w:pPr>
                    <w:shd w:val="clear" w:color="auto" w:fill="E265FF" w:themeFill="accent4" w:themeFillTint="66"/>
                    <w:ind w:left="601" w:hanging="142"/>
                    <w:jc w:val="center"/>
                    <w:rPr>
                      <w:b/>
                      <w:sz w:val="32"/>
                      <w:szCs w:val="32"/>
                    </w:rPr>
                  </w:pPr>
                </w:p>
              </w:tc>
              <w:tc>
                <w:tcPr>
                  <w:tcW w:w="2280" w:type="dxa"/>
                  <w:shd w:val="clear" w:color="auto" w:fill="4B98FF" w:themeFill="accent5" w:themeFillTint="99"/>
                </w:tcPr>
                <w:p w:rsidR="00A33F16" w:rsidRPr="00B73758" w:rsidRDefault="00A33F16" w:rsidP="000B04A9">
                  <w:pPr>
                    <w:shd w:val="clear" w:color="auto" w:fill="E265FF" w:themeFill="accent4" w:themeFillTint="66"/>
                    <w:ind w:left="601" w:hanging="142"/>
                    <w:jc w:val="center"/>
                    <w:rPr>
                      <w:b/>
                      <w:sz w:val="32"/>
                      <w:szCs w:val="32"/>
                    </w:rPr>
                  </w:pPr>
                </w:p>
              </w:tc>
              <w:tc>
                <w:tcPr>
                  <w:tcW w:w="1972" w:type="dxa"/>
                  <w:shd w:val="clear" w:color="auto" w:fill="4B98FF" w:themeFill="accent5" w:themeFillTint="99"/>
                </w:tcPr>
                <w:p w:rsidR="00A33F16" w:rsidRPr="001E786B" w:rsidRDefault="00A33F16" w:rsidP="000B04A9">
                  <w:pPr>
                    <w:shd w:val="clear" w:color="auto" w:fill="E265FF" w:themeFill="accent4" w:themeFillTint="66"/>
                    <w:ind w:left="601" w:hanging="142"/>
                    <w:rPr>
                      <w:b/>
                      <w:sz w:val="28"/>
                      <w:szCs w:val="28"/>
                    </w:rPr>
                  </w:pPr>
                </w:p>
              </w:tc>
            </w:tr>
            <w:tr w:rsidR="00710DB9" w:rsidTr="00F709B6">
              <w:trPr>
                <w:trHeight w:val="286"/>
              </w:trPr>
              <w:tc>
                <w:tcPr>
                  <w:tcW w:w="6333" w:type="dxa"/>
                  <w:shd w:val="clear" w:color="auto" w:fill="4B98FF" w:themeFill="accent5" w:themeFillTint="99"/>
                </w:tcPr>
                <w:p w:rsidR="001C05CE" w:rsidRPr="00B75413" w:rsidRDefault="001C05CE" w:rsidP="000B04A9">
                  <w:pPr>
                    <w:shd w:val="clear" w:color="auto" w:fill="E265FF" w:themeFill="accent4" w:themeFillTint="66"/>
                    <w:ind w:left="601" w:hanging="142"/>
                    <w:jc w:val="center"/>
                    <w:rPr>
                      <w:b/>
                      <w:sz w:val="28"/>
                      <w:szCs w:val="28"/>
                    </w:rPr>
                  </w:pPr>
                  <w:r>
                    <w:rPr>
                      <w:b/>
                      <w:sz w:val="28"/>
                      <w:szCs w:val="28"/>
                    </w:rPr>
                    <w:t>Налоговые доходы</w:t>
                  </w:r>
                </w:p>
              </w:tc>
              <w:tc>
                <w:tcPr>
                  <w:tcW w:w="2201"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2 318,8</w:t>
                  </w:r>
                </w:p>
              </w:tc>
              <w:tc>
                <w:tcPr>
                  <w:tcW w:w="2127"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Pr>
                      <w:b/>
                      <w:sz w:val="28"/>
                      <w:szCs w:val="28"/>
                    </w:rPr>
                    <w:t>2</w:t>
                  </w:r>
                  <w:r w:rsidR="00CE3FBD">
                    <w:rPr>
                      <w:b/>
                      <w:sz w:val="28"/>
                      <w:szCs w:val="28"/>
                    </w:rPr>
                    <w:t> 506,8</w:t>
                  </w:r>
                </w:p>
              </w:tc>
              <w:tc>
                <w:tcPr>
                  <w:tcW w:w="2126"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Pr>
                      <w:b/>
                      <w:sz w:val="28"/>
                      <w:szCs w:val="28"/>
                    </w:rPr>
                    <w:t>13</w:t>
                  </w:r>
                  <w:r w:rsidR="00CE3FBD">
                    <w:rPr>
                      <w:b/>
                      <w:sz w:val="28"/>
                      <w:szCs w:val="28"/>
                    </w:rPr>
                    <w:t> 399,7</w:t>
                  </w:r>
                </w:p>
              </w:tc>
              <w:tc>
                <w:tcPr>
                  <w:tcW w:w="2280"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Pr>
                      <w:b/>
                      <w:sz w:val="28"/>
                      <w:szCs w:val="28"/>
                    </w:rPr>
                    <w:t>1</w:t>
                  </w:r>
                  <w:r w:rsidR="00CE3FBD">
                    <w:rPr>
                      <w:b/>
                      <w:sz w:val="28"/>
                      <w:szCs w:val="28"/>
                    </w:rPr>
                    <w:t>4 168,9</w:t>
                  </w:r>
                </w:p>
              </w:tc>
              <w:tc>
                <w:tcPr>
                  <w:tcW w:w="1972" w:type="dxa"/>
                  <w:shd w:val="clear" w:color="auto" w:fill="4B98FF" w:themeFill="accent5" w:themeFillTint="99"/>
                </w:tcPr>
                <w:p w:rsidR="001C05CE" w:rsidRPr="001E786B" w:rsidRDefault="00710DB9" w:rsidP="000B04A9">
                  <w:pPr>
                    <w:shd w:val="clear" w:color="auto" w:fill="E265FF" w:themeFill="accent4" w:themeFillTint="66"/>
                    <w:ind w:left="601" w:hanging="142"/>
                    <w:jc w:val="center"/>
                    <w:rPr>
                      <w:b/>
                      <w:sz w:val="28"/>
                      <w:szCs w:val="28"/>
                    </w:rPr>
                  </w:pPr>
                  <w:r>
                    <w:rPr>
                      <w:b/>
                      <w:sz w:val="28"/>
                      <w:szCs w:val="28"/>
                    </w:rPr>
                    <w:t>+188,0</w:t>
                  </w:r>
                </w:p>
              </w:tc>
            </w:tr>
            <w:tr w:rsidR="00710DB9" w:rsidTr="00F709B6">
              <w:trPr>
                <w:trHeight w:val="286"/>
              </w:trPr>
              <w:tc>
                <w:tcPr>
                  <w:tcW w:w="6333" w:type="dxa"/>
                  <w:shd w:val="clear" w:color="auto" w:fill="4B98FF" w:themeFill="accent5" w:themeFillTint="99"/>
                </w:tcPr>
                <w:p w:rsidR="001C05CE" w:rsidRDefault="001C05CE" w:rsidP="000B04A9">
                  <w:pPr>
                    <w:shd w:val="clear" w:color="auto" w:fill="E265FF"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32"/>
                      <w:szCs w:val="32"/>
                    </w:rPr>
                  </w:pPr>
                  <w:r>
                    <w:rPr>
                      <w:b/>
                      <w:sz w:val="32"/>
                      <w:szCs w:val="32"/>
                    </w:rPr>
                    <w:t>2</w:t>
                  </w:r>
                  <w:r w:rsidR="00CE3FBD">
                    <w:rPr>
                      <w:b/>
                      <w:sz w:val="32"/>
                      <w:szCs w:val="32"/>
                    </w:rPr>
                    <w:t> 622,0</w:t>
                  </w:r>
                </w:p>
              </w:tc>
              <w:tc>
                <w:tcPr>
                  <w:tcW w:w="2127"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32"/>
                      <w:szCs w:val="32"/>
                    </w:rPr>
                  </w:pPr>
                  <w:r>
                    <w:rPr>
                      <w:b/>
                      <w:sz w:val="32"/>
                      <w:szCs w:val="32"/>
                    </w:rPr>
                    <w:t>2</w:t>
                  </w:r>
                  <w:r w:rsidR="00CE3FBD">
                    <w:rPr>
                      <w:b/>
                      <w:sz w:val="32"/>
                      <w:szCs w:val="32"/>
                    </w:rPr>
                    <w:t> </w:t>
                  </w:r>
                  <w:r>
                    <w:rPr>
                      <w:b/>
                      <w:sz w:val="32"/>
                      <w:szCs w:val="32"/>
                    </w:rPr>
                    <w:t>3</w:t>
                  </w:r>
                  <w:r w:rsidR="00CE3FBD">
                    <w:rPr>
                      <w:b/>
                      <w:sz w:val="32"/>
                      <w:szCs w:val="32"/>
                    </w:rPr>
                    <w:t>70,9</w:t>
                  </w:r>
                </w:p>
              </w:tc>
              <w:tc>
                <w:tcPr>
                  <w:tcW w:w="2126" w:type="dxa"/>
                  <w:shd w:val="clear" w:color="auto" w:fill="4B98FF" w:themeFill="accent5" w:themeFillTint="99"/>
                </w:tcPr>
                <w:p w:rsidR="001C05CE" w:rsidRPr="00B73758" w:rsidRDefault="001C05CE" w:rsidP="000B04A9">
                  <w:pPr>
                    <w:shd w:val="clear" w:color="auto" w:fill="E265FF" w:themeFill="accent4" w:themeFillTint="66"/>
                    <w:ind w:left="601" w:hanging="142"/>
                    <w:jc w:val="center"/>
                    <w:rPr>
                      <w:b/>
                      <w:sz w:val="32"/>
                      <w:szCs w:val="32"/>
                    </w:rPr>
                  </w:pPr>
                  <w:r>
                    <w:rPr>
                      <w:b/>
                      <w:sz w:val="32"/>
                      <w:szCs w:val="32"/>
                    </w:rPr>
                    <w:t>2</w:t>
                  </w:r>
                  <w:r w:rsidR="00CE3FBD">
                    <w:rPr>
                      <w:b/>
                      <w:sz w:val="32"/>
                      <w:szCs w:val="32"/>
                    </w:rPr>
                    <w:t> 032,7</w:t>
                  </w:r>
                </w:p>
              </w:tc>
              <w:tc>
                <w:tcPr>
                  <w:tcW w:w="2280" w:type="dxa"/>
                  <w:shd w:val="clear" w:color="auto" w:fill="4B98FF" w:themeFill="accent5" w:themeFillTint="99"/>
                </w:tcPr>
                <w:p w:rsidR="001C05CE" w:rsidRPr="00B73758" w:rsidRDefault="001C05CE" w:rsidP="000B04A9">
                  <w:pPr>
                    <w:shd w:val="clear" w:color="auto" w:fill="E265FF" w:themeFill="accent4" w:themeFillTint="66"/>
                    <w:ind w:left="601" w:hanging="142"/>
                    <w:jc w:val="center"/>
                    <w:rPr>
                      <w:b/>
                      <w:sz w:val="32"/>
                      <w:szCs w:val="32"/>
                    </w:rPr>
                  </w:pPr>
                  <w:r>
                    <w:rPr>
                      <w:b/>
                      <w:sz w:val="32"/>
                      <w:szCs w:val="32"/>
                    </w:rPr>
                    <w:t>2</w:t>
                  </w:r>
                  <w:r w:rsidR="00CE3FBD">
                    <w:rPr>
                      <w:b/>
                      <w:sz w:val="32"/>
                      <w:szCs w:val="32"/>
                    </w:rPr>
                    <w:t> 114,5</w:t>
                  </w:r>
                </w:p>
              </w:tc>
              <w:tc>
                <w:tcPr>
                  <w:tcW w:w="1972" w:type="dxa"/>
                  <w:shd w:val="clear" w:color="auto" w:fill="4B98FF" w:themeFill="accent5" w:themeFillTint="99"/>
                </w:tcPr>
                <w:p w:rsidR="001C05CE" w:rsidRPr="001E786B" w:rsidRDefault="00710DB9" w:rsidP="000B04A9">
                  <w:pPr>
                    <w:shd w:val="clear" w:color="auto" w:fill="E265FF" w:themeFill="accent4" w:themeFillTint="66"/>
                    <w:ind w:left="601" w:hanging="142"/>
                    <w:jc w:val="center"/>
                    <w:rPr>
                      <w:b/>
                      <w:sz w:val="28"/>
                      <w:szCs w:val="28"/>
                    </w:rPr>
                  </w:pPr>
                  <w:r>
                    <w:rPr>
                      <w:b/>
                      <w:sz w:val="28"/>
                      <w:szCs w:val="28"/>
                    </w:rPr>
                    <w:t>-251,1</w:t>
                  </w:r>
                </w:p>
              </w:tc>
            </w:tr>
            <w:tr w:rsidR="00710DB9" w:rsidRPr="00E23C5E" w:rsidTr="00F709B6">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50 512,9</w:t>
                  </w:r>
                </w:p>
              </w:tc>
              <w:tc>
                <w:tcPr>
                  <w:tcW w:w="2127"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35 080,3</w:t>
                  </w:r>
                </w:p>
              </w:tc>
              <w:tc>
                <w:tcPr>
                  <w:tcW w:w="2126" w:type="dxa"/>
                  <w:shd w:val="clear" w:color="auto" w:fill="4B98FF" w:themeFill="accent5" w:themeFillTint="99"/>
                </w:tcPr>
                <w:p w:rsidR="001C05CE" w:rsidRPr="00B73758" w:rsidRDefault="001C05CE" w:rsidP="00710DB9">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3</w:t>
                  </w:r>
                  <w:r w:rsidR="00710DB9">
                    <w:rPr>
                      <w:b/>
                      <w:sz w:val="28"/>
                      <w:szCs w:val="28"/>
                    </w:rPr>
                    <w:t>6 448,8</w:t>
                  </w:r>
                </w:p>
              </w:tc>
              <w:tc>
                <w:tcPr>
                  <w:tcW w:w="2280"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28 066,0</w:t>
                  </w:r>
                </w:p>
              </w:tc>
              <w:tc>
                <w:tcPr>
                  <w:tcW w:w="1972" w:type="dxa"/>
                  <w:shd w:val="clear" w:color="auto" w:fill="4B98FF" w:themeFill="accent5" w:themeFillTint="99"/>
                </w:tcPr>
                <w:p w:rsidR="001C05CE" w:rsidRPr="001E786B" w:rsidRDefault="00710DB9" w:rsidP="000B04A9">
                  <w:pPr>
                    <w:shd w:val="clear" w:color="auto" w:fill="E265FF" w:themeFill="accent4" w:themeFillTint="66"/>
                    <w:ind w:left="601" w:hanging="142"/>
                    <w:jc w:val="center"/>
                    <w:rPr>
                      <w:b/>
                      <w:sz w:val="28"/>
                      <w:szCs w:val="28"/>
                    </w:rPr>
                  </w:pPr>
                  <w:r>
                    <w:rPr>
                      <w:b/>
                      <w:sz w:val="28"/>
                      <w:szCs w:val="28"/>
                    </w:rPr>
                    <w:t>-15 432,6</w:t>
                  </w:r>
                </w:p>
              </w:tc>
            </w:tr>
            <w:tr w:rsidR="00710DB9" w:rsidRPr="00E23C5E" w:rsidTr="00F709B6">
              <w:trPr>
                <w:trHeight w:val="750"/>
              </w:trPr>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rPr>
                      <w:b/>
                      <w:sz w:val="28"/>
                      <w:szCs w:val="28"/>
                    </w:rPr>
                  </w:pPr>
                </w:p>
                <w:p w:rsidR="001C05CE" w:rsidRPr="0062771D" w:rsidRDefault="001C05CE" w:rsidP="000B04A9">
                  <w:pPr>
                    <w:shd w:val="clear" w:color="auto" w:fill="E265FF" w:themeFill="accent4" w:themeFillTint="66"/>
                    <w:ind w:left="601" w:hanging="142"/>
                    <w:jc w:val="center"/>
                    <w:rPr>
                      <w:b/>
                      <w:sz w:val="40"/>
                      <w:szCs w:val="40"/>
                    </w:rPr>
                  </w:pPr>
                  <w:r w:rsidRPr="0062771D">
                    <w:rPr>
                      <w:b/>
                      <w:sz w:val="40"/>
                      <w:szCs w:val="40"/>
                    </w:rPr>
                    <w:t>РАСХОДЫ</w:t>
                  </w:r>
                </w:p>
              </w:tc>
              <w:tc>
                <w:tcPr>
                  <w:tcW w:w="2201"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1C05CE" w:rsidP="00864CF3">
                  <w:pPr>
                    <w:shd w:val="clear" w:color="auto" w:fill="E265FF" w:themeFill="accent4" w:themeFillTint="66"/>
                    <w:jc w:val="center"/>
                    <w:rPr>
                      <w:b/>
                      <w:sz w:val="36"/>
                      <w:szCs w:val="36"/>
                    </w:rPr>
                  </w:pPr>
                  <w:r w:rsidRPr="00864CF3">
                    <w:rPr>
                      <w:b/>
                      <w:sz w:val="36"/>
                      <w:szCs w:val="36"/>
                    </w:rPr>
                    <w:t>1</w:t>
                  </w:r>
                  <w:r w:rsidR="009E56BD" w:rsidRPr="00864CF3">
                    <w:rPr>
                      <w:b/>
                      <w:sz w:val="36"/>
                      <w:szCs w:val="36"/>
                    </w:rPr>
                    <w:t>65 453,7</w:t>
                  </w:r>
                </w:p>
              </w:tc>
              <w:tc>
                <w:tcPr>
                  <w:tcW w:w="2127"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1C05CE" w:rsidP="00864CF3">
                  <w:pPr>
                    <w:shd w:val="clear" w:color="auto" w:fill="E265FF" w:themeFill="accent4" w:themeFillTint="66"/>
                    <w:jc w:val="center"/>
                    <w:rPr>
                      <w:b/>
                      <w:sz w:val="36"/>
                      <w:szCs w:val="36"/>
                    </w:rPr>
                  </w:pPr>
                  <w:r w:rsidRPr="00864CF3">
                    <w:rPr>
                      <w:b/>
                      <w:sz w:val="36"/>
                      <w:szCs w:val="36"/>
                    </w:rPr>
                    <w:t>14</w:t>
                  </w:r>
                  <w:r w:rsidR="00CE3FBD" w:rsidRPr="00864CF3">
                    <w:rPr>
                      <w:b/>
                      <w:sz w:val="36"/>
                      <w:szCs w:val="36"/>
                    </w:rPr>
                    <w:t>9 958,0</w:t>
                  </w:r>
                </w:p>
              </w:tc>
              <w:tc>
                <w:tcPr>
                  <w:tcW w:w="2126"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1C05CE" w:rsidP="00864CF3">
                  <w:pPr>
                    <w:shd w:val="clear" w:color="auto" w:fill="E265FF" w:themeFill="accent4" w:themeFillTint="66"/>
                    <w:jc w:val="center"/>
                    <w:rPr>
                      <w:b/>
                      <w:sz w:val="36"/>
                      <w:szCs w:val="36"/>
                    </w:rPr>
                  </w:pPr>
                  <w:r w:rsidRPr="00864CF3">
                    <w:rPr>
                      <w:b/>
                      <w:sz w:val="36"/>
                      <w:szCs w:val="36"/>
                    </w:rPr>
                    <w:t>1</w:t>
                  </w:r>
                  <w:r w:rsidR="00710DB9" w:rsidRPr="00864CF3">
                    <w:rPr>
                      <w:b/>
                      <w:sz w:val="36"/>
                      <w:szCs w:val="36"/>
                    </w:rPr>
                    <w:t>51 881,2</w:t>
                  </w:r>
                </w:p>
              </w:tc>
              <w:tc>
                <w:tcPr>
                  <w:tcW w:w="2280"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710DB9" w:rsidP="0027053D">
                  <w:pPr>
                    <w:shd w:val="clear" w:color="auto" w:fill="E265FF" w:themeFill="accent4" w:themeFillTint="66"/>
                    <w:jc w:val="center"/>
                    <w:rPr>
                      <w:b/>
                      <w:sz w:val="36"/>
                      <w:szCs w:val="36"/>
                    </w:rPr>
                  </w:pPr>
                  <w:r w:rsidRPr="00864CF3">
                    <w:rPr>
                      <w:b/>
                      <w:sz w:val="36"/>
                      <w:szCs w:val="36"/>
                    </w:rPr>
                    <w:t>144 3</w:t>
                  </w:r>
                  <w:r w:rsidR="0027053D">
                    <w:rPr>
                      <w:b/>
                      <w:sz w:val="36"/>
                      <w:szCs w:val="36"/>
                    </w:rPr>
                    <w:t>49</w:t>
                  </w:r>
                  <w:r w:rsidRPr="00864CF3">
                    <w:rPr>
                      <w:b/>
                      <w:sz w:val="36"/>
                      <w:szCs w:val="36"/>
                    </w:rPr>
                    <w:t>,4</w:t>
                  </w:r>
                </w:p>
              </w:tc>
              <w:tc>
                <w:tcPr>
                  <w:tcW w:w="1972" w:type="dxa"/>
                  <w:shd w:val="clear" w:color="auto" w:fill="4B98FF" w:themeFill="accent5" w:themeFillTint="99"/>
                </w:tcPr>
                <w:p w:rsidR="001C05CE" w:rsidRDefault="001C05CE" w:rsidP="00864CF3">
                  <w:pPr>
                    <w:shd w:val="clear" w:color="auto" w:fill="E265FF" w:themeFill="accent4" w:themeFillTint="66"/>
                    <w:jc w:val="center"/>
                    <w:rPr>
                      <w:b/>
                      <w:sz w:val="28"/>
                      <w:szCs w:val="28"/>
                    </w:rPr>
                  </w:pPr>
                </w:p>
                <w:p w:rsidR="00710DB9" w:rsidRPr="003B49ED" w:rsidRDefault="00710DB9" w:rsidP="00864CF3">
                  <w:pPr>
                    <w:shd w:val="clear" w:color="auto" w:fill="E265FF" w:themeFill="accent4" w:themeFillTint="66"/>
                    <w:jc w:val="center"/>
                    <w:rPr>
                      <w:b/>
                      <w:sz w:val="32"/>
                      <w:szCs w:val="32"/>
                    </w:rPr>
                  </w:pPr>
                  <w:r w:rsidRPr="003B49ED">
                    <w:rPr>
                      <w:b/>
                      <w:sz w:val="32"/>
                      <w:szCs w:val="32"/>
                    </w:rPr>
                    <w:t>-15495,7</w:t>
                  </w:r>
                </w:p>
              </w:tc>
            </w:tr>
            <w:tr w:rsidR="00710DB9" w:rsidRPr="00E23C5E" w:rsidTr="00F709B6">
              <w:trPr>
                <w:trHeight w:val="287"/>
              </w:trPr>
              <w:tc>
                <w:tcPr>
                  <w:tcW w:w="6333" w:type="dxa"/>
                  <w:shd w:val="clear" w:color="auto" w:fill="4B98FF" w:themeFill="accent5" w:themeFillTint="99"/>
                </w:tcPr>
                <w:p w:rsidR="001C05CE" w:rsidRPr="00B73758" w:rsidRDefault="001C05CE" w:rsidP="000B04A9">
                  <w:pPr>
                    <w:shd w:val="clear" w:color="auto" w:fill="E265FF"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2127"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2126"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2280"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1972"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r>
            <w:tr w:rsidR="00710DB9" w:rsidRPr="00E23C5E" w:rsidTr="00F709B6">
              <w:trPr>
                <w:trHeight w:val="399"/>
              </w:trPr>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2127"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2126"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2280"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1972"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r>
            <w:tr w:rsidR="00710DB9" w:rsidRPr="00E23C5E" w:rsidTr="00F709B6">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2127"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2126"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2280"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1972"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r>
            <w:tr w:rsidR="00710DB9" w:rsidRPr="00E23C5E" w:rsidTr="00F709B6">
              <w:tc>
                <w:tcPr>
                  <w:tcW w:w="6333" w:type="dxa"/>
                  <w:shd w:val="clear" w:color="auto" w:fill="4B98FF" w:themeFill="accent5" w:themeFillTint="99"/>
                </w:tcPr>
                <w:p w:rsidR="001C05CE" w:rsidRPr="003B6659" w:rsidRDefault="001C05CE" w:rsidP="000B04A9">
                  <w:pPr>
                    <w:shd w:val="clear" w:color="auto" w:fill="E265FF" w:themeFill="accent4" w:themeFillTint="66"/>
                    <w:ind w:left="601" w:hanging="142"/>
                    <w:jc w:val="center"/>
                    <w:rPr>
                      <w:b/>
                      <w:sz w:val="36"/>
                      <w:szCs w:val="36"/>
                    </w:rPr>
                  </w:pPr>
                  <w:r w:rsidRPr="003B6659">
                    <w:rPr>
                      <w:b/>
                      <w:sz w:val="36"/>
                      <w:szCs w:val="36"/>
                    </w:rPr>
                    <w:t>Дефицит (-),</w:t>
                  </w:r>
                </w:p>
                <w:p w:rsidR="001C05CE" w:rsidRPr="00BD5E3E" w:rsidRDefault="00F709B6" w:rsidP="000B04A9">
                  <w:pPr>
                    <w:shd w:val="clear" w:color="auto" w:fill="E265FF" w:themeFill="accent4" w:themeFillTint="66"/>
                    <w:ind w:left="601" w:hanging="142"/>
                    <w:jc w:val="center"/>
                    <w:rPr>
                      <w:b/>
                      <w:sz w:val="36"/>
                      <w:szCs w:val="36"/>
                    </w:rPr>
                  </w:pPr>
                  <w:r>
                    <w:rPr>
                      <w:b/>
                      <w:sz w:val="36"/>
                      <w:szCs w:val="36"/>
                    </w:rPr>
                    <w:t>П</w:t>
                  </w:r>
                  <w:r w:rsidR="001C05CE" w:rsidRPr="003B6659">
                    <w:rPr>
                      <w:b/>
                      <w:sz w:val="36"/>
                      <w:szCs w:val="36"/>
                    </w:rPr>
                    <w:t>рофицит (+)</w:t>
                  </w:r>
                </w:p>
              </w:tc>
              <w:tc>
                <w:tcPr>
                  <w:tcW w:w="2201"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Default="009E56BD" w:rsidP="000B04A9">
                  <w:pPr>
                    <w:shd w:val="clear" w:color="auto" w:fill="E265FF" w:themeFill="accent4" w:themeFillTint="66"/>
                    <w:ind w:left="601" w:hanging="142"/>
                    <w:jc w:val="center"/>
                    <w:rPr>
                      <w:b/>
                      <w:sz w:val="32"/>
                      <w:szCs w:val="32"/>
                    </w:rPr>
                  </w:pPr>
                  <w:r>
                    <w:rPr>
                      <w:b/>
                      <w:sz w:val="32"/>
                      <w:szCs w:val="32"/>
                    </w:rPr>
                    <w:t>0,0</w:t>
                  </w:r>
                </w:p>
                <w:p w:rsidR="001C05CE" w:rsidRPr="00B73758" w:rsidRDefault="001C05CE" w:rsidP="00F709B6">
                  <w:pPr>
                    <w:shd w:val="clear" w:color="auto" w:fill="E265FF"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B73758" w:rsidRDefault="001C05CE" w:rsidP="000B04A9">
                  <w:pPr>
                    <w:shd w:val="clear" w:color="auto" w:fill="E265FF" w:themeFill="accent4" w:themeFillTint="66"/>
                    <w:ind w:left="601" w:hanging="142"/>
                    <w:jc w:val="center"/>
                    <w:rPr>
                      <w:b/>
                      <w:sz w:val="32"/>
                      <w:szCs w:val="32"/>
                    </w:rPr>
                  </w:pPr>
                  <w:r w:rsidRPr="00B73758">
                    <w:rPr>
                      <w:b/>
                      <w:sz w:val="32"/>
                      <w:szCs w:val="32"/>
                    </w:rPr>
                    <w:t>0,0</w:t>
                  </w:r>
                </w:p>
              </w:tc>
              <w:tc>
                <w:tcPr>
                  <w:tcW w:w="2126"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B73758" w:rsidRDefault="001C05CE" w:rsidP="000B04A9">
                  <w:pPr>
                    <w:shd w:val="clear" w:color="auto" w:fill="E265FF" w:themeFill="accent4" w:themeFillTint="66"/>
                    <w:ind w:left="601" w:hanging="142"/>
                    <w:jc w:val="center"/>
                    <w:rPr>
                      <w:b/>
                      <w:sz w:val="32"/>
                      <w:szCs w:val="32"/>
                    </w:rPr>
                  </w:pPr>
                  <w:r w:rsidRPr="00B73758">
                    <w:rPr>
                      <w:b/>
                      <w:sz w:val="32"/>
                      <w:szCs w:val="32"/>
                    </w:rPr>
                    <w:t>0,0</w:t>
                  </w:r>
                </w:p>
              </w:tc>
              <w:tc>
                <w:tcPr>
                  <w:tcW w:w="2280"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B73758" w:rsidRDefault="001C05CE" w:rsidP="000B04A9">
                  <w:pPr>
                    <w:shd w:val="clear" w:color="auto" w:fill="E265FF" w:themeFill="accent4" w:themeFillTint="66"/>
                    <w:ind w:left="601" w:hanging="142"/>
                    <w:jc w:val="center"/>
                    <w:rPr>
                      <w:b/>
                      <w:sz w:val="32"/>
                      <w:szCs w:val="32"/>
                    </w:rPr>
                  </w:pPr>
                  <w:r w:rsidRPr="00B73758">
                    <w:rPr>
                      <w:b/>
                      <w:sz w:val="32"/>
                      <w:szCs w:val="32"/>
                    </w:rPr>
                    <w:t>0,0</w:t>
                  </w:r>
                </w:p>
              </w:tc>
              <w:tc>
                <w:tcPr>
                  <w:tcW w:w="1972"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A95AA7" w:rsidRDefault="00710DB9" w:rsidP="000B04A9">
                  <w:pPr>
                    <w:shd w:val="clear" w:color="auto" w:fill="E265FF" w:themeFill="accent4" w:themeFillTint="66"/>
                    <w:ind w:left="601" w:hanging="142"/>
                    <w:jc w:val="center"/>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ДОХОДЫ РАЙОННОГО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Структура доходов районного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201</w:t>
            </w:r>
            <w:r w:rsidR="007330B4">
              <w:rPr>
                <w:b/>
                <w:i/>
                <w:sz w:val="48"/>
                <w:szCs w:val="48"/>
              </w:rPr>
              <w:t>8</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7330B4">
              <w:rPr>
                <w:b/>
                <w:i/>
                <w:sz w:val="48"/>
                <w:szCs w:val="48"/>
              </w:rPr>
              <w:t>1</w:t>
            </w:r>
            <w:r w:rsidRPr="00A87D6B">
              <w:rPr>
                <w:b/>
                <w:i/>
                <w:sz w:val="48"/>
                <w:szCs w:val="48"/>
              </w:rPr>
              <w:t xml:space="preserve"> год</w:t>
            </w:r>
            <w:r w:rsidR="00CB376F" w:rsidRPr="00A87D6B">
              <w:rPr>
                <w:b/>
                <w:i/>
                <w:sz w:val="48"/>
                <w:szCs w:val="48"/>
              </w:rPr>
              <w:t>ах</w:t>
            </w:r>
          </w:p>
          <w:p w:rsidR="00D96E59" w:rsidRDefault="00D96E59" w:rsidP="000B04A9">
            <w:pPr>
              <w:shd w:val="clear" w:color="auto" w:fill="E265FF" w:themeFill="accent4" w:themeFillTint="66"/>
              <w:ind w:left="601" w:hanging="142"/>
              <w:rPr>
                <w:b/>
              </w:rPr>
            </w:pPr>
          </w:p>
          <w:p w:rsidR="00D96E59" w:rsidRDefault="00D96E59" w:rsidP="000B04A9">
            <w:pPr>
              <w:shd w:val="clear" w:color="auto" w:fill="E265FF" w:themeFill="accent4" w:themeFillTint="66"/>
              <w:ind w:left="601" w:hanging="142"/>
              <w:jc w:val="center"/>
              <w:rPr>
                <w:b/>
              </w:rPr>
            </w:pPr>
            <w:r>
              <w:rPr>
                <w:b/>
                <w:noProof/>
              </w:rPr>
              <w:drawing>
                <wp:inline distT="0" distB="0" distL="0" distR="0">
                  <wp:extent cx="10239375" cy="6343650"/>
                  <wp:effectExtent l="1905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F5EBA" w:rsidRDefault="00BD4BE3" w:rsidP="000B04A9">
            <w:pPr>
              <w:ind w:left="601" w:hanging="142"/>
            </w:pPr>
            <w:r w:rsidRPr="00BD4BE3">
              <w:rPr>
                <w:b/>
                <w:i/>
                <w:noProof/>
                <w:sz w:val="40"/>
                <w:szCs w:val="40"/>
              </w:rPr>
              <w:lastRenderedPageBreak/>
              <w:pict>
                <v:roundrect id="_x0000_s1646" style="position:absolute;left:0;text-align:left;margin-left:24.35pt;margin-top:1.4pt;width:823.3pt;height:60.5pt;flip:y;z-index:251767808" arcsize="10923f" fillcolor="#c9f">
                  <v:textbox style="mso-next-textbox:#_x0000_s1646">
                    <w:txbxContent>
                      <w:p w:rsidR="00D219A0" w:rsidRPr="00A67E45" w:rsidRDefault="00D219A0"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BD4BE3" w:rsidP="000B04A9">
            <w:pPr>
              <w:ind w:left="601" w:hanging="142"/>
            </w:pPr>
            <w:r>
              <w:rPr>
                <w:noProof/>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641" type="#_x0000_t95" style="position:absolute;left:0;text-align:left;margin-left:268.1pt;margin-top:6.7pt;width:391.5pt;height:38.7pt;z-index:251766784" fillcolor="#c9f"/>
              </w:pict>
            </w:r>
          </w:p>
          <w:p w:rsidR="00722D7F" w:rsidRDefault="00722D7F" w:rsidP="000B04A9">
            <w:pPr>
              <w:pStyle w:val="af7"/>
              <w:keepNext/>
              <w:ind w:left="601" w:hanging="142"/>
            </w:pPr>
          </w:p>
          <w:p w:rsidR="00917678" w:rsidRPr="00A95293" w:rsidRDefault="00BD4BE3" w:rsidP="000B04A9">
            <w:pPr>
              <w:ind w:left="601" w:hanging="142"/>
              <w:jc w:val="center"/>
            </w:pPr>
            <w:r>
              <w:rPr>
                <w:noProof/>
              </w:rPr>
              <w:pict>
                <v:shape id="_x0000_s1647" type="#_x0000_t176" style="position:absolute;left:0;text-align:left;margin-left:37.1pt;margin-top:1.65pt;width:428.8pt;height:117.75pt;z-index:251768832" fillcolor="#f6c">
                  <v:textbox style="mso-next-textbox:#_x0000_s1647">
                    <w:txbxContent>
                      <w:p w:rsidR="00D219A0" w:rsidRDefault="00D219A0" w:rsidP="008343B3">
                        <w:pPr>
                          <w:ind w:left="426" w:hanging="81"/>
                          <w:jc w:val="center"/>
                          <w:rPr>
                            <w:b/>
                            <w:i/>
                            <w:sz w:val="40"/>
                            <w:szCs w:val="40"/>
                          </w:rPr>
                        </w:pPr>
                        <w:r w:rsidRPr="00917678">
                          <w:rPr>
                            <w:b/>
                            <w:i/>
                            <w:sz w:val="40"/>
                            <w:szCs w:val="40"/>
                          </w:rPr>
                          <w:t>НАЛОГОВЫЕ ДОХОДЫ</w:t>
                        </w:r>
                      </w:p>
                      <w:p w:rsidR="00D219A0" w:rsidRPr="008D0A26" w:rsidRDefault="00D219A0" w:rsidP="00A67E45">
                        <w:pPr>
                          <w:ind w:left="426" w:hanging="81"/>
                          <w:jc w:val="center"/>
                          <w:rPr>
                            <w:sz w:val="28"/>
                            <w:szCs w:val="28"/>
                          </w:rPr>
                        </w:pPr>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
                    </w:txbxContent>
                  </v:textbox>
                </v:shape>
              </w:pict>
            </w:r>
            <w:r>
              <w:rPr>
                <w:noProof/>
              </w:rPr>
              <w:pict>
                <v:roundrect id="_x0000_s1648" style="position:absolute;left:0;text-align:left;margin-left:475.65pt;margin-top:1.65pt;width:377.25pt;height:117.75pt;z-index:251769856" arcsize="10923f" fillcolor="#f6c">
                  <v:textbox style="mso-next-textbox:#_x0000_s1648">
                    <w:txbxContent>
                      <w:p w:rsidR="00D219A0" w:rsidRDefault="00D219A0" w:rsidP="008343B3">
                        <w:pPr>
                          <w:jc w:val="center"/>
                          <w:rPr>
                            <w:b/>
                            <w:i/>
                            <w:sz w:val="40"/>
                            <w:szCs w:val="40"/>
                          </w:rPr>
                        </w:pPr>
                        <w:r w:rsidRPr="00917678">
                          <w:rPr>
                            <w:b/>
                            <w:i/>
                            <w:sz w:val="40"/>
                            <w:szCs w:val="40"/>
                          </w:rPr>
                          <w:t>НЕНАЛОГОВЫЕ ДОХОДЫ</w:t>
                        </w:r>
                      </w:p>
                      <w:p w:rsidR="00D219A0" w:rsidRPr="008D0A26" w:rsidRDefault="00D219A0"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w: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Динамика собственных доходов районного бюджета</w:t>
            </w:r>
          </w:p>
          <w:p w:rsidR="00722D7F" w:rsidRDefault="008D0A26" w:rsidP="008D0A26">
            <w:pPr>
              <w:ind w:left="601" w:hanging="142"/>
            </w:pPr>
            <w:r w:rsidRPr="008D0A26">
              <w:rPr>
                <w:noProof/>
              </w:rPr>
              <w:drawing>
                <wp:inline distT="0" distB="0" distL="0" distR="0">
                  <wp:extent cx="10410825" cy="2819400"/>
                  <wp:effectExtent l="1905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BD4BE3" w:rsidRPr="00BD4BE3">
              <w:rPr>
                <w:b/>
                <w:i/>
                <w:noProof/>
                <w:sz w:val="48"/>
                <w:szCs w:val="4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75" type="#_x0000_t120" style="position:absolute;left:0;text-align:left;margin-left:-4.9pt;margin-top:359.05pt;width:11.25pt;height:12.75pt;z-index:251779072;mso-position-horizontal-relative:text;mso-position-vertical-relative:text" fillcolor="#ff388c [3204]" strokecolor="#f2f2f2 [3041]" strokeweight="3pt">
                  <v:shadow on="t" type="perspective" color="#9a0040 [1604]" opacity=".5" offset="1pt" offset2="-1pt"/>
                </v:shape>
              </w:pict>
            </w:r>
          </w:p>
          <w:p w:rsidR="009E0B41" w:rsidRDefault="009478AF" w:rsidP="009E0B41">
            <w:pPr>
              <w:ind w:left="601" w:hanging="142"/>
              <w:jc w:val="center"/>
              <w:rPr>
                <w:b/>
                <w:i/>
                <w:sz w:val="48"/>
                <w:szCs w:val="48"/>
              </w:rPr>
            </w:pPr>
            <w:r>
              <w:rPr>
                <w:b/>
                <w:i/>
                <w:sz w:val="48"/>
                <w:szCs w:val="48"/>
              </w:rPr>
              <w:t>Основной источник поступлений в районный бюджет - НДФЛ (61,3%). Крупных налогоплательщиков в районе нет.</w:t>
            </w:r>
          </w:p>
          <w:p w:rsidR="00C961E9" w:rsidRPr="008343B3" w:rsidRDefault="009478AF" w:rsidP="009E0B41">
            <w:pPr>
              <w:ind w:left="601" w:hanging="142"/>
              <w:jc w:val="center"/>
              <w:rPr>
                <w:b/>
                <w:i/>
                <w:sz w:val="48"/>
                <w:szCs w:val="48"/>
              </w:rPr>
            </w:pPr>
            <w:r>
              <w:rPr>
                <w:b/>
                <w:i/>
                <w:sz w:val="48"/>
                <w:szCs w:val="48"/>
              </w:rPr>
              <w:t xml:space="preserve"> Одним из основных налогоплательщиков по налогу на доходы физических лиц является ООО «Болтутино» - </w:t>
            </w:r>
            <w:r w:rsidR="009E0B41">
              <w:rPr>
                <w:b/>
                <w:i/>
                <w:sz w:val="48"/>
                <w:szCs w:val="48"/>
              </w:rPr>
              <w:t xml:space="preserve">8 </w:t>
            </w:r>
            <w:r>
              <w:rPr>
                <w:b/>
                <w:i/>
                <w:sz w:val="48"/>
                <w:szCs w:val="48"/>
              </w:rPr>
              <w:t>% от общих поступлений налога.</w:t>
            </w:r>
          </w:p>
          <w:p w:rsidR="00E2622E" w:rsidRPr="00E2518C" w:rsidRDefault="00C54EF0" w:rsidP="000B04A9">
            <w:pPr>
              <w:shd w:val="clear" w:color="auto" w:fill="E265FF" w:themeFill="accent4" w:themeFillTint="66"/>
              <w:ind w:left="601" w:hanging="142"/>
              <w:jc w:val="center"/>
              <w:rPr>
                <w:b/>
              </w:rPr>
            </w:pPr>
            <w:r>
              <w:rPr>
                <w:b/>
                <w:noProof/>
              </w:rPr>
              <w:lastRenderedPageBreak/>
              <w:drawing>
                <wp:inline distT="0" distB="0" distL="0" distR="0">
                  <wp:extent cx="10277475" cy="725805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зачисляемые в бюджеты муниципальных образований</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Style w:val="ad"/>
              <w:tblW w:w="11369" w:type="dxa"/>
              <w:tblLook w:val="04A0"/>
            </w:tblPr>
            <w:tblGrid>
              <w:gridCol w:w="16655"/>
            </w:tblGrid>
            <w:tr w:rsidR="00E65AD0" w:rsidRPr="00A85DA5" w:rsidTr="00D84D8A">
              <w:tc>
                <w:tcPr>
                  <w:tcW w:w="11369" w:type="dxa"/>
                </w:tcPr>
                <w:tbl>
                  <w:tblPr>
                    <w:tblStyle w:val="ad"/>
                    <w:tblW w:w="16643" w:type="dxa"/>
                    <w:tblLook w:val="04A0"/>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350,0 </w:t>
                        </w:r>
                        <w:r w:rsidR="009D0D6B">
                          <w:rPr>
                            <w:b/>
                            <w:i/>
                            <w:sz w:val="32"/>
                            <w:szCs w:val="32"/>
                          </w:rPr>
                          <w:t>т.р.:</w:t>
                        </w:r>
                      </w:p>
                      <w:p w:rsidR="00AA10DF" w:rsidRDefault="00AA10DF" w:rsidP="002D1BC6">
                        <w:pPr>
                          <w:ind w:left="233"/>
                          <w:jc w:val="center"/>
                          <w:rPr>
                            <w:b/>
                            <w:i/>
                            <w:sz w:val="32"/>
                            <w:szCs w:val="32"/>
                          </w:rPr>
                        </w:pPr>
                        <w:r>
                          <w:rPr>
                            <w:b/>
                            <w:i/>
                            <w:sz w:val="32"/>
                            <w:szCs w:val="32"/>
                          </w:rPr>
                          <w:t xml:space="preserve">на </w:t>
                        </w:r>
                        <w:r w:rsidR="009D0D6B">
                          <w:rPr>
                            <w:b/>
                            <w:i/>
                            <w:sz w:val="32"/>
                            <w:szCs w:val="32"/>
                          </w:rPr>
                          <w:t xml:space="preserve">1-го, 2-го </w:t>
                        </w:r>
                        <w:r>
                          <w:rPr>
                            <w:b/>
                            <w:i/>
                            <w:sz w:val="32"/>
                            <w:szCs w:val="32"/>
                          </w:rPr>
                          <w:t xml:space="preserve">ребенка по </w:t>
                        </w:r>
                        <w:r w:rsidR="00883991">
                          <w:rPr>
                            <w:b/>
                            <w:i/>
                            <w:sz w:val="32"/>
                            <w:szCs w:val="32"/>
                          </w:rPr>
                          <w:t>1400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по 3000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674699">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участники войн и других боевых операций по защите СССР, инвалиды,  лица, подвергшиеся воздействию радиации в</w:t>
                        </w:r>
                        <w:r w:rsidR="00A10875">
                          <w:rPr>
                            <w:b/>
                            <w:i/>
                            <w:sz w:val="32"/>
                            <w:szCs w:val="32"/>
                          </w:rPr>
                          <w:t xml:space="preserve"> </w:t>
                        </w:r>
                        <w:r w:rsidR="00AA10DF">
                          <w:rPr>
                            <w:b/>
                            <w:i/>
                            <w:sz w:val="32"/>
                            <w:szCs w:val="32"/>
                          </w:rPr>
                          <w:t>следствии катастрофы на Чернобыльской АЭС и другие</w:t>
                        </w:r>
                      </w:p>
                    </w:tc>
                  </w:tr>
                </w:tbl>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Имеющиеся налоговые льготы в районе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В целях определения целесообразности потерь бюджета, сельскими поселениями Глинковского района ежегодно проводится оценка эффективности налоговых льгот и ставок по местным налогам</w:t>
                  </w:r>
                  <w:r w:rsidR="00130C89" w:rsidRPr="0074230D">
                    <w:rPr>
                      <w:b/>
                      <w:sz w:val="32"/>
                      <w:szCs w:val="32"/>
                    </w:rPr>
                    <w:t xml:space="preserve"> </w:t>
                  </w:r>
                  <w:r w:rsidR="0074230D" w:rsidRPr="0074230D">
                    <w:rPr>
                      <w:b/>
                      <w:i/>
                      <w:sz w:val="32"/>
                      <w:szCs w:val="32"/>
                    </w:rPr>
                    <w:t>– это</w:t>
                  </w:r>
                  <w:r w:rsidR="0074230D" w:rsidRPr="0074230D">
                    <w:rPr>
                      <w:b/>
                      <w:sz w:val="32"/>
                      <w:szCs w:val="32"/>
                    </w:rPr>
                    <w:t xml:space="preserve"> </w:t>
                  </w:r>
                  <w:r w:rsidR="00130C89" w:rsidRPr="0074230D">
                    <w:rPr>
                      <w:b/>
                      <w:i/>
                      <w:sz w:val="32"/>
                      <w:szCs w:val="32"/>
                    </w:rPr>
                    <w:t>процедура сопоставления результатов предоставления налоговых  льгот отдельным категориям налогоплательщиков</w:t>
                  </w:r>
                </w:p>
                <w:p w:rsidR="00E65AD0" w:rsidRPr="0074230D" w:rsidRDefault="00A77E29" w:rsidP="000B04A9">
                  <w:pPr>
                    <w:shd w:val="clear" w:color="auto" w:fill="92D050"/>
                    <w:ind w:left="601" w:hanging="142"/>
                    <w:jc w:val="center"/>
                    <w:rPr>
                      <w:b/>
                      <w:i/>
                      <w:sz w:val="32"/>
                      <w:szCs w:val="32"/>
                      <w:u w:val="single"/>
                    </w:rPr>
                  </w:pPr>
                  <w:r w:rsidRPr="0074230D">
                    <w:rPr>
                      <w:b/>
                      <w:i/>
                      <w:sz w:val="32"/>
                      <w:szCs w:val="32"/>
                      <w:u w:val="single"/>
                    </w:rPr>
                    <w:t>Информация о налоговых льготах представлена на сайте Администрации</w:t>
                  </w:r>
                  <w:r w:rsidR="00130C89" w:rsidRPr="0074230D">
                    <w:rPr>
                      <w:b/>
                      <w:i/>
                      <w:sz w:val="32"/>
                      <w:szCs w:val="32"/>
                      <w:u w:val="single"/>
                    </w:rPr>
                    <w:t xml:space="preserve"> - </w:t>
                  </w:r>
                  <w:hyperlink r:id="rId47" w:history="1">
                    <w:r w:rsidR="00130C89" w:rsidRPr="0074230D">
                      <w:rPr>
                        <w:rStyle w:val="af3"/>
                        <w:b/>
                        <w:i/>
                        <w:sz w:val="32"/>
                        <w:szCs w:val="32"/>
                      </w:rPr>
                      <w:t>http://glinka.smolinvest.ru/organisamoupravlenia /adminposelenie/</w:t>
                    </w:r>
                  </w:hyperlink>
                  <w:r w:rsidRPr="0074230D">
                    <w:rPr>
                      <w:b/>
                      <w:i/>
                      <w:sz w:val="32"/>
                      <w:szCs w:val="32"/>
                      <w:u w:val="single"/>
                    </w:rPr>
                    <w:t>,</w:t>
                  </w:r>
                  <w:r w:rsidR="00A57E4A" w:rsidRPr="0074230D">
                    <w:rPr>
                      <w:b/>
                      <w:i/>
                      <w:sz w:val="32"/>
                      <w:szCs w:val="32"/>
                      <w:u w:val="single"/>
                    </w:rPr>
                    <w:t xml:space="preserve"> </w:t>
                  </w:r>
                  <w:hyperlink r:id="rId48" w:history="1">
                    <w:r w:rsidRPr="0074230D">
                      <w:rPr>
                        <w:rStyle w:val="af3"/>
                        <w:b/>
                        <w:i/>
                        <w:sz w:val="32"/>
                        <w:szCs w:val="32"/>
                      </w:rPr>
                      <w:t>http://glinka.smolinvest.ru/organi-samoupravlenia/glinkovskoe-selskoe-poselenie/</w:t>
                    </w:r>
                  </w:hyperlink>
                </w:p>
              </w:tc>
            </w:tr>
          </w:tbl>
          <w:p w:rsidR="004650FA" w:rsidRPr="00F46216" w:rsidRDefault="004650FA" w:rsidP="00BA13BF">
            <w:pPr>
              <w:shd w:val="clear" w:color="auto" w:fill="E265FF" w:themeFill="accent4" w:themeFillTint="66"/>
              <w:tabs>
                <w:tab w:val="left" w:pos="1155"/>
              </w:tabs>
              <w:rPr>
                <w:b/>
                <w:sz w:val="48"/>
                <w:szCs w:val="48"/>
              </w:rPr>
            </w:pPr>
          </w:p>
          <w:tbl>
            <w:tblPr>
              <w:tblStyle w:val="ad"/>
              <w:tblW w:w="17039" w:type="dxa"/>
              <w:tblInd w:w="454" w:type="dxa"/>
              <w:tblLook w:val="04A0"/>
            </w:tblPr>
            <w:tblGrid>
              <w:gridCol w:w="17039"/>
            </w:tblGrid>
            <w:tr w:rsidR="00B94D64" w:rsidTr="00BA13BF">
              <w:tc>
                <w:tcPr>
                  <w:tcW w:w="17039" w:type="dxa"/>
                </w:tcPr>
                <w:p w:rsidR="00545F3C" w:rsidRDefault="00B94D64" w:rsidP="00BA13BF">
                  <w:pPr>
                    <w:shd w:val="clear" w:color="auto" w:fill="6666FF"/>
                    <w:ind w:left="346" w:hanging="346"/>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Pr="00BA13BF" w:rsidRDefault="00B94D64" w:rsidP="00BA13BF">
                  <w:pPr>
                    <w:shd w:val="clear" w:color="auto" w:fill="6666FF"/>
                    <w:jc w:val="center"/>
                    <w:rPr>
                      <w:b/>
                      <w:sz w:val="48"/>
                      <w:szCs w:val="48"/>
                    </w:rPr>
                  </w:pPr>
                  <w:r>
                    <w:rPr>
                      <w:b/>
                      <w:sz w:val="48"/>
                      <w:szCs w:val="48"/>
                    </w:rPr>
                    <w:t>состав поступлений</w:t>
                  </w:r>
                </w:p>
              </w:tc>
            </w:tr>
          </w:tbl>
          <w:p w:rsidR="00F46216" w:rsidRPr="004320AA" w:rsidRDefault="00F46216" w:rsidP="000B04A9">
            <w:pPr>
              <w:shd w:val="clear" w:color="auto" w:fill="E265FF" w:themeFill="accent4" w:themeFillTint="66"/>
              <w:ind w:left="601" w:hanging="142"/>
              <w:rPr>
                <w:b/>
                <w:sz w:val="32"/>
                <w:szCs w:val="32"/>
              </w:rPr>
            </w:pPr>
          </w:p>
          <w:p w:rsidR="00F76619" w:rsidRDefault="00EC7DB1" w:rsidP="000B04A9">
            <w:pPr>
              <w:shd w:val="clear" w:color="auto" w:fill="E265FF" w:themeFill="accent4" w:themeFillTint="66"/>
              <w:ind w:left="601" w:hanging="142"/>
              <w:jc w:val="center"/>
              <w:rPr>
                <w:b/>
              </w:rPr>
            </w:pPr>
            <w:r>
              <w:rPr>
                <w:b/>
                <w:noProof/>
              </w:rPr>
              <w:drawing>
                <wp:inline distT="0" distB="0" distL="0" distR="0">
                  <wp:extent cx="8963025" cy="5200650"/>
                  <wp:effectExtent l="0" t="0" r="9525"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07156" w:rsidRDefault="00107156" w:rsidP="000B04A9">
            <w:pPr>
              <w:shd w:val="clear" w:color="auto" w:fill="E265FF" w:themeFill="accent4" w:themeFillTint="66"/>
              <w:ind w:left="601" w:hanging="142"/>
              <w:rPr>
                <w:noProof/>
              </w:rPr>
            </w:pPr>
          </w:p>
          <w:p w:rsidR="000441AC" w:rsidRPr="0068398C" w:rsidRDefault="00697D3F" w:rsidP="000B04A9">
            <w:pPr>
              <w:shd w:val="clear" w:color="auto" w:fill="E265FF" w:themeFill="accent4" w:themeFillTint="66"/>
              <w:ind w:left="601" w:hanging="142"/>
              <w:rPr>
                <w:noProof/>
              </w:rPr>
            </w:pPr>
            <w:r>
              <w:rPr>
                <w:b/>
                <w:noProof/>
              </w:rPr>
              <w:lastRenderedPageBreak/>
              <w:drawing>
                <wp:inline distT="0" distB="0" distL="0" distR="0">
                  <wp:extent cx="10477500" cy="7991475"/>
                  <wp:effectExtent l="19050" t="0" r="19050"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9E345D" w:rsidRDefault="009E345D" w:rsidP="00521A29">
      <w:pPr>
        <w:shd w:val="clear" w:color="auto" w:fill="E265FF" w:themeFill="accent4" w:themeFillTint="66"/>
        <w:rPr>
          <w:b/>
          <w:sz w:val="44"/>
          <w:szCs w:val="44"/>
        </w:rPr>
      </w:pPr>
    </w:p>
    <w:tbl>
      <w:tblPr>
        <w:tblStyle w:val="ad"/>
        <w:tblW w:w="0" w:type="auto"/>
        <w:tblInd w:w="-34" w:type="dxa"/>
        <w:tblLook w:val="04A0"/>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521A29">
            <w:pPr>
              <w:ind w:left="743" w:hanging="142"/>
              <w:jc w:val="center"/>
              <w:rPr>
                <w:b/>
                <w:sz w:val="48"/>
                <w:szCs w:val="48"/>
              </w:rPr>
            </w:pPr>
            <w:r w:rsidRPr="00711BD6">
              <w:rPr>
                <w:b/>
                <w:sz w:val="48"/>
                <w:szCs w:val="48"/>
              </w:rPr>
              <w:t>РАСХОДЫ РАЙОННОГО БЮДЖЕТА</w:t>
            </w:r>
          </w:p>
        </w:tc>
      </w:tr>
    </w:tbl>
    <w:p w:rsidR="00056730" w:rsidRDefault="00056730" w:rsidP="00521A29">
      <w:pPr>
        <w:shd w:val="clear" w:color="auto" w:fill="E265FF" w:themeFill="accent4" w:themeFillTint="66"/>
        <w:rPr>
          <w:b/>
          <w:sz w:val="44"/>
          <w:szCs w:val="44"/>
        </w:rPr>
      </w:pPr>
    </w:p>
    <w:tbl>
      <w:tblPr>
        <w:tblStyle w:val="ad"/>
        <w:tblW w:w="15876" w:type="dxa"/>
        <w:tblInd w:w="392" w:type="dxa"/>
        <w:tblLook w:val="04A0"/>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E265FF"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E265FF" w:themeFill="accent4" w:themeFillTint="66"/>
        <w:ind w:hanging="142"/>
        <w:jc w:val="center"/>
        <w:rPr>
          <w:b/>
          <w:sz w:val="44"/>
          <w:szCs w:val="44"/>
        </w:rPr>
      </w:pPr>
      <w:r>
        <w:rPr>
          <w:b/>
          <w:noProof/>
          <w:sz w:val="44"/>
          <w:szCs w:val="44"/>
        </w:rPr>
        <w:drawing>
          <wp:inline distT="0" distB="0" distL="0" distR="0">
            <wp:extent cx="10134600" cy="4914900"/>
            <wp:effectExtent l="19050" t="0" r="1905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11BD6" w:rsidRPr="009E345D" w:rsidRDefault="00711BD6" w:rsidP="00711BD6">
      <w:pPr>
        <w:shd w:val="clear" w:color="auto" w:fill="E265FF" w:themeFill="accent4" w:themeFillTint="66"/>
        <w:ind w:left="-709" w:firstLine="709"/>
        <w:rPr>
          <w:b/>
          <w:sz w:val="44"/>
          <w:szCs w:val="44"/>
        </w:rPr>
      </w:pPr>
    </w:p>
    <w:tbl>
      <w:tblPr>
        <w:tblW w:w="16869" w:type="dxa"/>
        <w:tblInd w:w="-176" w:type="dxa"/>
        <w:shd w:val="clear" w:color="auto" w:fill="87BAFF" w:themeFill="accent5" w:themeFillTint="66"/>
        <w:tblLayout w:type="fixed"/>
        <w:tblLook w:val="04A0"/>
      </w:tblPr>
      <w:tblGrid>
        <w:gridCol w:w="16869"/>
      </w:tblGrid>
      <w:tr w:rsidR="00C0553E" w:rsidRPr="00BD662C" w:rsidTr="007736E2">
        <w:trPr>
          <w:trHeight w:val="16446"/>
        </w:trPr>
        <w:tc>
          <w:tcPr>
            <w:tcW w:w="16869" w:type="dxa"/>
            <w:shd w:val="clear" w:color="auto" w:fill="87BAFF"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Структура расходов районного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201</w:t>
            </w:r>
            <w:r w:rsidR="009735EB">
              <w:rPr>
                <w:b/>
                <w:sz w:val="52"/>
                <w:szCs w:val="52"/>
              </w:rPr>
              <w:t>8</w:t>
            </w:r>
            <w:r w:rsidRPr="00317BB0">
              <w:rPr>
                <w:b/>
                <w:sz w:val="52"/>
                <w:szCs w:val="52"/>
              </w:rPr>
              <w:t>-202</w:t>
            </w:r>
            <w:r w:rsidR="009B5A3D">
              <w:rPr>
                <w:b/>
                <w:sz w:val="52"/>
                <w:szCs w:val="52"/>
              </w:rPr>
              <w:t>1</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В целях повышения эффективности и результативности бюджетных расходов, р</w:t>
            </w:r>
            <w:r w:rsidRPr="007736E2">
              <w:rPr>
                <w:b/>
                <w:i/>
                <w:sz w:val="36"/>
                <w:szCs w:val="36"/>
              </w:rPr>
              <w:t>айонный бюджет</w:t>
            </w:r>
            <w:r w:rsidRPr="007736E2">
              <w:rPr>
                <w:i/>
                <w:sz w:val="36"/>
                <w:szCs w:val="36"/>
              </w:rPr>
              <w:t xml:space="preserve"> </w:t>
            </w:r>
            <w:r w:rsidRPr="007736E2">
              <w:rPr>
                <w:b/>
                <w:i/>
                <w:sz w:val="36"/>
                <w:szCs w:val="36"/>
              </w:rPr>
              <w:t>на 201</w:t>
            </w:r>
            <w:r w:rsidR="009735EB">
              <w:rPr>
                <w:b/>
                <w:i/>
                <w:sz w:val="36"/>
                <w:szCs w:val="36"/>
              </w:rPr>
              <w:t>9</w:t>
            </w:r>
            <w:r w:rsidRPr="007736E2">
              <w:rPr>
                <w:b/>
                <w:i/>
                <w:sz w:val="36"/>
                <w:szCs w:val="36"/>
              </w:rPr>
              <w:t>-202</w:t>
            </w:r>
            <w:r w:rsidR="009735EB">
              <w:rPr>
                <w:b/>
                <w:i/>
                <w:sz w:val="36"/>
                <w:szCs w:val="36"/>
              </w:rPr>
              <w:t>1</w:t>
            </w:r>
            <w:r w:rsidRPr="007736E2">
              <w:rPr>
                <w:b/>
                <w:i/>
                <w:sz w:val="36"/>
                <w:szCs w:val="36"/>
              </w:rPr>
              <w:t xml:space="preserve"> годы сформирован на основе </w:t>
            </w:r>
            <w:r w:rsidR="009735EB">
              <w:rPr>
                <w:b/>
                <w:i/>
                <w:sz w:val="36"/>
                <w:szCs w:val="36"/>
              </w:rPr>
              <w:t>1</w:t>
            </w:r>
            <w:r w:rsidR="009003B4">
              <w:rPr>
                <w:b/>
                <w:i/>
                <w:sz w:val="36"/>
                <w:szCs w:val="36"/>
              </w:rPr>
              <w:t>9</w:t>
            </w:r>
            <w:r w:rsidRPr="007736E2">
              <w:rPr>
                <w:b/>
                <w:i/>
                <w:sz w:val="36"/>
                <w:szCs w:val="36"/>
              </w:rPr>
              <w:t xml:space="preserve"> утвержденных 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«Глинковский район»</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E265FF" w:themeFill="accent4" w:themeFillTint="66"/>
              <w:jc w:val="center"/>
              <w:rPr>
                <w:sz w:val="28"/>
                <w:szCs w:val="28"/>
              </w:rPr>
            </w:pPr>
            <w:r>
              <w:rPr>
                <w:noProof/>
                <w:sz w:val="28"/>
                <w:szCs w:val="28"/>
              </w:rPr>
              <w:drawing>
                <wp:inline distT="0" distB="0" distL="0" distR="0">
                  <wp:extent cx="10582275" cy="4991100"/>
                  <wp:effectExtent l="19050" t="0" r="9525" b="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0553E" w:rsidRDefault="00C0553E" w:rsidP="00383530">
            <w:pPr>
              <w:shd w:val="clear" w:color="auto" w:fill="E265FF" w:themeFill="accent4" w:themeFillTint="66"/>
              <w:rPr>
                <w:sz w:val="28"/>
                <w:szCs w:val="28"/>
              </w:rPr>
            </w:pPr>
          </w:p>
          <w:p w:rsidR="005C18D0" w:rsidRDefault="00BD4BE3" w:rsidP="00383530">
            <w:pPr>
              <w:shd w:val="clear" w:color="auto" w:fill="E265FF" w:themeFill="accent4" w:themeFillTint="66"/>
              <w:rPr>
                <w:sz w:val="28"/>
                <w:szCs w:val="28"/>
              </w:rPr>
            </w:pPr>
            <w:r>
              <w:rPr>
                <w:noProof/>
                <w:sz w:val="28"/>
                <w:szCs w:val="28"/>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689" type="#_x0000_t108" style="position:absolute;left:0;text-align:left;margin-left:8.9pt;margin-top:0;width:817.5pt;height:64pt;z-index:251790336" fillcolor="#96f">
                  <v:fill color2="#004776" rotate="t"/>
                  <v:textbox style="mso-next-textbox:#_x0000_s1689">
                    <w:txbxContent>
                      <w:p w:rsidR="00D219A0" w:rsidRPr="00A03C59" w:rsidRDefault="00D219A0" w:rsidP="009C1524">
                        <w:pPr>
                          <w:jc w:val="center"/>
                          <w:rPr>
                            <w:b/>
                            <w:sz w:val="32"/>
                            <w:szCs w:val="32"/>
                          </w:rPr>
                        </w:pPr>
                        <w:r w:rsidRPr="00A03C59">
                          <w:rPr>
                            <w:b/>
                            <w:sz w:val="32"/>
                            <w:szCs w:val="32"/>
                          </w:rPr>
                          <w:t>МУНИЦИПАЛЬНЫЕ ПРОГРАММЫ В 201</w:t>
                        </w:r>
                        <w:r>
                          <w:rPr>
                            <w:b/>
                            <w:sz w:val="32"/>
                            <w:szCs w:val="32"/>
                          </w:rPr>
                          <w:t>9</w:t>
                        </w:r>
                        <w:r w:rsidRPr="00A03C59">
                          <w:rPr>
                            <w:b/>
                            <w:sz w:val="32"/>
                            <w:szCs w:val="32"/>
                          </w:rPr>
                          <w:t xml:space="preserve"> ГОДУ</w:t>
                        </w:r>
                      </w:p>
                      <w:p w:rsidR="00D219A0" w:rsidRPr="00DE6462" w:rsidRDefault="00D219A0" w:rsidP="009C1524">
                        <w:pPr>
                          <w:jc w:val="center"/>
                          <w:rPr>
                            <w:b/>
                            <w:sz w:val="32"/>
                            <w:szCs w:val="32"/>
                          </w:rPr>
                        </w:pPr>
                        <w:r w:rsidRPr="00DE6462">
                          <w:rPr>
                            <w:b/>
                            <w:sz w:val="32"/>
                            <w:szCs w:val="32"/>
                          </w:rPr>
                          <w:t>в разрезе основных направлений</w:t>
                        </w:r>
                      </w:p>
                    </w:txbxContent>
                  </v:textbox>
                </v:shape>
              </w:pict>
            </w:r>
          </w:p>
          <w:p w:rsidR="00C0553E" w:rsidRDefault="00C0553E" w:rsidP="009C1524">
            <w:pPr>
              <w:shd w:val="clear" w:color="auto" w:fill="E265FF" w:themeFill="accent4" w:themeFillTint="66"/>
              <w:jc w:val="center"/>
              <w:rPr>
                <w:sz w:val="28"/>
                <w:szCs w:val="28"/>
              </w:rPr>
            </w:pPr>
          </w:p>
          <w:p w:rsidR="00C0553E" w:rsidRDefault="00C0553E" w:rsidP="009C1524">
            <w:pPr>
              <w:shd w:val="clear" w:color="auto" w:fill="E265FF" w:themeFill="accent4" w:themeFillTint="66"/>
              <w:jc w:val="center"/>
              <w:rPr>
                <w:sz w:val="28"/>
                <w:szCs w:val="28"/>
              </w:rPr>
            </w:pPr>
          </w:p>
          <w:p w:rsidR="00C0553E" w:rsidRDefault="00BD4BE3" w:rsidP="009C1524">
            <w:pPr>
              <w:shd w:val="clear" w:color="auto" w:fill="E265FF" w:themeFill="accent4" w:themeFillTint="66"/>
              <w:jc w:val="center"/>
              <w:rPr>
                <w:sz w:val="28"/>
                <w:szCs w:val="28"/>
              </w:rPr>
            </w:pPr>
            <w:r w:rsidRPr="00BD4BE3">
              <w:rPr>
                <w:b/>
                <w:noProof/>
                <w:sz w:val="44"/>
                <w:szCs w:val="44"/>
              </w:rPr>
              <w:pict>
                <v:roundrect id="_x0000_s1687" style="position:absolute;left:0;text-align:left;margin-left:557.15pt;margin-top:10.35pt;width:269.25pt;height:514.8pt;z-index:251788288" arcsize="10923f" fillcolor="#69f">
                  <v:shadow on="t" offset="1pt" offset2="-2pt"/>
                  <o:extrusion v:ext="view" rotationangle="-5"/>
                  <v:textbox style="mso-next-textbox:#_x0000_s1687">
                    <w:txbxContent>
                      <w:p w:rsidR="00D219A0" w:rsidRPr="00B17F2B" w:rsidRDefault="00D219A0"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D219A0" w:rsidRPr="007F716B" w:rsidRDefault="00D219A0" w:rsidP="007B4092">
                        <w:pPr>
                          <w:jc w:val="center"/>
                          <w:rPr>
                            <w:b/>
                            <w:i/>
                            <w:sz w:val="28"/>
                            <w:szCs w:val="28"/>
                          </w:rPr>
                        </w:pPr>
                        <w:r w:rsidRPr="00E97180">
                          <w:rPr>
                            <w:b/>
                            <w:i/>
                            <w:sz w:val="32"/>
                            <w:szCs w:val="32"/>
                          </w:rPr>
                          <w:t>37 684,3</w:t>
                        </w:r>
                        <w:r w:rsidRPr="007F716B">
                          <w:rPr>
                            <w:b/>
                            <w:i/>
                            <w:sz w:val="28"/>
                            <w:szCs w:val="28"/>
                          </w:rPr>
                          <w:t xml:space="preserve"> тыс. рублей или 2</w:t>
                        </w:r>
                        <w:r>
                          <w:rPr>
                            <w:b/>
                            <w:i/>
                            <w:sz w:val="28"/>
                            <w:szCs w:val="28"/>
                          </w:rPr>
                          <w:t>6,33</w:t>
                        </w:r>
                        <w:r w:rsidRPr="007F716B">
                          <w:rPr>
                            <w:b/>
                            <w:i/>
                            <w:sz w:val="28"/>
                            <w:szCs w:val="28"/>
                          </w:rPr>
                          <w:t>% к расходам МП</w:t>
                        </w:r>
                      </w:p>
                      <w:p w:rsidR="00D219A0" w:rsidRPr="000D1733" w:rsidRDefault="00D219A0" w:rsidP="007B4092">
                        <w:pPr>
                          <w:rPr>
                            <w:b/>
                            <w:sz w:val="20"/>
                            <w:szCs w:val="20"/>
                          </w:rPr>
                        </w:pPr>
                      </w:p>
                      <w:p w:rsidR="00D219A0" w:rsidRPr="009619E2" w:rsidRDefault="00D219A0" w:rsidP="002C4DF1">
                        <w:pPr>
                          <w:jc w:val="center"/>
                          <w:rPr>
                            <w:b/>
                            <w:i/>
                            <w:sz w:val="28"/>
                            <w:szCs w:val="28"/>
                          </w:rPr>
                        </w:pPr>
                        <w:r w:rsidRPr="009619E2">
                          <w:rPr>
                            <w:b/>
                            <w:i/>
                            <w:sz w:val="28"/>
                            <w:szCs w:val="28"/>
                          </w:rPr>
                          <w:t>«Создание условий  для эффективного муниципального управления»</w:t>
                        </w:r>
                      </w:p>
                      <w:p w:rsidR="00D219A0" w:rsidRPr="00B10150" w:rsidRDefault="00D219A0" w:rsidP="00B17F2B">
                        <w:pPr>
                          <w:ind w:left="-142"/>
                          <w:jc w:val="center"/>
                          <w:rPr>
                            <w:b/>
                            <w:i/>
                          </w:rPr>
                        </w:pPr>
                        <w:r w:rsidRPr="00B10150">
                          <w:rPr>
                            <w:b/>
                            <w:i/>
                          </w:rPr>
                          <w:t>1</w:t>
                        </w:r>
                        <w:r>
                          <w:rPr>
                            <w:b/>
                            <w:i/>
                          </w:rPr>
                          <w:t xml:space="preserve">9 338,0 </w:t>
                        </w:r>
                        <w:r w:rsidRPr="00B10150">
                          <w:rPr>
                            <w:b/>
                            <w:i/>
                          </w:rPr>
                          <w:t>т.р. (1</w:t>
                        </w:r>
                        <w:r>
                          <w:rPr>
                            <w:b/>
                            <w:i/>
                          </w:rPr>
                          <w:t xml:space="preserve">3,5 </w:t>
                        </w:r>
                        <w:r w:rsidRPr="00B10150">
                          <w:rPr>
                            <w:b/>
                            <w:i/>
                          </w:rPr>
                          <w:t>% к расходам МП)</w:t>
                        </w:r>
                      </w:p>
                      <w:p w:rsidR="00D219A0" w:rsidRPr="00B10150" w:rsidRDefault="00D219A0" w:rsidP="00B17F2B">
                        <w:pPr>
                          <w:rPr>
                            <w:b/>
                            <w:i/>
                          </w:rPr>
                        </w:pPr>
                      </w:p>
                      <w:p w:rsidR="00D219A0" w:rsidRPr="009619E2" w:rsidRDefault="00D219A0"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D219A0" w:rsidRPr="00B10150" w:rsidRDefault="00D219A0" w:rsidP="00B17F2B">
                        <w:pPr>
                          <w:ind w:left="-284"/>
                          <w:jc w:val="center"/>
                          <w:rPr>
                            <w:b/>
                            <w:i/>
                          </w:rPr>
                        </w:pPr>
                        <w:r w:rsidRPr="00B10150">
                          <w:rPr>
                            <w:b/>
                            <w:i/>
                          </w:rPr>
                          <w:t>1</w:t>
                        </w:r>
                        <w:r>
                          <w:rPr>
                            <w:b/>
                            <w:i/>
                          </w:rPr>
                          <w:t>8 194,7</w:t>
                        </w:r>
                        <w:r w:rsidRPr="00B10150">
                          <w:rPr>
                            <w:b/>
                            <w:i/>
                          </w:rPr>
                          <w:t xml:space="preserve"> т.р.(12,</w:t>
                        </w:r>
                        <w:r>
                          <w:rPr>
                            <w:b/>
                            <w:i/>
                          </w:rPr>
                          <w:t>7</w:t>
                        </w:r>
                        <w:r w:rsidRPr="00B10150">
                          <w:rPr>
                            <w:b/>
                            <w:i/>
                          </w:rPr>
                          <w:t>% к расходам МП)</w:t>
                        </w:r>
                      </w:p>
                      <w:p w:rsidR="00D219A0" w:rsidRPr="00B10150" w:rsidRDefault="00D219A0" w:rsidP="000D1733">
                        <w:pPr>
                          <w:ind w:left="-142" w:firstLine="142"/>
                          <w:jc w:val="center"/>
                          <w:rPr>
                            <w:b/>
                            <w:i/>
                          </w:rPr>
                        </w:pPr>
                      </w:p>
                      <w:p w:rsidR="00D219A0" w:rsidRPr="009619E2" w:rsidRDefault="00D219A0"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D219A0" w:rsidRPr="00B10150" w:rsidRDefault="00D219A0" w:rsidP="00B10150">
                        <w:pPr>
                          <w:jc w:val="center"/>
                          <w:rPr>
                            <w:b/>
                            <w:i/>
                          </w:rPr>
                        </w:pPr>
                        <w:r w:rsidRPr="00B10150">
                          <w:rPr>
                            <w:b/>
                            <w:i/>
                          </w:rPr>
                          <w:t>15,0 т.р. (0,01 % к расходам МП)</w:t>
                        </w:r>
                      </w:p>
                      <w:p w:rsidR="00D219A0" w:rsidRPr="00B10150" w:rsidRDefault="00D219A0" w:rsidP="00B10150">
                        <w:pPr>
                          <w:jc w:val="center"/>
                          <w:rPr>
                            <w:b/>
                            <w:i/>
                          </w:rPr>
                        </w:pPr>
                      </w:p>
                      <w:p w:rsidR="00D219A0" w:rsidRPr="009619E2" w:rsidRDefault="00D219A0" w:rsidP="00B10150">
                        <w:pPr>
                          <w:jc w:val="center"/>
                          <w:rPr>
                            <w:b/>
                            <w:i/>
                            <w:sz w:val="28"/>
                            <w:szCs w:val="28"/>
                          </w:rPr>
                        </w:pPr>
                        <w:r w:rsidRPr="009619E2">
                          <w:rPr>
                            <w:b/>
                            <w:i/>
                            <w:sz w:val="28"/>
                            <w:szCs w:val="28"/>
                          </w:rPr>
                          <w:t xml:space="preserve">«Обеспечение безопасности </w:t>
                        </w:r>
                      </w:p>
                      <w:p w:rsidR="00D219A0" w:rsidRPr="009619E2" w:rsidRDefault="00D219A0" w:rsidP="00B10150">
                        <w:pPr>
                          <w:jc w:val="center"/>
                          <w:rPr>
                            <w:b/>
                            <w:i/>
                            <w:sz w:val="28"/>
                            <w:szCs w:val="28"/>
                          </w:rPr>
                        </w:pPr>
                        <w:r w:rsidRPr="009619E2">
                          <w:rPr>
                            <w:b/>
                            <w:i/>
                            <w:sz w:val="28"/>
                            <w:szCs w:val="28"/>
                          </w:rPr>
                          <w:t>дорожного движения»-</w:t>
                        </w:r>
                      </w:p>
                      <w:p w:rsidR="00D219A0" w:rsidRPr="00B10150" w:rsidRDefault="00D219A0" w:rsidP="00B10150">
                        <w:pPr>
                          <w:jc w:val="center"/>
                          <w:rPr>
                            <w:b/>
                            <w:i/>
                          </w:rPr>
                        </w:pPr>
                        <w:r w:rsidRPr="00B10150">
                          <w:rPr>
                            <w:b/>
                            <w:i/>
                          </w:rPr>
                          <w:t>1</w:t>
                        </w:r>
                        <w:r>
                          <w:rPr>
                            <w:b/>
                            <w:i/>
                          </w:rPr>
                          <w:t>7</w:t>
                        </w:r>
                        <w:r w:rsidRPr="00B10150">
                          <w:rPr>
                            <w:b/>
                            <w:i/>
                          </w:rPr>
                          <w:t>,6 т.р. (0,</w:t>
                        </w:r>
                        <w:r>
                          <w:rPr>
                            <w:b/>
                            <w:i/>
                          </w:rPr>
                          <w:t>0</w:t>
                        </w:r>
                        <w:r w:rsidRPr="00B10150">
                          <w:rPr>
                            <w:b/>
                            <w:i/>
                          </w:rPr>
                          <w:t>1 % к расходам МП)</w:t>
                        </w:r>
                      </w:p>
                      <w:p w:rsidR="00D219A0" w:rsidRPr="00B10150" w:rsidRDefault="00D219A0" w:rsidP="00B547A0">
                        <w:pPr>
                          <w:ind w:left="-142" w:firstLine="142"/>
                          <w:jc w:val="center"/>
                          <w:rPr>
                            <w:b/>
                            <w:i/>
                          </w:rPr>
                        </w:pPr>
                      </w:p>
                      <w:p w:rsidR="00D219A0" w:rsidRPr="009619E2" w:rsidRDefault="00D219A0" w:rsidP="00B10150">
                        <w:pPr>
                          <w:jc w:val="center"/>
                          <w:rPr>
                            <w:b/>
                            <w:i/>
                            <w:sz w:val="28"/>
                            <w:szCs w:val="28"/>
                          </w:rPr>
                        </w:pPr>
                        <w:r w:rsidRPr="009619E2">
                          <w:rPr>
                            <w:b/>
                            <w:i/>
                            <w:sz w:val="28"/>
                            <w:szCs w:val="28"/>
                          </w:rPr>
                          <w:t>«Противодействие экстремизму и</w:t>
                        </w:r>
                      </w:p>
                      <w:p w:rsidR="00D219A0" w:rsidRPr="009619E2" w:rsidRDefault="00D219A0" w:rsidP="00B10150">
                        <w:pPr>
                          <w:jc w:val="center"/>
                          <w:rPr>
                            <w:b/>
                            <w:i/>
                            <w:sz w:val="28"/>
                            <w:szCs w:val="28"/>
                          </w:rPr>
                        </w:pPr>
                        <w:r w:rsidRPr="009619E2">
                          <w:rPr>
                            <w:b/>
                            <w:i/>
                            <w:sz w:val="28"/>
                            <w:szCs w:val="28"/>
                          </w:rPr>
                          <w:t>профилактика терроризма»-</w:t>
                        </w:r>
                      </w:p>
                      <w:p w:rsidR="00D219A0" w:rsidRPr="00231F36" w:rsidRDefault="00D219A0" w:rsidP="00B10150">
                        <w:pPr>
                          <w:jc w:val="center"/>
                          <w:rPr>
                            <w:b/>
                            <w:i/>
                          </w:rPr>
                        </w:pPr>
                        <w:r w:rsidRPr="00B10150">
                          <w:rPr>
                            <w:b/>
                            <w:i/>
                          </w:rPr>
                          <w:t>13,0 т.р. (0,01 % к расходам</w:t>
                        </w:r>
                        <w:r w:rsidRPr="00231F36">
                          <w:rPr>
                            <w:b/>
                            <w:i/>
                          </w:rPr>
                          <w:t xml:space="preserve"> МП)</w:t>
                        </w:r>
                      </w:p>
                      <w:p w:rsidR="00D219A0" w:rsidRDefault="00D219A0" w:rsidP="00B10150">
                        <w:pPr>
                          <w:jc w:val="center"/>
                          <w:rPr>
                            <w:b/>
                            <w:i/>
                            <w:sz w:val="28"/>
                            <w:szCs w:val="28"/>
                          </w:rPr>
                        </w:pPr>
                      </w:p>
                      <w:p w:rsidR="00D219A0" w:rsidRPr="009619E2" w:rsidRDefault="00D219A0" w:rsidP="00B10150">
                        <w:pPr>
                          <w:jc w:val="center"/>
                          <w:rPr>
                            <w:b/>
                            <w:i/>
                            <w:sz w:val="28"/>
                            <w:szCs w:val="28"/>
                          </w:rPr>
                        </w:pPr>
                        <w:r w:rsidRPr="009619E2">
                          <w:rPr>
                            <w:b/>
                            <w:i/>
                            <w:sz w:val="28"/>
                            <w:szCs w:val="28"/>
                          </w:rPr>
                          <w:t>«Комплексные меры по профилактике правонарушений»-</w:t>
                        </w:r>
                      </w:p>
                      <w:p w:rsidR="00D219A0" w:rsidRPr="00B10150" w:rsidRDefault="00D219A0" w:rsidP="00B10150">
                        <w:pPr>
                          <w:jc w:val="center"/>
                          <w:rPr>
                            <w:b/>
                            <w:i/>
                          </w:rPr>
                        </w:pPr>
                        <w:r w:rsidRPr="00B10150">
                          <w:rPr>
                            <w:b/>
                            <w:i/>
                          </w:rPr>
                          <w:t xml:space="preserve"> 106,0 т.р. (0,1 % к  расходам МП)</w:t>
                        </w:r>
                      </w:p>
                      <w:p w:rsidR="00D219A0" w:rsidRPr="002C4DF1" w:rsidRDefault="00D219A0" w:rsidP="00B10150">
                        <w:pPr>
                          <w:jc w:val="center"/>
                          <w:rPr>
                            <w:b/>
                            <w:i/>
                            <w:sz w:val="28"/>
                            <w:szCs w:val="28"/>
                          </w:rPr>
                        </w:pPr>
                      </w:p>
                      <w:p w:rsidR="00D219A0" w:rsidRPr="00231F36" w:rsidRDefault="00D219A0" w:rsidP="00B547A0">
                        <w:pPr>
                          <w:ind w:left="-142" w:firstLine="142"/>
                          <w:jc w:val="center"/>
                          <w:rPr>
                            <w:b/>
                            <w:i/>
                          </w:rPr>
                        </w:pPr>
                        <w:r w:rsidRPr="002C4DF1">
                          <w:rPr>
                            <w:b/>
                            <w:i/>
                            <w:sz w:val="28"/>
                            <w:szCs w:val="28"/>
                          </w:rPr>
                          <w:t xml:space="preserve"> </w:t>
                        </w:r>
                      </w:p>
                      <w:p w:rsidR="00D219A0" w:rsidRPr="002C4DF1" w:rsidRDefault="00D219A0" w:rsidP="000D1733">
                        <w:pPr>
                          <w:jc w:val="center"/>
                          <w:rPr>
                            <w:sz w:val="28"/>
                            <w:szCs w:val="28"/>
                          </w:rPr>
                        </w:pPr>
                      </w:p>
                    </w:txbxContent>
                  </v:textbox>
                </v:roundrect>
              </w:pict>
            </w:r>
            <w:r>
              <w:rPr>
                <w:noProof/>
                <w:sz w:val="28"/>
                <w:szCs w:val="28"/>
              </w:rPr>
              <w:pict>
                <v:roundrect id="_x0000_s1688" style="position:absolute;left:0;text-align:left;margin-left:3.45pt;margin-top:10.35pt;width:274.7pt;height:516.55pt;z-index:251789312" arcsize="10923f" fillcolor="aqua">
                  <v:textbox style="mso-next-textbox:#_x0000_s1688">
                    <w:txbxContent>
                      <w:p w:rsidR="00D219A0" w:rsidRPr="00B17F2B" w:rsidRDefault="00D219A0" w:rsidP="00DE6462">
                        <w:pPr>
                          <w:jc w:val="center"/>
                          <w:rPr>
                            <w:b/>
                            <w:sz w:val="32"/>
                            <w:szCs w:val="32"/>
                          </w:rPr>
                        </w:pPr>
                        <w:r w:rsidRPr="00B17F2B">
                          <w:rPr>
                            <w:b/>
                            <w:sz w:val="32"/>
                            <w:szCs w:val="32"/>
                          </w:rPr>
                          <w:t>Повышение качества</w:t>
                        </w:r>
                      </w:p>
                      <w:p w:rsidR="00D219A0" w:rsidRPr="002C4DF1" w:rsidRDefault="00D219A0" w:rsidP="002C4DF1">
                        <w:pPr>
                          <w:jc w:val="center"/>
                          <w:rPr>
                            <w:b/>
                            <w:sz w:val="32"/>
                            <w:szCs w:val="32"/>
                          </w:rPr>
                        </w:pPr>
                        <w:r>
                          <w:rPr>
                            <w:b/>
                            <w:sz w:val="32"/>
                            <w:szCs w:val="32"/>
                          </w:rPr>
                          <w:t xml:space="preserve"> жизни населения</w:t>
                        </w:r>
                      </w:p>
                      <w:p w:rsidR="00D219A0" w:rsidRPr="007F716B" w:rsidRDefault="00D219A0" w:rsidP="007B4092">
                        <w:pPr>
                          <w:jc w:val="center"/>
                          <w:rPr>
                            <w:b/>
                            <w:i/>
                            <w:sz w:val="28"/>
                            <w:szCs w:val="28"/>
                          </w:rPr>
                        </w:pPr>
                        <w:r w:rsidRPr="00424135">
                          <w:rPr>
                            <w:b/>
                            <w:i/>
                            <w:sz w:val="32"/>
                            <w:szCs w:val="32"/>
                          </w:rPr>
                          <w:t>102 586,0</w:t>
                        </w:r>
                        <w:r w:rsidRPr="007F716B">
                          <w:rPr>
                            <w:b/>
                            <w:i/>
                            <w:sz w:val="28"/>
                            <w:szCs w:val="28"/>
                          </w:rPr>
                          <w:t xml:space="preserve"> тыс. рублей ил</w:t>
                        </w:r>
                        <w:r>
                          <w:rPr>
                            <w:b/>
                            <w:i/>
                            <w:sz w:val="28"/>
                            <w:szCs w:val="28"/>
                          </w:rPr>
                          <w:t>и 72,05</w:t>
                        </w:r>
                        <w:r w:rsidRPr="007F716B">
                          <w:rPr>
                            <w:b/>
                            <w:i/>
                            <w:sz w:val="28"/>
                            <w:szCs w:val="28"/>
                          </w:rPr>
                          <w:t>% к расходам  МП</w:t>
                        </w:r>
                      </w:p>
                      <w:p w:rsidR="00D219A0" w:rsidRPr="000D1733" w:rsidRDefault="00D219A0" w:rsidP="007B4092">
                        <w:pPr>
                          <w:jc w:val="center"/>
                          <w:rPr>
                            <w:b/>
                            <w:sz w:val="20"/>
                            <w:szCs w:val="20"/>
                          </w:rPr>
                        </w:pPr>
                      </w:p>
                      <w:p w:rsidR="00D219A0" w:rsidRPr="00B10150" w:rsidRDefault="00D219A0" w:rsidP="007B4092">
                        <w:pPr>
                          <w:jc w:val="center"/>
                          <w:rPr>
                            <w:b/>
                            <w:i/>
                          </w:rPr>
                        </w:pPr>
                      </w:p>
                      <w:p w:rsidR="00D219A0" w:rsidRPr="00B10150" w:rsidRDefault="00D219A0" w:rsidP="00DE6462">
                        <w:pPr>
                          <w:jc w:val="center"/>
                          <w:rPr>
                            <w:b/>
                            <w:i/>
                            <w:sz w:val="28"/>
                            <w:szCs w:val="28"/>
                          </w:rPr>
                        </w:pPr>
                        <w:r w:rsidRPr="00B10150">
                          <w:rPr>
                            <w:b/>
                            <w:i/>
                            <w:sz w:val="28"/>
                            <w:szCs w:val="28"/>
                          </w:rPr>
                          <w:t xml:space="preserve">«Героико-патриотическое воспитание молодежи» </w:t>
                        </w:r>
                      </w:p>
                      <w:p w:rsidR="00D219A0" w:rsidRPr="00B10150" w:rsidRDefault="00D219A0" w:rsidP="007B4092">
                        <w:pPr>
                          <w:jc w:val="center"/>
                          <w:rPr>
                            <w:b/>
                            <w:i/>
                          </w:rPr>
                        </w:pPr>
                        <w:r w:rsidRPr="00B10150">
                          <w:rPr>
                            <w:b/>
                            <w:i/>
                          </w:rPr>
                          <w:t>80,0 т.р.(0,</w:t>
                        </w:r>
                        <w:r>
                          <w:rPr>
                            <w:b/>
                            <w:i/>
                          </w:rPr>
                          <w:t>06</w:t>
                        </w:r>
                        <w:r w:rsidRPr="00B10150">
                          <w:rPr>
                            <w:b/>
                            <w:i/>
                          </w:rPr>
                          <w:t xml:space="preserve"> % к расходам МП)</w:t>
                        </w:r>
                      </w:p>
                      <w:p w:rsidR="00D219A0" w:rsidRPr="00B10150" w:rsidRDefault="00D219A0" w:rsidP="007B4092">
                        <w:pPr>
                          <w:jc w:val="center"/>
                          <w:rPr>
                            <w:b/>
                            <w:i/>
                          </w:rPr>
                        </w:pPr>
                      </w:p>
                      <w:p w:rsidR="00D219A0" w:rsidRPr="00B10150" w:rsidRDefault="00D219A0" w:rsidP="00071546">
                        <w:pPr>
                          <w:jc w:val="center"/>
                          <w:rPr>
                            <w:b/>
                            <w:i/>
                          </w:rPr>
                        </w:pPr>
                        <w:r w:rsidRPr="00B10150">
                          <w:rPr>
                            <w:b/>
                            <w:i/>
                            <w:sz w:val="28"/>
                            <w:szCs w:val="28"/>
                          </w:rPr>
                          <w:t>«Молодежь Глинковского района»</w:t>
                        </w:r>
                        <w:r w:rsidRPr="00B10150">
                          <w:rPr>
                            <w:b/>
                            <w:i/>
                          </w:rPr>
                          <w:t xml:space="preserve"> -</w:t>
                        </w:r>
                      </w:p>
                      <w:p w:rsidR="00D219A0" w:rsidRPr="00B10150" w:rsidRDefault="00D219A0" w:rsidP="007B4092">
                        <w:pPr>
                          <w:jc w:val="center"/>
                          <w:rPr>
                            <w:b/>
                            <w:i/>
                          </w:rPr>
                        </w:pPr>
                        <w:r>
                          <w:rPr>
                            <w:b/>
                            <w:i/>
                          </w:rPr>
                          <w:t>60,0</w:t>
                        </w:r>
                        <w:r w:rsidRPr="00B10150">
                          <w:rPr>
                            <w:b/>
                            <w:i/>
                          </w:rPr>
                          <w:t xml:space="preserve"> т.р. (0,04 % к расходам МП)</w:t>
                        </w:r>
                      </w:p>
                      <w:p w:rsidR="00D219A0" w:rsidRPr="00B10150" w:rsidRDefault="00D219A0" w:rsidP="007B4092">
                        <w:pPr>
                          <w:jc w:val="center"/>
                          <w:rPr>
                            <w:b/>
                            <w:i/>
                          </w:rPr>
                        </w:pPr>
                      </w:p>
                      <w:p w:rsidR="00D219A0" w:rsidRPr="00B10150" w:rsidRDefault="00D219A0" w:rsidP="00071546">
                        <w:pPr>
                          <w:jc w:val="center"/>
                          <w:rPr>
                            <w:b/>
                            <w:i/>
                            <w:sz w:val="28"/>
                            <w:szCs w:val="28"/>
                          </w:rPr>
                        </w:pPr>
                        <w:r w:rsidRPr="00B10150">
                          <w:rPr>
                            <w:b/>
                            <w:i/>
                            <w:sz w:val="28"/>
                            <w:szCs w:val="28"/>
                          </w:rPr>
                          <w:t xml:space="preserve"> «Развитие физической культуры и спорта»-</w:t>
                        </w:r>
                      </w:p>
                      <w:p w:rsidR="00D219A0" w:rsidRPr="00B10150" w:rsidRDefault="00D219A0" w:rsidP="007B4092">
                        <w:pPr>
                          <w:jc w:val="center"/>
                          <w:rPr>
                            <w:b/>
                            <w:i/>
                          </w:rPr>
                        </w:pPr>
                        <w:r w:rsidRPr="00B10150">
                          <w:rPr>
                            <w:b/>
                            <w:i/>
                          </w:rPr>
                          <w:t>9</w:t>
                        </w:r>
                        <w:r>
                          <w:rPr>
                            <w:b/>
                            <w:i/>
                          </w:rPr>
                          <w:t>7,0</w:t>
                        </w:r>
                        <w:r w:rsidRPr="00B10150">
                          <w:rPr>
                            <w:b/>
                            <w:i/>
                          </w:rPr>
                          <w:t xml:space="preserve"> т.р. (0,</w:t>
                        </w:r>
                        <w:r>
                          <w:rPr>
                            <w:b/>
                            <w:i/>
                          </w:rPr>
                          <w:t>07</w:t>
                        </w:r>
                        <w:r w:rsidRPr="00B10150">
                          <w:rPr>
                            <w:b/>
                            <w:i/>
                          </w:rPr>
                          <w:t xml:space="preserve"> % к расходам МП)</w:t>
                        </w:r>
                      </w:p>
                      <w:p w:rsidR="00D219A0" w:rsidRPr="00B10150" w:rsidRDefault="00D219A0" w:rsidP="00071546">
                        <w:pPr>
                          <w:rPr>
                            <w:b/>
                            <w:i/>
                          </w:rPr>
                        </w:pPr>
                      </w:p>
                      <w:p w:rsidR="00D219A0" w:rsidRPr="00B10150" w:rsidRDefault="00D219A0" w:rsidP="00071546">
                        <w:pPr>
                          <w:jc w:val="center"/>
                          <w:rPr>
                            <w:b/>
                            <w:i/>
                          </w:rPr>
                        </w:pPr>
                        <w:r w:rsidRPr="00B10150">
                          <w:rPr>
                            <w:b/>
                            <w:i/>
                            <w:sz w:val="28"/>
                            <w:szCs w:val="28"/>
                          </w:rPr>
                          <w:t>«Развитие системы образования»</w:t>
                        </w:r>
                        <w:r w:rsidRPr="00B10150">
                          <w:rPr>
                            <w:b/>
                            <w:i/>
                          </w:rPr>
                          <w:t>-</w:t>
                        </w:r>
                      </w:p>
                      <w:p w:rsidR="00D219A0" w:rsidRPr="00B10150" w:rsidRDefault="00D219A0" w:rsidP="007B4092">
                        <w:pPr>
                          <w:ind w:left="-142" w:firstLine="142"/>
                          <w:jc w:val="center"/>
                          <w:rPr>
                            <w:b/>
                            <w:i/>
                          </w:rPr>
                        </w:pPr>
                        <w:r w:rsidRPr="00B10150">
                          <w:rPr>
                            <w:b/>
                            <w:i/>
                          </w:rPr>
                          <w:t>7</w:t>
                        </w:r>
                        <w:r>
                          <w:rPr>
                            <w:b/>
                            <w:i/>
                          </w:rPr>
                          <w:t>6 742,5</w:t>
                        </w:r>
                        <w:r w:rsidRPr="00B10150">
                          <w:rPr>
                            <w:b/>
                            <w:i/>
                          </w:rPr>
                          <w:t xml:space="preserve"> т.р.(5</w:t>
                        </w:r>
                        <w:r>
                          <w:rPr>
                            <w:b/>
                            <w:i/>
                          </w:rPr>
                          <w:t>3,9</w:t>
                        </w:r>
                        <w:r w:rsidRPr="00B10150">
                          <w:rPr>
                            <w:b/>
                            <w:i/>
                          </w:rPr>
                          <w:t xml:space="preserve"> % к расходам МП)</w:t>
                        </w:r>
                      </w:p>
                      <w:p w:rsidR="00D219A0" w:rsidRPr="00B10150" w:rsidRDefault="00D219A0" w:rsidP="007B4092">
                        <w:pPr>
                          <w:jc w:val="center"/>
                          <w:rPr>
                            <w:b/>
                            <w:i/>
                          </w:rPr>
                        </w:pPr>
                      </w:p>
                      <w:p w:rsidR="00D219A0" w:rsidRPr="00B10150" w:rsidRDefault="00D219A0" w:rsidP="00071546">
                        <w:pPr>
                          <w:jc w:val="center"/>
                          <w:rPr>
                            <w:b/>
                            <w:i/>
                          </w:rPr>
                        </w:pPr>
                        <w:r w:rsidRPr="00B10150">
                          <w:rPr>
                            <w:b/>
                            <w:i/>
                            <w:sz w:val="28"/>
                            <w:szCs w:val="28"/>
                          </w:rPr>
                          <w:t xml:space="preserve"> «Детство»</w:t>
                        </w:r>
                        <w:r w:rsidRPr="00B10150">
                          <w:rPr>
                            <w:b/>
                            <w:i/>
                          </w:rPr>
                          <w:t xml:space="preserve"> -</w:t>
                        </w:r>
                      </w:p>
                      <w:p w:rsidR="00D219A0" w:rsidRPr="00B10150" w:rsidRDefault="00D219A0" w:rsidP="007B4092">
                        <w:pPr>
                          <w:jc w:val="center"/>
                          <w:rPr>
                            <w:b/>
                            <w:i/>
                          </w:rPr>
                        </w:pPr>
                        <w:r w:rsidRPr="00B10150">
                          <w:rPr>
                            <w:b/>
                            <w:i/>
                          </w:rPr>
                          <w:t>239,0 т.р. (0,2 % к расходам МП)</w:t>
                        </w:r>
                      </w:p>
                      <w:p w:rsidR="00D219A0" w:rsidRPr="00B10150" w:rsidRDefault="00D219A0" w:rsidP="007B4092">
                        <w:pPr>
                          <w:jc w:val="center"/>
                          <w:rPr>
                            <w:b/>
                            <w:i/>
                          </w:rPr>
                        </w:pPr>
                      </w:p>
                      <w:p w:rsidR="00D219A0" w:rsidRPr="00B10150" w:rsidRDefault="00D219A0" w:rsidP="00071546">
                        <w:pPr>
                          <w:jc w:val="center"/>
                          <w:rPr>
                            <w:b/>
                            <w:i/>
                          </w:rPr>
                        </w:pPr>
                        <w:r w:rsidRPr="00B10150">
                          <w:rPr>
                            <w:b/>
                            <w:i/>
                          </w:rPr>
                          <w:t xml:space="preserve"> </w:t>
                        </w:r>
                        <w:r w:rsidRPr="00B10150">
                          <w:rPr>
                            <w:b/>
                            <w:i/>
                            <w:sz w:val="28"/>
                            <w:szCs w:val="28"/>
                          </w:rPr>
                          <w:t>«Развитие культуры»</w:t>
                        </w:r>
                        <w:r w:rsidRPr="00B10150">
                          <w:rPr>
                            <w:b/>
                            <w:i/>
                          </w:rPr>
                          <w:t>-</w:t>
                        </w:r>
                      </w:p>
                      <w:p w:rsidR="00D219A0" w:rsidRPr="00B10150" w:rsidRDefault="00D219A0" w:rsidP="00B17F2B">
                        <w:pPr>
                          <w:ind w:left="-142" w:firstLine="142"/>
                          <w:jc w:val="center"/>
                          <w:rPr>
                            <w:b/>
                            <w:i/>
                          </w:rPr>
                        </w:pPr>
                        <w:r w:rsidRPr="00B10150">
                          <w:rPr>
                            <w:b/>
                            <w:i/>
                          </w:rPr>
                          <w:t>2</w:t>
                        </w:r>
                        <w:r>
                          <w:rPr>
                            <w:b/>
                            <w:i/>
                          </w:rPr>
                          <w:t xml:space="preserve">5 258,5 </w:t>
                        </w:r>
                        <w:r w:rsidRPr="00B10150">
                          <w:rPr>
                            <w:b/>
                            <w:i/>
                          </w:rPr>
                          <w:t>т.р.(17</w:t>
                        </w:r>
                        <w:r>
                          <w:rPr>
                            <w:b/>
                            <w:i/>
                          </w:rPr>
                          <w:t>,7</w:t>
                        </w:r>
                        <w:r w:rsidRPr="00B10150">
                          <w:rPr>
                            <w:b/>
                            <w:i/>
                          </w:rPr>
                          <w:t xml:space="preserve"> % к расходам МП)</w:t>
                        </w:r>
                      </w:p>
                      <w:p w:rsidR="00D219A0" w:rsidRPr="00B10150" w:rsidRDefault="00D219A0" w:rsidP="007B4092">
                        <w:pPr>
                          <w:jc w:val="center"/>
                          <w:rPr>
                            <w:b/>
                            <w:i/>
                          </w:rPr>
                        </w:pPr>
                      </w:p>
                      <w:p w:rsidR="00D219A0" w:rsidRPr="00B10150" w:rsidRDefault="00D219A0"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D219A0" w:rsidRPr="00B10150" w:rsidRDefault="00D219A0" w:rsidP="007B4092">
                        <w:pPr>
                          <w:jc w:val="center"/>
                          <w:rPr>
                            <w:b/>
                            <w:i/>
                          </w:rPr>
                        </w:pPr>
                        <w:r w:rsidRPr="00B10150">
                          <w:rPr>
                            <w:b/>
                            <w:i/>
                          </w:rPr>
                          <w:t>10,0 т.р. (0,01 % к расходам МП)</w:t>
                        </w:r>
                      </w:p>
                      <w:p w:rsidR="00D219A0" w:rsidRPr="00B10150" w:rsidRDefault="00D219A0" w:rsidP="007B4092">
                        <w:pPr>
                          <w:jc w:val="center"/>
                          <w:rPr>
                            <w:b/>
                            <w:i/>
                          </w:rPr>
                        </w:pPr>
                      </w:p>
                      <w:p w:rsidR="00D219A0" w:rsidRPr="00B10150" w:rsidRDefault="00D219A0"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D219A0" w:rsidRPr="00B10150" w:rsidRDefault="00D219A0" w:rsidP="007B4092">
                        <w:pPr>
                          <w:jc w:val="center"/>
                          <w:rPr>
                            <w:b/>
                            <w:i/>
                          </w:rPr>
                        </w:pPr>
                        <w:r>
                          <w:rPr>
                            <w:b/>
                            <w:i/>
                          </w:rPr>
                          <w:t>99,0</w:t>
                        </w:r>
                        <w:r w:rsidRPr="00B10150">
                          <w:rPr>
                            <w:b/>
                            <w:i/>
                          </w:rPr>
                          <w:t xml:space="preserve"> т.р. (0,</w:t>
                        </w:r>
                        <w:r>
                          <w:rPr>
                            <w:b/>
                            <w:i/>
                          </w:rPr>
                          <w:t>07</w:t>
                        </w:r>
                        <w:r w:rsidRPr="00B10150">
                          <w:rPr>
                            <w:b/>
                            <w:i/>
                          </w:rPr>
                          <w:t xml:space="preserve"> % к расходам МП)</w:t>
                        </w:r>
                      </w:p>
                      <w:p w:rsidR="00D219A0" w:rsidRPr="00B17F2B" w:rsidRDefault="00D219A0" w:rsidP="000D1733">
                        <w:pPr>
                          <w:jc w:val="center"/>
                          <w:rPr>
                            <w:sz w:val="28"/>
                            <w:szCs w:val="28"/>
                          </w:rPr>
                        </w:pPr>
                      </w:p>
                      <w:p w:rsidR="00D219A0" w:rsidRPr="00B17F2B" w:rsidRDefault="00D219A0" w:rsidP="000D1733">
                        <w:pPr>
                          <w:rPr>
                            <w:b/>
                            <w:i/>
                            <w:sz w:val="28"/>
                            <w:szCs w:val="28"/>
                          </w:rPr>
                        </w:pPr>
                      </w:p>
                      <w:p w:rsidR="00D219A0" w:rsidRPr="00B17F2B" w:rsidRDefault="00D219A0" w:rsidP="00231F36">
                        <w:pPr>
                          <w:jc w:val="center"/>
                          <w:rPr>
                            <w:b/>
                            <w:i/>
                            <w:sz w:val="28"/>
                            <w:szCs w:val="28"/>
                          </w:rPr>
                        </w:pPr>
                      </w:p>
                      <w:p w:rsidR="00D219A0" w:rsidRPr="00B17F2B" w:rsidRDefault="00D219A0" w:rsidP="000D1733">
                        <w:pPr>
                          <w:jc w:val="center"/>
                          <w:rPr>
                            <w:sz w:val="28"/>
                            <w:szCs w:val="28"/>
                          </w:rPr>
                        </w:pPr>
                      </w:p>
                    </w:txbxContent>
                  </v:textbox>
                </v:roundrect>
              </w:pict>
            </w:r>
          </w:p>
          <w:p w:rsidR="00C0553E" w:rsidRDefault="00BD4BE3" w:rsidP="00775227">
            <w:pPr>
              <w:shd w:val="clear" w:color="auto" w:fill="E265FF" w:themeFill="accent4" w:themeFillTint="66"/>
              <w:ind w:left="34" w:hanging="34"/>
              <w:jc w:val="center"/>
              <w:rPr>
                <w:sz w:val="28"/>
                <w:szCs w:val="28"/>
              </w:rPr>
            </w:pPr>
            <w:r>
              <w:rPr>
                <w:noProof/>
                <w:sz w:val="28"/>
                <w:szCs w:val="28"/>
              </w:rPr>
              <w:pict>
                <v:roundrect id="_x0000_s1686" style="position:absolute;left:0;text-align:left;margin-left:284.9pt;margin-top:-.4pt;width:264.75pt;height:502.2pt;z-index:251787264" arcsize="10923f" fillcolor="#f9f">
                  <v:textbox style="mso-next-textbox:#_x0000_s1686">
                    <w:txbxContent>
                      <w:p w:rsidR="00D219A0" w:rsidRDefault="00D219A0"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D219A0" w:rsidRPr="007F716B" w:rsidRDefault="00D219A0" w:rsidP="00B547A0">
                        <w:pPr>
                          <w:jc w:val="center"/>
                          <w:rPr>
                            <w:b/>
                            <w:i/>
                            <w:sz w:val="28"/>
                            <w:szCs w:val="28"/>
                          </w:rPr>
                        </w:pPr>
                        <w:r w:rsidRPr="00B17F2B">
                          <w:rPr>
                            <w:b/>
                            <w:sz w:val="32"/>
                            <w:szCs w:val="32"/>
                          </w:rPr>
                          <w:t xml:space="preserve"> </w:t>
                        </w:r>
                        <w:r w:rsidRPr="00424135">
                          <w:rPr>
                            <w:b/>
                            <w:i/>
                            <w:sz w:val="32"/>
                            <w:szCs w:val="32"/>
                          </w:rPr>
                          <w:t>2 489,4</w:t>
                        </w:r>
                        <w:r w:rsidRPr="007F716B">
                          <w:rPr>
                            <w:b/>
                            <w:i/>
                            <w:sz w:val="28"/>
                            <w:szCs w:val="28"/>
                          </w:rPr>
                          <w:t xml:space="preserve"> тыс. рублей или </w:t>
                        </w:r>
                        <w:r>
                          <w:rPr>
                            <w:b/>
                            <w:i/>
                            <w:sz w:val="28"/>
                            <w:szCs w:val="28"/>
                          </w:rPr>
                          <w:t>1,76</w:t>
                        </w:r>
                        <w:r w:rsidRPr="007F716B">
                          <w:rPr>
                            <w:b/>
                            <w:i/>
                            <w:sz w:val="28"/>
                            <w:szCs w:val="28"/>
                          </w:rPr>
                          <w:t>% к расходам МП</w:t>
                        </w:r>
                      </w:p>
                      <w:p w:rsidR="00D219A0" w:rsidRPr="00B17F2B" w:rsidRDefault="00D219A0" w:rsidP="00B547A0">
                        <w:pPr>
                          <w:jc w:val="center"/>
                          <w:rPr>
                            <w:b/>
                            <w:sz w:val="32"/>
                            <w:szCs w:val="32"/>
                          </w:rPr>
                        </w:pPr>
                      </w:p>
                      <w:p w:rsidR="00D219A0" w:rsidRPr="00B10150" w:rsidRDefault="00D219A0" w:rsidP="00B547A0">
                        <w:pPr>
                          <w:ind w:left="-142" w:firstLine="142"/>
                          <w:jc w:val="center"/>
                          <w:rPr>
                            <w:b/>
                            <w:i/>
                            <w:sz w:val="28"/>
                            <w:szCs w:val="28"/>
                          </w:rPr>
                        </w:pPr>
                        <w:r w:rsidRPr="00B10150">
                          <w:rPr>
                            <w:b/>
                            <w:i/>
                            <w:sz w:val="28"/>
                            <w:szCs w:val="28"/>
                          </w:rPr>
                          <w:t xml:space="preserve">«Развитие субъектов малого </w:t>
                        </w:r>
                      </w:p>
                      <w:p w:rsidR="00D219A0" w:rsidRPr="00B10150" w:rsidRDefault="00D219A0" w:rsidP="00B547A0">
                        <w:pPr>
                          <w:ind w:left="-142" w:firstLine="142"/>
                          <w:jc w:val="center"/>
                          <w:rPr>
                            <w:b/>
                            <w:i/>
                          </w:rPr>
                        </w:pPr>
                        <w:r w:rsidRPr="00B10150">
                          <w:rPr>
                            <w:b/>
                            <w:i/>
                            <w:sz w:val="28"/>
                            <w:szCs w:val="28"/>
                          </w:rPr>
                          <w:t>и среднего предпринимательства»</w:t>
                        </w:r>
                        <w:r w:rsidRPr="00B10150">
                          <w:rPr>
                            <w:b/>
                            <w:i/>
                          </w:rPr>
                          <w:t>-</w:t>
                        </w:r>
                      </w:p>
                      <w:p w:rsidR="00D219A0" w:rsidRPr="00B10150" w:rsidRDefault="00D219A0" w:rsidP="00B547A0">
                        <w:pPr>
                          <w:ind w:left="-142" w:firstLine="142"/>
                          <w:jc w:val="center"/>
                          <w:rPr>
                            <w:b/>
                            <w:i/>
                          </w:rPr>
                        </w:pPr>
                        <w:r w:rsidRPr="00B10150">
                          <w:rPr>
                            <w:b/>
                            <w:i/>
                          </w:rPr>
                          <w:t>54,0 т.р.(0,04 % к расходам МП)</w:t>
                        </w:r>
                      </w:p>
                      <w:p w:rsidR="00D219A0" w:rsidRPr="00B10150" w:rsidRDefault="00D219A0" w:rsidP="00B17F2B"/>
                      <w:p w:rsidR="00D219A0" w:rsidRPr="00B10150" w:rsidRDefault="00D219A0" w:rsidP="00B547A0">
                        <w:pPr>
                          <w:ind w:left="-142" w:firstLine="142"/>
                          <w:jc w:val="center"/>
                          <w:rPr>
                            <w:b/>
                            <w:i/>
                            <w:sz w:val="28"/>
                            <w:szCs w:val="28"/>
                          </w:rPr>
                        </w:pPr>
                        <w:r w:rsidRPr="00B10150">
                          <w:rPr>
                            <w:b/>
                            <w:i/>
                            <w:sz w:val="28"/>
                            <w:szCs w:val="28"/>
                          </w:rPr>
                          <w:t xml:space="preserve">«Энергосбережение и повышение </w:t>
                        </w:r>
                      </w:p>
                      <w:p w:rsidR="00D219A0" w:rsidRPr="00B10150" w:rsidRDefault="00D219A0" w:rsidP="00B547A0">
                        <w:pPr>
                          <w:ind w:left="-142" w:firstLine="142"/>
                          <w:jc w:val="center"/>
                          <w:rPr>
                            <w:b/>
                            <w:i/>
                          </w:rPr>
                        </w:pPr>
                        <w:r w:rsidRPr="00B10150">
                          <w:rPr>
                            <w:b/>
                            <w:i/>
                            <w:sz w:val="28"/>
                            <w:szCs w:val="28"/>
                          </w:rPr>
                          <w:t xml:space="preserve">энергетической эффективности» </w:t>
                        </w:r>
                      </w:p>
                      <w:p w:rsidR="00D219A0" w:rsidRPr="00B10150" w:rsidRDefault="00D219A0" w:rsidP="00B547A0">
                        <w:pPr>
                          <w:jc w:val="center"/>
                          <w:rPr>
                            <w:b/>
                            <w:i/>
                          </w:rPr>
                        </w:pPr>
                        <w:r w:rsidRPr="00B10150">
                          <w:rPr>
                            <w:b/>
                            <w:i/>
                          </w:rPr>
                          <w:t>50,0 т.р. (0,04 % к расходам МП)</w:t>
                        </w:r>
                      </w:p>
                      <w:p w:rsidR="00D219A0" w:rsidRPr="00B10150" w:rsidRDefault="00D219A0" w:rsidP="00B547A0">
                        <w:pPr>
                          <w:jc w:val="center"/>
                          <w:rPr>
                            <w:b/>
                            <w:i/>
                          </w:rPr>
                        </w:pPr>
                      </w:p>
                      <w:p w:rsidR="00D219A0" w:rsidRPr="00B10150" w:rsidRDefault="00D219A0" w:rsidP="00B547A0">
                        <w:pPr>
                          <w:ind w:left="-142" w:firstLine="142"/>
                          <w:jc w:val="center"/>
                          <w:rPr>
                            <w:b/>
                            <w:i/>
                            <w:sz w:val="28"/>
                            <w:szCs w:val="28"/>
                          </w:rPr>
                        </w:pPr>
                        <w:r w:rsidRPr="00B10150">
                          <w:rPr>
                            <w:b/>
                            <w:i/>
                            <w:sz w:val="28"/>
                            <w:szCs w:val="28"/>
                          </w:rPr>
                          <w:t xml:space="preserve">«Вовлечение в оборот неиспользуемых земель </w:t>
                        </w:r>
                      </w:p>
                      <w:p w:rsidR="00D219A0" w:rsidRPr="00B10150" w:rsidRDefault="00D219A0" w:rsidP="00B547A0">
                        <w:pPr>
                          <w:ind w:left="-142" w:firstLine="142"/>
                          <w:jc w:val="center"/>
                          <w:rPr>
                            <w:b/>
                            <w:i/>
                          </w:rPr>
                        </w:pPr>
                        <w:r w:rsidRPr="00B10150">
                          <w:rPr>
                            <w:b/>
                            <w:i/>
                            <w:sz w:val="28"/>
                            <w:szCs w:val="28"/>
                          </w:rPr>
                          <w:t>с</w:t>
                        </w:r>
                        <w:r>
                          <w:rPr>
                            <w:b/>
                            <w:i/>
                            <w:sz w:val="28"/>
                            <w:szCs w:val="28"/>
                          </w:rPr>
                          <w:t>/х</w:t>
                        </w:r>
                        <w:r w:rsidRPr="00B10150">
                          <w:rPr>
                            <w:b/>
                            <w:i/>
                            <w:sz w:val="28"/>
                            <w:szCs w:val="28"/>
                          </w:rPr>
                          <w:t xml:space="preserve"> назначения»</w:t>
                        </w:r>
                        <w:r w:rsidRPr="00B10150">
                          <w:rPr>
                            <w:b/>
                            <w:i/>
                          </w:rPr>
                          <w:t>-</w:t>
                        </w:r>
                      </w:p>
                      <w:p w:rsidR="00D219A0" w:rsidRPr="00B10150" w:rsidRDefault="00D219A0" w:rsidP="00B547A0">
                        <w:pPr>
                          <w:ind w:left="-142" w:firstLine="142"/>
                          <w:jc w:val="center"/>
                          <w:rPr>
                            <w:b/>
                            <w:i/>
                          </w:rPr>
                        </w:pPr>
                        <w:r w:rsidRPr="00B10150">
                          <w:rPr>
                            <w:b/>
                            <w:i/>
                          </w:rPr>
                          <w:t>50,0 т.р. (0,04 % к расходам МП)</w:t>
                        </w:r>
                      </w:p>
                      <w:p w:rsidR="00D219A0" w:rsidRPr="00B10150" w:rsidRDefault="00D219A0" w:rsidP="00B547A0">
                        <w:pPr>
                          <w:ind w:left="-142" w:firstLine="142"/>
                          <w:jc w:val="center"/>
                          <w:rPr>
                            <w:b/>
                            <w:i/>
                          </w:rPr>
                        </w:pPr>
                      </w:p>
                      <w:p w:rsidR="00D219A0" w:rsidRPr="00B10150" w:rsidRDefault="00D219A0" w:rsidP="00B547A0">
                        <w:pPr>
                          <w:ind w:left="-142" w:firstLine="142"/>
                          <w:jc w:val="center"/>
                          <w:rPr>
                            <w:b/>
                            <w:i/>
                            <w:sz w:val="28"/>
                            <w:szCs w:val="28"/>
                          </w:rPr>
                        </w:pPr>
                        <w:r w:rsidRPr="00B10150">
                          <w:rPr>
                            <w:b/>
                            <w:i/>
                            <w:sz w:val="28"/>
                            <w:szCs w:val="28"/>
                          </w:rPr>
                          <w:t>«Создание беспрепятственного доступа лиц с ограниченными возможностями»</w:t>
                        </w:r>
                      </w:p>
                      <w:p w:rsidR="00D219A0" w:rsidRPr="00B10150" w:rsidRDefault="00D219A0" w:rsidP="00B547A0">
                        <w:pPr>
                          <w:jc w:val="center"/>
                          <w:rPr>
                            <w:b/>
                            <w:i/>
                          </w:rPr>
                        </w:pPr>
                        <w:r w:rsidRPr="00B10150">
                          <w:rPr>
                            <w:b/>
                            <w:i/>
                          </w:rPr>
                          <w:t>50,0 т.р. (0,04 % к расходам МП</w:t>
                        </w:r>
                      </w:p>
                      <w:p w:rsidR="00D219A0" w:rsidRPr="00B10150" w:rsidRDefault="00D219A0" w:rsidP="00B547A0">
                        <w:pPr>
                          <w:jc w:val="center"/>
                          <w:rPr>
                            <w:b/>
                            <w:i/>
                          </w:rPr>
                        </w:pPr>
                      </w:p>
                      <w:p w:rsidR="00D219A0" w:rsidRPr="00B10150" w:rsidRDefault="00D219A0" w:rsidP="00B547A0">
                        <w:pPr>
                          <w:rPr>
                            <w:b/>
                            <w:i/>
                          </w:rPr>
                        </w:pPr>
                      </w:p>
                      <w:p w:rsidR="00D219A0" w:rsidRPr="009619E2" w:rsidRDefault="00D219A0" w:rsidP="00B547A0">
                        <w:pPr>
                          <w:ind w:left="-142" w:firstLine="142"/>
                          <w:jc w:val="center"/>
                          <w:rPr>
                            <w:b/>
                            <w:i/>
                            <w:sz w:val="28"/>
                            <w:szCs w:val="28"/>
                          </w:rPr>
                        </w:pPr>
                        <w:r w:rsidRPr="009619E2">
                          <w:rPr>
                            <w:b/>
                            <w:i/>
                            <w:sz w:val="28"/>
                            <w:szCs w:val="28"/>
                          </w:rPr>
                          <w:t>«Развитие дорожно-транспортного комплекса»-</w:t>
                        </w:r>
                      </w:p>
                      <w:p w:rsidR="00D219A0" w:rsidRPr="00B10150" w:rsidRDefault="00D219A0" w:rsidP="00B547A0">
                        <w:pPr>
                          <w:ind w:left="-142"/>
                          <w:jc w:val="center"/>
                          <w:rPr>
                            <w:b/>
                            <w:i/>
                          </w:rPr>
                        </w:pPr>
                        <w:r w:rsidRPr="00B10150">
                          <w:rPr>
                            <w:b/>
                            <w:i/>
                          </w:rPr>
                          <w:t>2</w:t>
                        </w:r>
                        <w:r>
                          <w:rPr>
                            <w:b/>
                            <w:i/>
                          </w:rPr>
                          <w:t> 285,4</w:t>
                        </w:r>
                        <w:r w:rsidRPr="00B10150">
                          <w:rPr>
                            <w:b/>
                            <w:i/>
                          </w:rPr>
                          <w:t xml:space="preserve"> т.р.(1,6% к расходам МП)</w:t>
                        </w:r>
                      </w:p>
                      <w:p w:rsidR="00D219A0" w:rsidRPr="00231F36" w:rsidRDefault="00D219A0" w:rsidP="00B547A0">
                        <w:pPr>
                          <w:ind w:left="-142" w:firstLine="142"/>
                          <w:jc w:val="center"/>
                          <w:rPr>
                            <w:b/>
                            <w:i/>
                          </w:rPr>
                        </w:pPr>
                      </w:p>
                      <w:p w:rsidR="00D219A0" w:rsidRPr="00B17F2B" w:rsidRDefault="00D219A0" w:rsidP="00B547A0">
                        <w:pPr>
                          <w:jc w:val="center"/>
                        </w:pPr>
                      </w:p>
                    </w:txbxContent>
                  </v:textbox>
                </v:roundrect>
              </w:pict>
            </w: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234ADC">
            <w:pPr>
              <w:shd w:val="clear" w:color="auto" w:fill="E265FF" w:themeFill="accent4" w:themeFillTint="66"/>
              <w:jc w:val="center"/>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крупными видами расходов, к ним относятся расходы на:</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9619E2">
              <w:rPr>
                <w:b/>
                <w:i/>
                <w:sz w:val="48"/>
                <w:szCs w:val="48"/>
              </w:rPr>
              <w:t xml:space="preserve">              </w:t>
            </w:r>
            <w:r w:rsidRPr="004E4FC5">
              <w:rPr>
                <w:b/>
                <w:i/>
                <w:sz w:val="48"/>
                <w:szCs w:val="48"/>
              </w:rPr>
              <w:t xml:space="preserve"> образование,</w:t>
            </w:r>
            <w:r w:rsidR="002051A2">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E265FF" w:themeFill="accent4" w:themeFillTint="66"/>
              <w:rPr>
                <w:sz w:val="28"/>
                <w:szCs w:val="28"/>
              </w:rPr>
            </w:pPr>
          </w:p>
          <w:p w:rsidR="00D6220B" w:rsidRDefault="00C0553E" w:rsidP="00D6220B">
            <w:pPr>
              <w:keepNext/>
              <w:shd w:val="clear" w:color="auto" w:fill="E265FF"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201</w:t>
            </w:r>
            <w:r w:rsidR="006C42A5">
              <w:rPr>
                <w:sz w:val="36"/>
                <w:szCs w:val="36"/>
                <w:shd w:val="clear" w:color="auto" w:fill="92D050"/>
              </w:rPr>
              <w:t>8</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2019</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2020</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2021</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E265FF" w:themeFill="accent4" w:themeFillTint="66"/>
              <w:jc w:val="center"/>
              <w:rPr>
                <w:sz w:val="28"/>
                <w:szCs w:val="28"/>
              </w:rPr>
            </w:pPr>
            <w:r w:rsidRPr="00B34470">
              <w:rPr>
                <w:noProof/>
                <w:sz w:val="28"/>
                <w:szCs w:val="28"/>
              </w:rPr>
              <w:lastRenderedPageBreak/>
              <w:drawing>
                <wp:inline distT="0" distB="0" distL="0" distR="0">
                  <wp:extent cx="10534650" cy="7181850"/>
                  <wp:effectExtent l="19050" t="0" r="19050" b="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0553E" w:rsidRPr="002C1CB4" w:rsidRDefault="00C0553E" w:rsidP="002C1CB4">
            <w:pPr>
              <w:shd w:val="clear" w:color="auto" w:fill="E265FF" w:themeFill="accent4" w:themeFillTint="66"/>
              <w:tabs>
                <w:tab w:val="left" w:pos="8160"/>
              </w:tabs>
              <w:jc w:val="center"/>
              <w:rPr>
                <w:b/>
                <w:sz w:val="32"/>
                <w:szCs w:val="32"/>
              </w:rPr>
            </w:pPr>
            <w:r w:rsidRPr="0002124A">
              <w:rPr>
                <w:b/>
                <w:noProof/>
                <w:sz w:val="32"/>
                <w:szCs w:val="32"/>
              </w:rPr>
              <w:lastRenderedPageBreak/>
              <w:drawing>
                <wp:inline distT="0" distB="0" distL="0" distR="0">
                  <wp:extent cx="9439275" cy="7258050"/>
                  <wp:effectExtent l="19050" t="0" r="9525" b="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0553E" w:rsidRPr="002C1CB4" w:rsidRDefault="00C0553E" w:rsidP="002C1CB4">
            <w:pPr>
              <w:shd w:val="clear" w:color="auto" w:fill="E40059"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201</w:t>
            </w:r>
            <w:r w:rsidR="006F20BF">
              <w:rPr>
                <w:b/>
                <w:sz w:val="40"/>
                <w:szCs w:val="40"/>
              </w:rPr>
              <w:t>9</w:t>
            </w:r>
            <w:r w:rsidRPr="006636F8">
              <w:rPr>
                <w:b/>
                <w:sz w:val="40"/>
                <w:szCs w:val="40"/>
              </w:rPr>
              <w:t xml:space="preserve"> </w:t>
            </w:r>
            <w:r w:rsidR="003D3577">
              <w:rPr>
                <w:b/>
                <w:sz w:val="40"/>
                <w:szCs w:val="40"/>
              </w:rPr>
              <w:t>ГОДУ</w:t>
            </w:r>
          </w:p>
          <w:p w:rsidR="00C0553E" w:rsidRPr="00927359" w:rsidRDefault="00C0553E" w:rsidP="00927359">
            <w:pPr>
              <w:shd w:val="clear" w:color="auto" w:fill="E265FF" w:themeFill="accent4" w:themeFillTint="66"/>
              <w:tabs>
                <w:tab w:val="left" w:pos="9639"/>
              </w:tabs>
              <w:jc w:val="center"/>
              <w:rPr>
                <w:b/>
                <w:sz w:val="36"/>
                <w:szCs w:val="36"/>
                <w:u w:val="single"/>
              </w:rPr>
            </w:pPr>
            <w:r>
              <w:rPr>
                <w:b/>
                <w:noProof/>
                <w:sz w:val="36"/>
                <w:szCs w:val="36"/>
                <w:u w:val="single"/>
              </w:rPr>
              <w:drawing>
                <wp:inline distT="0" distB="0" distL="0" distR="0">
                  <wp:extent cx="9829800" cy="3152775"/>
                  <wp:effectExtent l="19050" t="0" r="19050" b="0"/>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27359" w:rsidRDefault="0014706A" w:rsidP="00C0553E">
            <w:pPr>
              <w:shd w:val="clear" w:color="auto" w:fill="E265FF" w:themeFill="accent4" w:themeFillTint="66"/>
              <w:jc w:val="center"/>
              <w:rPr>
                <w:sz w:val="36"/>
                <w:szCs w:val="36"/>
              </w:rPr>
            </w:pPr>
            <w:r>
              <w:rPr>
                <w:noProof/>
                <w:sz w:val="36"/>
                <w:szCs w:val="36"/>
              </w:rPr>
              <w:drawing>
                <wp:inline distT="0" distB="0" distL="0" distR="0">
                  <wp:extent cx="10220325" cy="2190750"/>
                  <wp:effectExtent l="19050" t="0" r="9525" b="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E8443F" w:rsidRDefault="004D2026" w:rsidP="00E8443F">
            <w:pPr>
              <w:shd w:val="clear" w:color="auto" w:fill="E265FF" w:themeFill="accent4" w:themeFillTint="66"/>
              <w:jc w:val="center"/>
              <w:rPr>
                <w:sz w:val="36"/>
                <w:szCs w:val="36"/>
              </w:rPr>
            </w:pPr>
            <w:r w:rsidRPr="004D2026">
              <w:rPr>
                <w:noProof/>
                <w:sz w:val="36"/>
                <w:szCs w:val="36"/>
              </w:rPr>
              <w:drawing>
                <wp:inline distT="0" distB="0" distL="0" distR="0">
                  <wp:extent cx="10248900" cy="1495425"/>
                  <wp:effectExtent l="1905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517CD5" w:rsidRDefault="001711E9" w:rsidP="005003FC">
            <w:pPr>
              <w:shd w:val="clear" w:color="auto" w:fill="E265FF" w:themeFill="accent4" w:themeFillTint="66"/>
              <w:jc w:val="center"/>
              <w:rPr>
                <w:sz w:val="36"/>
                <w:szCs w:val="36"/>
              </w:rPr>
            </w:pPr>
            <w:r>
              <w:rPr>
                <w:noProof/>
              </w:rPr>
              <w:lastRenderedPageBreak/>
              <w:drawing>
                <wp:inline distT="0" distB="0" distL="0" distR="0">
                  <wp:extent cx="5629275" cy="3152775"/>
                  <wp:effectExtent l="19050" t="0" r="9525"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68"/>
                          <a:srcRect/>
                          <a:stretch>
                            <a:fillRect/>
                          </a:stretch>
                        </pic:blipFill>
                        <pic:spPr bwMode="auto">
                          <a:xfrm>
                            <a:off x="0" y="0"/>
                            <a:ext cx="5629275" cy="3152775"/>
                          </a:xfrm>
                          <a:prstGeom prst="rect">
                            <a:avLst/>
                          </a:prstGeom>
                          <a:noFill/>
                          <a:ln w="9525">
                            <a:noFill/>
                            <a:miter lim="800000"/>
                            <a:headEnd/>
                            <a:tailEnd/>
                          </a:ln>
                        </pic:spPr>
                      </pic:pic>
                    </a:graphicData>
                  </a:graphic>
                </wp:inline>
              </w:drawing>
            </w:r>
            <w:r w:rsidR="00517CD5">
              <w:rPr>
                <w:noProof/>
              </w:rPr>
              <w:drawing>
                <wp:inline distT="0" distB="0" distL="0" distR="0">
                  <wp:extent cx="4895850" cy="3152775"/>
                  <wp:effectExtent l="19050" t="0" r="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69"/>
                          <a:srcRect/>
                          <a:stretch>
                            <a:fillRect/>
                          </a:stretch>
                        </pic:blipFill>
                        <pic:spPr bwMode="auto">
                          <a:xfrm>
                            <a:off x="0" y="0"/>
                            <a:ext cx="4895850" cy="3152775"/>
                          </a:xfrm>
                          <a:prstGeom prst="rect">
                            <a:avLst/>
                          </a:prstGeom>
                          <a:noFill/>
                          <a:ln w="9525">
                            <a:noFill/>
                            <a:miter lim="800000"/>
                            <a:headEnd/>
                            <a:tailEnd/>
                          </a:ln>
                        </pic:spPr>
                      </pic:pic>
                    </a:graphicData>
                  </a:graphic>
                </wp:inline>
              </w:drawing>
            </w:r>
          </w:p>
          <w:tbl>
            <w:tblPr>
              <w:tblStyle w:val="ad"/>
              <w:tblW w:w="0" w:type="auto"/>
              <w:tblLayout w:type="fixed"/>
              <w:tblLook w:val="04A0"/>
            </w:tblPr>
            <w:tblGrid>
              <w:gridCol w:w="6692"/>
              <w:gridCol w:w="1134"/>
              <w:gridCol w:w="1701"/>
              <w:gridCol w:w="1984"/>
              <w:gridCol w:w="1701"/>
              <w:gridCol w:w="1843"/>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805EA6">
                  <w:pPr>
                    <w:jc w:val="center"/>
                    <w:rPr>
                      <w:b/>
                      <w:i/>
                      <w:sz w:val="44"/>
                      <w:szCs w:val="44"/>
                    </w:rPr>
                  </w:pPr>
                  <w:r w:rsidRPr="00845129">
                    <w:rPr>
                      <w:b/>
                      <w:i/>
                      <w:sz w:val="44"/>
                      <w:szCs w:val="44"/>
                    </w:rPr>
                    <w:t>В 201</w:t>
                  </w:r>
                  <w:r w:rsidR="00805EA6">
                    <w:rPr>
                      <w:b/>
                      <w:i/>
                      <w:sz w:val="44"/>
                      <w:szCs w:val="44"/>
                    </w:rPr>
                    <w:t>9</w:t>
                  </w:r>
                  <w:r w:rsidRPr="00845129">
                    <w:rPr>
                      <w:b/>
                      <w:i/>
                      <w:sz w:val="44"/>
                      <w:szCs w:val="44"/>
                    </w:rPr>
                    <w:t xml:space="preserve"> ГОДУ</w:t>
                  </w:r>
                </w:p>
              </w:tc>
            </w:tr>
            <w:tr w:rsidR="00E8443F" w:rsidTr="000A6A56">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FF5597"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701"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843" w:type="dxa"/>
                  <w:shd w:val="clear" w:color="auto" w:fill="33CC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ДЮСШ</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0A6A56">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FF5597" w:themeFill="accent2" w:themeFillTint="99"/>
                </w:tcPr>
                <w:p w:rsidR="00E8443F" w:rsidRPr="00CD77E2" w:rsidRDefault="00E8443F" w:rsidP="00805EA6">
                  <w:pPr>
                    <w:jc w:val="center"/>
                    <w:rPr>
                      <w:b/>
                      <w:sz w:val="28"/>
                      <w:szCs w:val="28"/>
                    </w:rPr>
                  </w:pPr>
                  <w:r w:rsidRPr="00CD77E2">
                    <w:rPr>
                      <w:b/>
                      <w:sz w:val="28"/>
                      <w:szCs w:val="28"/>
                    </w:rPr>
                    <w:t>1</w:t>
                  </w:r>
                  <w:r w:rsidR="00805EA6">
                    <w:rPr>
                      <w:b/>
                      <w:sz w:val="28"/>
                      <w:szCs w:val="28"/>
                    </w:rPr>
                    <w:t>2 390,9</w:t>
                  </w:r>
                </w:p>
              </w:tc>
              <w:tc>
                <w:tcPr>
                  <w:tcW w:w="1984" w:type="dxa"/>
                  <w:shd w:val="clear" w:color="auto" w:fill="9933FF"/>
                </w:tcPr>
                <w:p w:rsidR="00E8443F" w:rsidRPr="00CD77E2" w:rsidRDefault="00E8443F" w:rsidP="00805EA6">
                  <w:pPr>
                    <w:jc w:val="center"/>
                    <w:rPr>
                      <w:b/>
                      <w:sz w:val="28"/>
                      <w:szCs w:val="28"/>
                    </w:rPr>
                  </w:pPr>
                  <w:r w:rsidRPr="00CD77E2">
                    <w:rPr>
                      <w:b/>
                      <w:sz w:val="28"/>
                      <w:szCs w:val="28"/>
                    </w:rPr>
                    <w:t>4</w:t>
                  </w:r>
                  <w:r w:rsidR="00805EA6">
                    <w:rPr>
                      <w:b/>
                      <w:sz w:val="28"/>
                      <w:szCs w:val="28"/>
                    </w:rPr>
                    <w:t>8 629,7</w:t>
                  </w:r>
                </w:p>
              </w:tc>
              <w:tc>
                <w:tcPr>
                  <w:tcW w:w="1701" w:type="dxa"/>
                  <w:shd w:val="clear" w:color="auto" w:fill="00FFFF"/>
                </w:tcPr>
                <w:p w:rsidR="00E8443F" w:rsidRPr="00CD77E2" w:rsidRDefault="00E8443F" w:rsidP="001747C7">
                  <w:pPr>
                    <w:jc w:val="center"/>
                    <w:rPr>
                      <w:b/>
                      <w:sz w:val="28"/>
                      <w:szCs w:val="28"/>
                    </w:rPr>
                  </w:pPr>
                  <w:r w:rsidRPr="00CD77E2">
                    <w:rPr>
                      <w:b/>
                      <w:sz w:val="28"/>
                      <w:szCs w:val="28"/>
                    </w:rPr>
                    <w:t>1</w:t>
                  </w:r>
                  <w:r w:rsidR="00805EA6">
                    <w:rPr>
                      <w:b/>
                      <w:sz w:val="28"/>
                      <w:szCs w:val="28"/>
                    </w:rPr>
                    <w:t> 717,6</w:t>
                  </w:r>
                </w:p>
              </w:tc>
              <w:tc>
                <w:tcPr>
                  <w:tcW w:w="1843" w:type="dxa"/>
                  <w:shd w:val="clear" w:color="auto" w:fill="33CCFF"/>
                </w:tcPr>
                <w:p w:rsidR="00E8443F" w:rsidRPr="00CD77E2" w:rsidRDefault="009B3876" w:rsidP="009B3876">
                  <w:pPr>
                    <w:jc w:val="center"/>
                    <w:rPr>
                      <w:b/>
                      <w:sz w:val="28"/>
                      <w:szCs w:val="28"/>
                    </w:rPr>
                  </w:pPr>
                  <w:r>
                    <w:rPr>
                      <w:b/>
                      <w:sz w:val="28"/>
                      <w:szCs w:val="28"/>
                    </w:rPr>
                    <w:t>2 017,4</w:t>
                  </w:r>
                </w:p>
              </w:tc>
              <w:tc>
                <w:tcPr>
                  <w:tcW w:w="1559" w:type="dxa"/>
                  <w:shd w:val="clear" w:color="auto" w:fill="3366FF"/>
                </w:tcPr>
                <w:p w:rsidR="00E8443F" w:rsidRPr="00CD77E2" w:rsidRDefault="00E8443F" w:rsidP="009B3876">
                  <w:pPr>
                    <w:jc w:val="center"/>
                    <w:rPr>
                      <w:b/>
                      <w:sz w:val="28"/>
                      <w:szCs w:val="28"/>
                    </w:rPr>
                  </w:pPr>
                  <w:r w:rsidRPr="00CD77E2">
                    <w:rPr>
                      <w:b/>
                      <w:sz w:val="28"/>
                      <w:szCs w:val="28"/>
                    </w:rPr>
                    <w:t>12</w:t>
                  </w:r>
                  <w:r w:rsidR="009B3876">
                    <w:rPr>
                      <w:b/>
                      <w:sz w:val="28"/>
                      <w:szCs w:val="28"/>
                    </w:rPr>
                    <w:t>10,2</w:t>
                  </w:r>
                </w:p>
              </w:tc>
            </w:tr>
            <w:tr w:rsidR="00E8443F" w:rsidTr="000A6A56">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FF5597" w:themeFill="accent2" w:themeFillTint="99"/>
                </w:tcPr>
                <w:p w:rsidR="00E8443F" w:rsidRPr="00CD77E2" w:rsidRDefault="00E8443F" w:rsidP="001747C7">
                  <w:pPr>
                    <w:jc w:val="center"/>
                    <w:rPr>
                      <w:b/>
                      <w:sz w:val="28"/>
                      <w:szCs w:val="28"/>
                    </w:rPr>
                  </w:pPr>
                  <w:r>
                    <w:rPr>
                      <w:b/>
                      <w:sz w:val="28"/>
                      <w:szCs w:val="28"/>
                    </w:rPr>
                    <w:t>11</w:t>
                  </w:r>
                  <w:r w:rsidR="00805EA6">
                    <w:rPr>
                      <w:b/>
                      <w:sz w:val="28"/>
                      <w:szCs w:val="28"/>
                    </w:rPr>
                    <w:t>8</w:t>
                  </w:r>
                </w:p>
              </w:tc>
              <w:tc>
                <w:tcPr>
                  <w:tcW w:w="1984" w:type="dxa"/>
                  <w:shd w:val="clear" w:color="auto" w:fill="9933FF"/>
                </w:tcPr>
                <w:p w:rsidR="00E8443F" w:rsidRPr="00CD77E2" w:rsidRDefault="00E8443F" w:rsidP="001747C7">
                  <w:pPr>
                    <w:jc w:val="center"/>
                    <w:rPr>
                      <w:b/>
                      <w:sz w:val="28"/>
                      <w:szCs w:val="28"/>
                    </w:rPr>
                  </w:pPr>
                  <w:r>
                    <w:rPr>
                      <w:b/>
                      <w:sz w:val="28"/>
                      <w:szCs w:val="28"/>
                    </w:rPr>
                    <w:t>32</w:t>
                  </w:r>
                  <w:r w:rsidR="00805EA6">
                    <w:rPr>
                      <w:b/>
                      <w:sz w:val="28"/>
                      <w:szCs w:val="28"/>
                    </w:rPr>
                    <w:t>6</w:t>
                  </w:r>
                </w:p>
              </w:tc>
              <w:tc>
                <w:tcPr>
                  <w:tcW w:w="1701" w:type="dxa"/>
                  <w:shd w:val="clear" w:color="auto" w:fill="00FFFF"/>
                </w:tcPr>
                <w:p w:rsidR="00E8443F" w:rsidRPr="00CD77E2" w:rsidRDefault="00E8443F" w:rsidP="009B3876">
                  <w:pPr>
                    <w:jc w:val="center"/>
                    <w:rPr>
                      <w:b/>
                      <w:sz w:val="28"/>
                      <w:szCs w:val="28"/>
                    </w:rPr>
                  </w:pPr>
                  <w:r>
                    <w:rPr>
                      <w:b/>
                      <w:sz w:val="28"/>
                      <w:szCs w:val="28"/>
                    </w:rPr>
                    <w:t>20</w:t>
                  </w:r>
                  <w:r w:rsidR="009B3876">
                    <w:rPr>
                      <w:b/>
                      <w:sz w:val="28"/>
                      <w:szCs w:val="28"/>
                    </w:rPr>
                    <w:t>0</w:t>
                  </w:r>
                </w:p>
              </w:tc>
              <w:tc>
                <w:tcPr>
                  <w:tcW w:w="1843" w:type="dxa"/>
                  <w:shd w:val="clear" w:color="auto" w:fill="33CCFF"/>
                </w:tcPr>
                <w:p w:rsidR="00E8443F" w:rsidRPr="00CD77E2" w:rsidRDefault="003C0F85" w:rsidP="003C0F85">
                  <w:pPr>
                    <w:jc w:val="center"/>
                    <w:rPr>
                      <w:b/>
                      <w:sz w:val="28"/>
                      <w:szCs w:val="28"/>
                    </w:rPr>
                  </w:pPr>
                  <w:r>
                    <w:rPr>
                      <w:b/>
                      <w:sz w:val="28"/>
                      <w:szCs w:val="28"/>
                    </w:rPr>
                    <w:t>190</w:t>
                  </w:r>
                </w:p>
              </w:tc>
              <w:tc>
                <w:tcPr>
                  <w:tcW w:w="1559" w:type="dxa"/>
                  <w:shd w:val="clear" w:color="auto" w:fill="3366FF"/>
                </w:tcPr>
                <w:p w:rsidR="00E8443F" w:rsidRPr="00CD77E2" w:rsidRDefault="00E8443F" w:rsidP="003C0F85">
                  <w:pPr>
                    <w:jc w:val="center"/>
                    <w:rPr>
                      <w:b/>
                      <w:sz w:val="28"/>
                      <w:szCs w:val="28"/>
                    </w:rPr>
                  </w:pPr>
                  <w:r>
                    <w:rPr>
                      <w:b/>
                      <w:sz w:val="28"/>
                      <w:szCs w:val="28"/>
                    </w:rPr>
                    <w:t>5</w:t>
                  </w:r>
                  <w:r w:rsidR="003C0F85">
                    <w:rPr>
                      <w:b/>
                      <w:sz w:val="28"/>
                      <w:szCs w:val="28"/>
                    </w:rPr>
                    <w:t>2</w:t>
                  </w:r>
                </w:p>
              </w:tc>
            </w:tr>
            <w:tr w:rsidR="00E8443F" w:rsidTr="000A6A56">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FF5597" w:themeFill="accent2" w:themeFillTint="99"/>
                </w:tcPr>
                <w:p w:rsidR="00E8443F" w:rsidRPr="00CD77E2" w:rsidRDefault="00E8443F" w:rsidP="001747C7">
                  <w:pPr>
                    <w:jc w:val="center"/>
                    <w:rPr>
                      <w:b/>
                      <w:sz w:val="28"/>
                      <w:szCs w:val="28"/>
                    </w:rPr>
                  </w:pPr>
                  <w:r>
                    <w:rPr>
                      <w:b/>
                      <w:sz w:val="28"/>
                      <w:szCs w:val="28"/>
                    </w:rPr>
                    <w:t>47,3</w:t>
                  </w:r>
                </w:p>
              </w:tc>
              <w:tc>
                <w:tcPr>
                  <w:tcW w:w="1984" w:type="dxa"/>
                  <w:shd w:val="clear" w:color="auto" w:fill="9933FF"/>
                </w:tcPr>
                <w:p w:rsidR="00E8443F" w:rsidRPr="00CD77E2" w:rsidRDefault="00805EA6" w:rsidP="00805EA6">
                  <w:pPr>
                    <w:jc w:val="center"/>
                    <w:rPr>
                      <w:b/>
                      <w:sz w:val="28"/>
                      <w:szCs w:val="28"/>
                    </w:rPr>
                  </w:pPr>
                  <w:r>
                    <w:rPr>
                      <w:b/>
                      <w:sz w:val="28"/>
                      <w:szCs w:val="28"/>
                    </w:rPr>
                    <w:t>167,1</w:t>
                  </w:r>
                </w:p>
              </w:tc>
              <w:tc>
                <w:tcPr>
                  <w:tcW w:w="1701" w:type="dxa"/>
                  <w:shd w:val="clear" w:color="auto" w:fill="00FFFF"/>
                </w:tcPr>
                <w:p w:rsidR="00E8443F" w:rsidRPr="00CD77E2" w:rsidRDefault="00E8443F" w:rsidP="001747C7">
                  <w:pPr>
                    <w:jc w:val="center"/>
                    <w:rPr>
                      <w:b/>
                      <w:sz w:val="28"/>
                      <w:szCs w:val="28"/>
                    </w:rPr>
                  </w:pPr>
                  <w:r>
                    <w:rPr>
                      <w:b/>
                      <w:sz w:val="28"/>
                      <w:szCs w:val="28"/>
                    </w:rPr>
                    <w:t>8,9</w:t>
                  </w:r>
                </w:p>
              </w:tc>
              <w:tc>
                <w:tcPr>
                  <w:tcW w:w="1843" w:type="dxa"/>
                  <w:shd w:val="clear" w:color="auto" w:fill="33CCFF"/>
                </w:tcPr>
                <w:p w:rsidR="00E8443F" w:rsidRPr="00CD77E2" w:rsidRDefault="00E8443F" w:rsidP="001747C7">
                  <w:pPr>
                    <w:jc w:val="center"/>
                    <w:rPr>
                      <w:b/>
                      <w:sz w:val="28"/>
                      <w:szCs w:val="28"/>
                    </w:rPr>
                  </w:pPr>
                  <w:r>
                    <w:rPr>
                      <w:b/>
                      <w:sz w:val="28"/>
                      <w:szCs w:val="28"/>
                    </w:rPr>
                    <w:t>7,3</w:t>
                  </w:r>
                </w:p>
              </w:tc>
              <w:tc>
                <w:tcPr>
                  <w:tcW w:w="1559" w:type="dxa"/>
                  <w:shd w:val="clear" w:color="auto" w:fill="3366FF"/>
                </w:tcPr>
                <w:p w:rsidR="00E8443F" w:rsidRPr="00CD77E2" w:rsidRDefault="00E8443F" w:rsidP="001747C7">
                  <w:pPr>
                    <w:jc w:val="center"/>
                    <w:rPr>
                      <w:b/>
                      <w:sz w:val="28"/>
                      <w:szCs w:val="28"/>
                    </w:rPr>
                  </w:pPr>
                  <w:r>
                    <w:rPr>
                      <w:b/>
                      <w:sz w:val="28"/>
                      <w:szCs w:val="28"/>
                    </w:rPr>
                    <w:t>3,</w:t>
                  </w:r>
                  <w:r w:rsidR="003C0F85">
                    <w:rPr>
                      <w:b/>
                      <w:sz w:val="28"/>
                      <w:szCs w:val="28"/>
                    </w:rPr>
                    <w:t>5</w:t>
                  </w:r>
                </w:p>
              </w:tc>
            </w:tr>
            <w:tr w:rsidR="00437FE1" w:rsidTr="000A6A56">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F5597" w:themeFill="accent2" w:themeFillTint="99"/>
                </w:tcPr>
                <w:p w:rsidR="00437FE1" w:rsidRDefault="00437FE1" w:rsidP="001747C7">
                  <w:pPr>
                    <w:jc w:val="center"/>
                    <w:rPr>
                      <w:b/>
                      <w:sz w:val="28"/>
                      <w:szCs w:val="28"/>
                    </w:rPr>
                  </w:pPr>
                  <w:r>
                    <w:rPr>
                      <w:b/>
                      <w:sz w:val="28"/>
                      <w:szCs w:val="28"/>
                    </w:rPr>
                    <w:t>33,</w:t>
                  </w:r>
                  <w:r w:rsidR="00805EA6">
                    <w:rPr>
                      <w:b/>
                      <w:sz w:val="28"/>
                      <w:szCs w:val="28"/>
                    </w:rPr>
                    <w:t>7</w:t>
                  </w:r>
                </w:p>
              </w:tc>
              <w:tc>
                <w:tcPr>
                  <w:tcW w:w="1984" w:type="dxa"/>
                  <w:shd w:val="clear" w:color="auto" w:fill="9933FF"/>
                </w:tcPr>
                <w:p w:rsidR="00437FE1" w:rsidRDefault="00437FE1" w:rsidP="001747C7">
                  <w:pPr>
                    <w:jc w:val="center"/>
                    <w:rPr>
                      <w:b/>
                      <w:sz w:val="28"/>
                      <w:szCs w:val="28"/>
                    </w:rPr>
                  </w:pPr>
                  <w:r>
                    <w:rPr>
                      <w:b/>
                      <w:sz w:val="28"/>
                      <w:szCs w:val="28"/>
                    </w:rPr>
                    <w:t>10</w:t>
                  </w:r>
                  <w:r w:rsidR="00805EA6">
                    <w:rPr>
                      <w:b/>
                      <w:sz w:val="28"/>
                      <w:szCs w:val="28"/>
                    </w:rPr>
                    <w:t>6,9</w:t>
                  </w:r>
                </w:p>
              </w:tc>
              <w:tc>
                <w:tcPr>
                  <w:tcW w:w="1701" w:type="dxa"/>
                  <w:shd w:val="clear" w:color="auto" w:fill="00FFFF"/>
                </w:tcPr>
                <w:p w:rsidR="00437FE1" w:rsidRDefault="00437FE1" w:rsidP="001747C7">
                  <w:pPr>
                    <w:jc w:val="center"/>
                    <w:rPr>
                      <w:b/>
                      <w:sz w:val="28"/>
                      <w:szCs w:val="28"/>
                    </w:rPr>
                  </w:pPr>
                  <w:r>
                    <w:rPr>
                      <w:b/>
                      <w:sz w:val="28"/>
                      <w:szCs w:val="28"/>
                    </w:rPr>
                    <w:t>4</w:t>
                  </w:r>
                  <w:r w:rsidR="009B3876">
                    <w:rPr>
                      <w:b/>
                      <w:sz w:val="28"/>
                      <w:szCs w:val="28"/>
                    </w:rPr>
                    <w:t>,5</w:t>
                  </w:r>
                </w:p>
              </w:tc>
              <w:tc>
                <w:tcPr>
                  <w:tcW w:w="1843" w:type="dxa"/>
                  <w:shd w:val="clear" w:color="auto" w:fill="33CCFF"/>
                </w:tcPr>
                <w:p w:rsidR="00437FE1" w:rsidRDefault="00437FE1" w:rsidP="001747C7">
                  <w:pPr>
                    <w:jc w:val="center"/>
                    <w:rPr>
                      <w:b/>
                      <w:sz w:val="28"/>
                      <w:szCs w:val="28"/>
                    </w:rPr>
                  </w:pPr>
                  <w:r>
                    <w:rPr>
                      <w:b/>
                      <w:sz w:val="28"/>
                      <w:szCs w:val="28"/>
                    </w:rPr>
                    <w:t>5</w:t>
                  </w:r>
                </w:p>
              </w:tc>
              <w:tc>
                <w:tcPr>
                  <w:tcW w:w="1559" w:type="dxa"/>
                  <w:shd w:val="clear" w:color="auto" w:fill="3366FF"/>
                </w:tcPr>
                <w:p w:rsidR="00437FE1" w:rsidRDefault="003C0F85" w:rsidP="001747C7">
                  <w:pPr>
                    <w:jc w:val="center"/>
                    <w:rPr>
                      <w:b/>
                      <w:sz w:val="28"/>
                      <w:szCs w:val="28"/>
                    </w:rPr>
                  </w:pPr>
                  <w:r>
                    <w:rPr>
                      <w:b/>
                      <w:sz w:val="28"/>
                      <w:szCs w:val="28"/>
                    </w:rPr>
                    <w:t>3,0</w:t>
                  </w:r>
                </w:p>
              </w:tc>
            </w:tr>
            <w:tr w:rsidR="00437FE1" w:rsidTr="000A6A56">
              <w:tc>
                <w:tcPr>
                  <w:tcW w:w="6692" w:type="dxa"/>
                  <w:shd w:val="clear" w:color="auto" w:fill="33CC33"/>
                </w:tcPr>
                <w:p w:rsidR="00437FE1" w:rsidRDefault="00437FE1" w:rsidP="001747C7">
                  <w:pPr>
                    <w:jc w:val="left"/>
                    <w:rPr>
                      <w:b/>
                      <w:i/>
                      <w:sz w:val="36"/>
                      <w:szCs w:val="36"/>
                    </w:rPr>
                  </w:pPr>
                  <w:r>
                    <w:rPr>
                      <w:b/>
                      <w:i/>
                      <w:sz w:val="36"/>
                      <w:szCs w:val="36"/>
                    </w:rPr>
                    <w:t>в  т.ч.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F5597"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437FE1" w:rsidP="001747C7">
                  <w:pPr>
                    <w:jc w:val="center"/>
                    <w:rPr>
                      <w:b/>
                      <w:sz w:val="28"/>
                      <w:szCs w:val="28"/>
                    </w:rPr>
                  </w:pPr>
                  <w:r>
                    <w:rPr>
                      <w:b/>
                      <w:sz w:val="28"/>
                      <w:szCs w:val="28"/>
                    </w:rPr>
                    <w:t>5</w:t>
                  </w:r>
                  <w:r w:rsidR="00805EA6">
                    <w:rPr>
                      <w:b/>
                      <w:sz w:val="28"/>
                      <w:szCs w:val="28"/>
                    </w:rPr>
                    <w:t>3,9</w:t>
                  </w:r>
                </w:p>
              </w:tc>
              <w:tc>
                <w:tcPr>
                  <w:tcW w:w="1701" w:type="dxa"/>
                  <w:shd w:val="clear" w:color="auto" w:fill="00FFFF"/>
                </w:tcPr>
                <w:p w:rsidR="00437FE1" w:rsidRDefault="00437FE1" w:rsidP="001747C7">
                  <w:pPr>
                    <w:jc w:val="center"/>
                    <w:rPr>
                      <w:b/>
                      <w:sz w:val="28"/>
                      <w:szCs w:val="28"/>
                    </w:rPr>
                  </w:pPr>
                  <w:r>
                    <w:rPr>
                      <w:b/>
                      <w:sz w:val="28"/>
                      <w:szCs w:val="28"/>
                    </w:rPr>
                    <w:t>3</w:t>
                  </w:r>
                  <w:r w:rsidR="009B3876">
                    <w:rPr>
                      <w:b/>
                      <w:sz w:val="28"/>
                      <w:szCs w:val="28"/>
                    </w:rPr>
                    <w:t>,5</w:t>
                  </w:r>
                </w:p>
              </w:tc>
              <w:tc>
                <w:tcPr>
                  <w:tcW w:w="1843" w:type="dxa"/>
                  <w:shd w:val="clear" w:color="auto" w:fill="33CCFF"/>
                </w:tcPr>
                <w:p w:rsidR="00437FE1" w:rsidRDefault="003C0F85" w:rsidP="001747C7">
                  <w:pPr>
                    <w:jc w:val="center"/>
                    <w:rPr>
                      <w:b/>
                      <w:sz w:val="28"/>
                      <w:szCs w:val="28"/>
                    </w:rPr>
                  </w:pPr>
                  <w:r>
                    <w:rPr>
                      <w:b/>
                      <w:sz w:val="28"/>
                      <w:szCs w:val="28"/>
                    </w:rPr>
                    <w:t>3</w:t>
                  </w:r>
                </w:p>
              </w:tc>
              <w:tc>
                <w:tcPr>
                  <w:tcW w:w="1559" w:type="dxa"/>
                  <w:shd w:val="clear" w:color="auto" w:fill="3366FF"/>
                </w:tcPr>
                <w:p w:rsidR="00437FE1" w:rsidRDefault="00437FE1" w:rsidP="001747C7">
                  <w:pPr>
                    <w:jc w:val="center"/>
                    <w:rPr>
                      <w:b/>
                      <w:sz w:val="28"/>
                      <w:szCs w:val="28"/>
                    </w:rPr>
                  </w:pPr>
                  <w:r>
                    <w:rPr>
                      <w:b/>
                      <w:sz w:val="28"/>
                      <w:szCs w:val="28"/>
                    </w:rPr>
                    <w:t>2</w:t>
                  </w:r>
                </w:p>
              </w:tc>
            </w:tr>
            <w:tr w:rsidR="00437FE1" w:rsidTr="000A6A56">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FF5597" w:themeFill="accent2" w:themeFillTint="99"/>
                </w:tcPr>
                <w:p w:rsidR="00437FE1" w:rsidRDefault="003C0F85" w:rsidP="001747C7">
                  <w:pPr>
                    <w:jc w:val="center"/>
                    <w:rPr>
                      <w:b/>
                      <w:sz w:val="28"/>
                      <w:szCs w:val="28"/>
                    </w:rPr>
                  </w:pPr>
                  <w:r>
                    <w:rPr>
                      <w:b/>
                      <w:sz w:val="28"/>
                      <w:szCs w:val="28"/>
                    </w:rPr>
                    <w:t>24 656</w:t>
                  </w:r>
                </w:p>
              </w:tc>
              <w:tc>
                <w:tcPr>
                  <w:tcW w:w="1984" w:type="dxa"/>
                  <w:shd w:val="clear" w:color="auto" w:fill="9933FF"/>
                </w:tcPr>
                <w:p w:rsidR="00437FE1" w:rsidRDefault="003C0F85" w:rsidP="001747C7">
                  <w:pPr>
                    <w:jc w:val="center"/>
                    <w:rPr>
                      <w:b/>
                      <w:sz w:val="28"/>
                      <w:szCs w:val="28"/>
                    </w:rPr>
                  </w:pPr>
                  <w:r>
                    <w:rPr>
                      <w:b/>
                      <w:sz w:val="28"/>
                      <w:szCs w:val="28"/>
                    </w:rPr>
                    <w:t>26 300</w:t>
                  </w:r>
                </w:p>
              </w:tc>
              <w:tc>
                <w:tcPr>
                  <w:tcW w:w="1701" w:type="dxa"/>
                  <w:shd w:val="clear" w:color="auto" w:fill="00FFFF"/>
                </w:tcPr>
                <w:p w:rsidR="00437FE1" w:rsidRDefault="003C0F85" w:rsidP="001747C7">
                  <w:pPr>
                    <w:jc w:val="center"/>
                    <w:rPr>
                      <w:b/>
                      <w:sz w:val="28"/>
                      <w:szCs w:val="28"/>
                    </w:rPr>
                  </w:pPr>
                  <w:r>
                    <w:rPr>
                      <w:b/>
                      <w:sz w:val="28"/>
                      <w:szCs w:val="28"/>
                    </w:rPr>
                    <w:t>21 100</w:t>
                  </w:r>
                </w:p>
              </w:tc>
              <w:tc>
                <w:tcPr>
                  <w:tcW w:w="1843" w:type="dxa"/>
                  <w:shd w:val="clear" w:color="auto" w:fill="33CCFF"/>
                </w:tcPr>
                <w:p w:rsidR="00437FE1" w:rsidRDefault="003C0F85" w:rsidP="001747C7">
                  <w:pPr>
                    <w:jc w:val="center"/>
                    <w:rPr>
                      <w:b/>
                      <w:sz w:val="28"/>
                      <w:szCs w:val="28"/>
                    </w:rPr>
                  </w:pPr>
                  <w:r>
                    <w:rPr>
                      <w:b/>
                      <w:sz w:val="28"/>
                      <w:szCs w:val="28"/>
                    </w:rPr>
                    <w:t>21 100</w:t>
                  </w:r>
                </w:p>
              </w:tc>
              <w:tc>
                <w:tcPr>
                  <w:tcW w:w="1559" w:type="dxa"/>
                  <w:shd w:val="clear" w:color="auto" w:fill="3366FF"/>
                </w:tcPr>
                <w:p w:rsidR="00437FE1" w:rsidRDefault="003C0F85" w:rsidP="003C0F85">
                  <w:pPr>
                    <w:jc w:val="center"/>
                    <w:rPr>
                      <w:b/>
                      <w:sz w:val="28"/>
                      <w:szCs w:val="28"/>
                    </w:rPr>
                  </w:pPr>
                  <w:r>
                    <w:rPr>
                      <w:b/>
                      <w:sz w:val="28"/>
                      <w:szCs w:val="28"/>
                    </w:rPr>
                    <w:t>21 100</w:t>
                  </w:r>
                </w:p>
              </w:tc>
            </w:tr>
            <w:tr w:rsidR="00E8443F" w:rsidTr="000A6A56">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плану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F5597"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805EA6">
                    <w:rPr>
                      <w:b/>
                      <w:sz w:val="28"/>
                      <w:szCs w:val="28"/>
                    </w:rPr>
                    <w:t>8</w:t>
                  </w:r>
                </w:p>
              </w:tc>
              <w:tc>
                <w:tcPr>
                  <w:tcW w:w="1984"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6,0</w:t>
                  </w:r>
                </w:p>
              </w:tc>
              <w:tc>
                <w:tcPr>
                  <w:tcW w:w="1701" w:type="dxa"/>
                  <w:shd w:val="clear" w:color="auto" w:fill="00FFFF"/>
                </w:tcPr>
                <w:p w:rsidR="00E8443F" w:rsidRDefault="00E8443F" w:rsidP="001747C7">
                  <w:pPr>
                    <w:jc w:val="center"/>
                    <w:rPr>
                      <w:b/>
                      <w:sz w:val="28"/>
                      <w:szCs w:val="28"/>
                    </w:rPr>
                  </w:pPr>
                </w:p>
                <w:p w:rsidR="00E8443F" w:rsidRPr="00CD77E2" w:rsidRDefault="003C0F85" w:rsidP="00C26035">
                  <w:pPr>
                    <w:jc w:val="center"/>
                    <w:rPr>
                      <w:b/>
                      <w:sz w:val="28"/>
                      <w:szCs w:val="28"/>
                    </w:rPr>
                  </w:pPr>
                  <w:r>
                    <w:rPr>
                      <w:b/>
                      <w:sz w:val="28"/>
                      <w:szCs w:val="28"/>
                    </w:rPr>
                    <w:t>40,7</w:t>
                  </w:r>
                </w:p>
              </w:tc>
              <w:tc>
                <w:tcPr>
                  <w:tcW w:w="1843" w:type="dxa"/>
                  <w:shd w:val="clear" w:color="auto" w:fill="33CCFF"/>
                </w:tcPr>
                <w:p w:rsidR="00E8443F" w:rsidRDefault="00E8443F" w:rsidP="001747C7">
                  <w:pPr>
                    <w:jc w:val="center"/>
                    <w:rPr>
                      <w:b/>
                      <w:sz w:val="28"/>
                      <w:szCs w:val="28"/>
                    </w:rPr>
                  </w:pPr>
                </w:p>
                <w:p w:rsidR="00E8443F" w:rsidRPr="00CD77E2" w:rsidRDefault="003C0F85" w:rsidP="001747C7">
                  <w:pPr>
                    <w:jc w:val="center"/>
                    <w:rPr>
                      <w:b/>
                      <w:sz w:val="28"/>
                      <w:szCs w:val="28"/>
                    </w:rPr>
                  </w:pPr>
                  <w:r>
                    <w:rPr>
                      <w:b/>
                      <w:sz w:val="28"/>
                      <w:szCs w:val="28"/>
                    </w:rPr>
                    <w:t>40,7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0A6A56">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F5597"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11,5</w:t>
                  </w:r>
                </w:p>
              </w:tc>
              <w:tc>
                <w:tcPr>
                  <w:tcW w:w="1984"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8,6</w:t>
                  </w:r>
                </w:p>
              </w:tc>
              <w:tc>
                <w:tcPr>
                  <w:tcW w:w="1701" w:type="dxa"/>
                  <w:shd w:val="clear" w:color="auto" w:fill="00FFFF"/>
                </w:tcPr>
                <w:p w:rsidR="00E8443F" w:rsidRDefault="00E8443F" w:rsidP="001747C7">
                  <w:pPr>
                    <w:jc w:val="center"/>
                    <w:rPr>
                      <w:b/>
                      <w:sz w:val="28"/>
                      <w:szCs w:val="28"/>
                    </w:rPr>
                  </w:pPr>
                </w:p>
                <w:p w:rsidR="00E8443F" w:rsidRPr="00CD77E2" w:rsidRDefault="003C0F85" w:rsidP="001747C7">
                  <w:pPr>
                    <w:jc w:val="center"/>
                    <w:rPr>
                      <w:b/>
                      <w:sz w:val="28"/>
                      <w:szCs w:val="28"/>
                    </w:rPr>
                  </w:pPr>
                  <w:r>
                    <w:rPr>
                      <w:b/>
                      <w:sz w:val="28"/>
                      <w:szCs w:val="28"/>
                    </w:rPr>
                    <w:t>57,1</w:t>
                  </w:r>
                </w:p>
              </w:tc>
              <w:tc>
                <w:tcPr>
                  <w:tcW w:w="1843" w:type="dxa"/>
                  <w:shd w:val="clear" w:color="auto" w:fill="33CCFF"/>
                </w:tcPr>
                <w:p w:rsidR="00E8443F" w:rsidRDefault="00E8443F" w:rsidP="001747C7">
                  <w:pPr>
                    <w:jc w:val="center"/>
                    <w:rPr>
                      <w:b/>
                      <w:sz w:val="28"/>
                      <w:szCs w:val="28"/>
                    </w:rPr>
                  </w:pPr>
                </w:p>
                <w:p w:rsidR="00E8443F" w:rsidRPr="00CD77E2" w:rsidRDefault="00E8443F" w:rsidP="003C0F85">
                  <w:pPr>
                    <w:jc w:val="center"/>
                    <w:rPr>
                      <w:b/>
                      <w:sz w:val="28"/>
                      <w:szCs w:val="28"/>
                    </w:rPr>
                  </w:pPr>
                  <w:r>
                    <w:rPr>
                      <w:b/>
                      <w:sz w:val="28"/>
                      <w:szCs w:val="28"/>
                    </w:rPr>
                    <w:t>6</w:t>
                  </w:r>
                  <w:r w:rsidR="003C0F85">
                    <w:rPr>
                      <w:b/>
                      <w:sz w:val="28"/>
                      <w:szCs w:val="28"/>
                    </w:rPr>
                    <w:t>3,3</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0A6A56">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штук</w:t>
                  </w:r>
                </w:p>
              </w:tc>
              <w:tc>
                <w:tcPr>
                  <w:tcW w:w="1701" w:type="dxa"/>
                  <w:shd w:val="clear" w:color="auto" w:fill="FF5597" w:themeFill="accent2" w:themeFillTint="99"/>
                </w:tcPr>
                <w:p w:rsidR="00E8443F" w:rsidRDefault="00E8443F" w:rsidP="001747C7">
                  <w:pPr>
                    <w:jc w:val="center"/>
                    <w:rPr>
                      <w:b/>
                      <w:sz w:val="28"/>
                      <w:szCs w:val="28"/>
                    </w:rPr>
                  </w:pPr>
                </w:p>
                <w:p w:rsidR="00E8443F" w:rsidRDefault="00003EBE" w:rsidP="001747C7">
                  <w:pPr>
                    <w:jc w:val="center"/>
                    <w:rPr>
                      <w:b/>
                      <w:sz w:val="28"/>
                      <w:szCs w:val="28"/>
                    </w:rPr>
                  </w:pPr>
                  <w:r>
                    <w:rPr>
                      <w:b/>
                      <w:sz w:val="28"/>
                      <w:szCs w:val="28"/>
                    </w:rPr>
                    <w:t>8</w:t>
                  </w:r>
                </w:p>
              </w:tc>
              <w:tc>
                <w:tcPr>
                  <w:tcW w:w="1984" w:type="dxa"/>
                  <w:shd w:val="clear" w:color="auto" w:fill="9933FF"/>
                </w:tcPr>
                <w:p w:rsidR="00E8443F" w:rsidRDefault="00E8443F" w:rsidP="001747C7">
                  <w:pPr>
                    <w:jc w:val="center"/>
                    <w:rPr>
                      <w:b/>
                      <w:sz w:val="28"/>
                      <w:szCs w:val="28"/>
                    </w:rPr>
                  </w:pPr>
                </w:p>
                <w:p w:rsidR="00E8443F" w:rsidRDefault="00805EA6" w:rsidP="001747C7">
                  <w:pPr>
                    <w:jc w:val="center"/>
                    <w:rPr>
                      <w:b/>
                      <w:sz w:val="28"/>
                      <w:szCs w:val="28"/>
                    </w:rPr>
                  </w:pPr>
                  <w:r>
                    <w:rPr>
                      <w:b/>
                      <w:sz w:val="28"/>
                      <w:szCs w:val="28"/>
                    </w:rPr>
                    <w:t>27</w:t>
                  </w:r>
                </w:p>
              </w:tc>
              <w:tc>
                <w:tcPr>
                  <w:tcW w:w="1701" w:type="dxa"/>
                  <w:shd w:val="clear" w:color="auto" w:fill="00FFFF"/>
                </w:tcPr>
                <w:p w:rsidR="00E8443F" w:rsidRDefault="00E8443F" w:rsidP="001747C7">
                  <w:pPr>
                    <w:jc w:val="center"/>
                    <w:rPr>
                      <w:b/>
                      <w:sz w:val="28"/>
                      <w:szCs w:val="28"/>
                    </w:rPr>
                  </w:pPr>
                </w:p>
                <w:p w:rsidR="00E8443F" w:rsidRPr="00CD77E2" w:rsidRDefault="00DA4568" w:rsidP="001747C7">
                  <w:pPr>
                    <w:jc w:val="center"/>
                    <w:rPr>
                      <w:b/>
                      <w:sz w:val="28"/>
                      <w:szCs w:val="28"/>
                    </w:rPr>
                  </w:pPr>
                  <w:r>
                    <w:rPr>
                      <w:b/>
                      <w:sz w:val="28"/>
                      <w:szCs w:val="28"/>
                    </w:rPr>
                    <w:t>5</w:t>
                  </w:r>
                </w:p>
              </w:tc>
              <w:tc>
                <w:tcPr>
                  <w:tcW w:w="1843" w:type="dxa"/>
                  <w:shd w:val="clear" w:color="auto" w:fill="33CCFF"/>
                </w:tcPr>
                <w:p w:rsidR="00E8443F" w:rsidRDefault="00E8443F" w:rsidP="001747C7">
                  <w:pPr>
                    <w:jc w:val="center"/>
                    <w:rPr>
                      <w:b/>
                      <w:sz w:val="28"/>
                      <w:szCs w:val="28"/>
                    </w:rPr>
                  </w:pPr>
                </w:p>
                <w:p w:rsidR="00E8443F" w:rsidRPr="00CD77E2" w:rsidRDefault="00E8443F" w:rsidP="00003EBE">
                  <w:pPr>
                    <w:jc w:val="center"/>
                    <w:rPr>
                      <w:b/>
                      <w:sz w:val="28"/>
                      <w:szCs w:val="28"/>
                    </w:rPr>
                  </w:pPr>
                  <w:r>
                    <w:rPr>
                      <w:b/>
                      <w:sz w:val="28"/>
                      <w:szCs w:val="28"/>
                    </w:rPr>
                    <w:t>1</w:t>
                  </w:r>
                  <w:r w:rsidR="00003EBE">
                    <w:rPr>
                      <w:b/>
                      <w:sz w:val="28"/>
                      <w:szCs w:val="28"/>
                    </w:rPr>
                    <w:t>4</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3</w:t>
                  </w:r>
                </w:p>
              </w:tc>
            </w:tr>
          </w:tbl>
          <w:p w:rsidR="00C0553E" w:rsidRDefault="00C0553E" w:rsidP="002E109A">
            <w:pPr>
              <w:shd w:val="clear" w:color="auto" w:fill="AA0042"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201</w:t>
            </w:r>
            <w:r w:rsidR="0046616C">
              <w:rPr>
                <w:b/>
                <w:sz w:val="40"/>
                <w:szCs w:val="40"/>
              </w:rPr>
              <w:t>9</w:t>
            </w:r>
            <w:r>
              <w:rPr>
                <w:b/>
                <w:sz w:val="40"/>
                <w:szCs w:val="40"/>
              </w:rPr>
              <w:t xml:space="preserve"> году</w:t>
            </w:r>
          </w:p>
          <w:p w:rsidR="00C0553E" w:rsidRDefault="00C0553E" w:rsidP="00460729">
            <w:pPr>
              <w:shd w:val="clear" w:color="auto" w:fill="E265FF" w:themeFill="accent4" w:themeFillTint="66"/>
              <w:jc w:val="center"/>
              <w:rPr>
                <w:b/>
                <w:sz w:val="40"/>
                <w:szCs w:val="40"/>
              </w:rPr>
            </w:pPr>
          </w:p>
          <w:p w:rsidR="00C0553E" w:rsidRPr="00403F37" w:rsidRDefault="00C0553E" w:rsidP="00403F37">
            <w:pPr>
              <w:shd w:val="clear" w:color="auto" w:fill="E265FF" w:themeFill="accent4" w:themeFillTint="66"/>
              <w:jc w:val="center"/>
              <w:rPr>
                <w:b/>
                <w:sz w:val="40"/>
                <w:szCs w:val="40"/>
              </w:rPr>
            </w:pPr>
            <w:r>
              <w:rPr>
                <w:b/>
                <w:noProof/>
                <w:sz w:val="40"/>
                <w:szCs w:val="40"/>
              </w:rPr>
              <w:drawing>
                <wp:inline distT="0" distB="0" distL="0" distR="0">
                  <wp:extent cx="9496425" cy="4600575"/>
                  <wp:effectExtent l="0" t="800100" r="0" b="8096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c>
      </w:tr>
      <w:tr w:rsidR="00C0553E" w:rsidRPr="00BD662C" w:rsidTr="007736E2">
        <w:trPr>
          <w:trHeight w:val="16020"/>
        </w:trPr>
        <w:tc>
          <w:tcPr>
            <w:tcW w:w="16869" w:type="dxa"/>
            <w:shd w:val="clear" w:color="auto" w:fill="87BAFF"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201</w:t>
            </w:r>
            <w:r w:rsidR="00C51DB3">
              <w:rPr>
                <w:b/>
                <w:sz w:val="44"/>
                <w:szCs w:val="44"/>
              </w:rPr>
              <w:t>9</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19050" t="0" r="9525" b="0"/>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B522B3" w:rsidRDefault="00B522B3" w:rsidP="00460729">
      <w:pPr>
        <w:shd w:val="clear" w:color="auto" w:fill="E265FF" w:themeFill="accent4" w:themeFillTint="66"/>
        <w:rPr>
          <w:b/>
        </w:rPr>
      </w:pPr>
    </w:p>
    <w:tbl>
      <w:tblPr>
        <w:tblW w:w="17011" w:type="dxa"/>
        <w:tblInd w:w="-601" w:type="dxa"/>
        <w:shd w:val="clear" w:color="auto" w:fill="87BAFF" w:themeFill="accent5" w:themeFillTint="66"/>
        <w:tblLook w:val="04A0"/>
      </w:tblPr>
      <w:tblGrid>
        <w:gridCol w:w="17124"/>
      </w:tblGrid>
      <w:tr w:rsidR="005E7AB8" w:rsidRPr="00BD662C" w:rsidTr="00AE4E31">
        <w:trPr>
          <w:trHeight w:val="10927"/>
        </w:trPr>
        <w:tc>
          <w:tcPr>
            <w:tcW w:w="17011" w:type="dxa"/>
            <w:shd w:val="clear" w:color="auto" w:fill="87BAFF" w:themeFill="accent5" w:themeFillTint="66"/>
          </w:tcPr>
          <w:p w:rsidR="00B52F6F" w:rsidRPr="00583A4D" w:rsidRDefault="00B52F6F" w:rsidP="00834386">
            <w:pPr>
              <w:shd w:val="clear" w:color="auto" w:fill="E265FF" w:themeFill="accent4" w:themeFillTint="66"/>
              <w:rPr>
                <w:b/>
                <w:sz w:val="16"/>
                <w:szCs w:val="16"/>
              </w:rPr>
            </w:pPr>
          </w:p>
          <w:p w:rsidR="00B52F6F" w:rsidRDefault="00805C09" w:rsidP="004D0FEA">
            <w:pPr>
              <w:shd w:val="clear" w:color="auto" w:fill="E265FF"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75"/>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76"/>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E265FF" w:themeFill="accent4" w:themeFillTint="66"/>
              <w:rPr>
                <w:b/>
              </w:rPr>
            </w:pPr>
          </w:p>
          <w:tbl>
            <w:tblPr>
              <w:tblStyle w:val="ad"/>
              <w:tblW w:w="16444" w:type="dxa"/>
              <w:tblInd w:w="454" w:type="dxa"/>
              <w:tblLook w:val="04A0"/>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CF50B1">
                  <w:pPr>
                    <w:ind w:left="346" w:hanging="28"/>
                    <w:jc w:val="left"/>
                    <w:rPr>
                      <w:sz w:val="36"/>
                      <w:szCs w:val="36"/>
                    </w:rPr>
                  </w:pPr>
                  <w:r>
                    <w:rPr>
                      <w:b/>
                      <w:i/>
                      <w:sz w:val="32"/>
                      <w:szCs w:val="32"/>
                    </w:rPr>
                    <w:t xml:space="preserve">Расходы 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1B6F9B" w:rsidP="00E12FA8">
                  <w:pPr>
                    <w:jc w:val="center"/>
                    <w:rPr>
                      <w:b/>
                      <w:sz w:val="28"/>
                      <w:szCs w:val="28"/>
                    </w:rPr>
                  </w:pPr>
                  <w:r w:rsidRPr="00CD77E2">
                    <w:rPr>
                      <w:b/>
                      <w:sz w:val="28"/>
                      <w:szCs w:val="28"/>
                    </w:rPr>
                    <w:t>1</w:t>
                  </w:r>
                  <w:r>
                    <w:rPr>
                      <w:b/>
                      <w:sz w:val="28"/>
                      <w:szCs w:val="28"/>
                    </w:rPr>
                    <w:t>2</w:t>
                  </w:r>
                  <w:r w:rsidR="00E12FA8">
                    <w:rPr>
                      <w:b/>
                      <w:sz w:val="28"/>
                      <w:szCs w:val="28"/>
                    </w:rPr>
                    <w:t> </w:t>
                  </w:r>
                  <w:r>
                    <w:rPr>
                      <w:b/>
                      <w:sz w:val="28"/>
                      <w:szCs w:val="28"/>
                    </w:rPr>
                    <w:t>1</w:t>
                  </w:r>
                  <w:r w:rsidR="00E12FA8">
                    <w:rPr>
                      <w:b/>
                      <w:sz w:val="28"/>
                      <w:szCs w:val="28"/>
                    </w:rPr>
                    <w:t>49,3</w:t>
                  </w:r>
                </w:p>
              </w:tc>
              <w:tc>
                <w:tcPr>
                  <w:tcW w:w="2411" w:type="dxa"/>
                  <w:shd w:val="clear" w:color="auto" w:fill="FF0000"/>
                </w:tcPr>
                <w:p w:rsidR="001B6F9B" w:rsidRPr="00CD77E2" w:rsidRDefault="001B6F9B" w:rsidP="00E12FA8">
                  <w:pPr>
                    <w:jc w:val="center"/>
                    <w:rPr>
                      <w:b/>
                      <w:sz w:val="28"/>
                      <w:szCs w:val="28"/>
                    </w:rPr>
                  </w:pPr>
                  <w:r>
                    <w:rPr>
                      <w:b/>
                      <w:sz w:val="28"/>
                      <w:szCs w:val="28"/>
                    </w:rPr>
                    <w:t>5</w:t>
                  </w:r>
                  <w:r w:rsidR="00E12FA8">
                    <w:rPr>
                      <w:b/>
                      <w:sz w:val="28"/>
                      <w:szCs w:val="28"/>
                    </w:rPr>
                    <w:t> 334,1</w:t>
                  </w:r>
                </w:p>
              </w:tc>
              <w:tc>
                <w:tcPr>
                  <w:tcW w:w="1843" w:type="dxa"/>
                  <w:shd w:val="clear" w:color="auto" w:fill="FF33CC"/>
                </w:tcPr>
                <w:p w:rsidR="001B6F9B" w:rsidRPr="00CD77E2" w:rsidRDefault="001B6F9B" w:rsidP="00E12FA8">
                  <w:pPr>
                    <w:jc w:val="center"/>
                    <w:rPr>
                      <w:b/>
                      <w:sz w:val="28"/>
                      <w:szCs w:val="28"/>
                    </w:rPr>
                  </w:pPr>
                  <w:r>
                    <w:rPr>
                      <w:b/>
                      <w:sz w:val="28"/>
                      <w:szCs w:val="28"/>
                    </w:rPr>
                    <w:t>7</w:t>
                  </w:r>
                  <w:r w:rsidR="00E12FA8">
                    <w:rPr>
                      <w:b/>
                      <w:sz w:val="28"/>
                      <w:szCs w:val="28"/>
                    </w:rPr>
                    <w:t>32,3</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6D0633">
                  <w:pPr>
                    <w:jc w:val="center"/>
                    <w:rPr>
                      <w:b/>
                      <w:sz w:val="28"/>
                      <w:szCs w:val="28"/>
                    </w:rPr>
                  </w:pPr>
                  <w:r>
                    <w:rPr>
                      <w:b/>
                      <w:sz w:val="28"/>
                      <w:szCs w:val="28"/>
                    </w:rPr>
                    <w:t>1</w:t>
                  </w:r>
                  <w:r w:rsidR="00E12FA8">
                    <w:rPr>
                      <w:b/>
                      <w:sz w:val="28"/>
                      <w:szCs w:val="28"/>
                    </w:rPr>
                    <w:t>4,8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6D0633">
                  <w:pPr>
                    <w:jc w:val="center"/>
                    <w:rPr>
                      <w:b/>
                      <w:sz w:val="28"/>
                      <w:szCs w:val="28"/>
                    </w:rPr>
                  </w:pPr>
                  <w:r>
                    <w:rPr>
                      <w:b/>
                      <w:sz w:val="28"/>
                      <w:szCs w:val="28"/>
                    </w:rPr>
                    <w:t>14,8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E12FA8" w:rsidP="00E12FA8">
                  <w:pPr>
                    <w:jc w:val="center"/>
                    <w:rPr>
                      <w:b/>
                      <w:sz w:val="28"/>
                      <w:szCs w:val="28"/>
                    </w:rPr>
                  </w:pPr>
                  <w:r>
                    <w:rPr>
                      <w:b/>
                      <w:sz w:val="28"/>
                      <w:szCs w:val="28"/>
                    </w:rPr>
                    <w:t>21 100</w:t>
                  </w:r>
                </w:p>
              </w:tc>
              <w:tc>
                <w:tcPr>
                  <w:tcW w:w="2411" w:type="dxa"/>
                  <w:shd w:val="clear" w:color="auto" w:fill="FF0000"/>
                </w:tcPr>
                <w:p w:rsidR="00CF50B1" w:rsidRDefault="00E12FA8" w:rsidP="006D0633">
                  <w:pPr>
                    <w:jc w:val="center"/>
                    <w:rPr>
                      <w:b/>
                      <w:sz w:val="28"/>
                      <w:szCs w:val="28"/>
                    </w:rPr>
                  </w:pPr>
                  <w:r>
                    <w:rPr>
                      <w:b/>
                      <w:sz w:val="28"/>
                      <w:szCs w:val="28"/>
                    </w:rPr>
                    <w:t>21 100</w:t>
                  </w:r>
                </w:p>
              </w:tc>
              <w:tc>
                <w:tcPr>
                  <w:tcW w:w="1843" w:type="dxa"/>
                  <w:shd w:val="clear" w:color="auto" w:fill="FF33CC"/>
                </w:tcPr>
                <w:p w:rsidR="00CF50B1" w:rsidRDefault="00E12FA8" w:rsidP="00ED7E8C">
                  <w:pPr>
                    <w:jc w:val="center"/>
                    <w:rPr>
                      <w:b/>
                      <w:sz w:val="28"/>
                      <w:szCs w:val="28"/>
                    </w:rPr>
                  </w:pPr>
                  <w:r>
                    <w:rPr>
                      <w:b/>
                      <w:sz w:val="28"/>
                      <w:szCs w:val="28"/>
                    </w:rPr>
                    <w:t>21 100</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2F46BF" w:rsidP="00E12FA8">
                  <w:pPr>
                    <w:jc w:val="center"/>
                    <w:rPr>
                      <w:b/>
                      <w:sz w:val="28"/>
                      <w:szCs w:val="28"/>
                    </w:rPr>
                  </w:pPr>
                  <w:r>
                    <w:rPr>
                      <w:b/>
                      <w:sz w:val="28"/>
                      <w:szCs w:val="28"/>
                    </w:rPr>
                    <w:t>3</w:t>
                  </w:r>
                  <w:r w:rsidR="00E12FA8">
                    <w:rPr>
                      <w:b/>
                      <w:sz w:val="28"/>
                      <w:szCs w:val="28"/>
                    </w:rPr>
                    <w:t>5 000</w:t>
                  </w:r>
                </w:p>
              </w:tc>
              <w:tc>
                <w:tcPr>
                  <w:tcW w:w="2411" w:type="dxa"/>
                  <w:shd w:val="clear" w:color="auto" w:fill="FF0000"/>
                </w:tcPr>
                <w:p w:rsidR="004F2A07" w:rsidRPr="002F46BF" w:rsidRDefault="002F46BF" w:rsidP="001B6F9B">
                  <w:pPr>
                    <w:jc w:val="center"/>
                    <w:rPr>
                      <w:b/>
                      <w:sz w:val="28"/>
                      <w:szCs w:val="28"/>
                    </w:rPr>
                  </w:pPr>
                  <w:r>
                    <w:rPr>
                      <w:b/>
                      <w:sz w:val="28"/>
                      <w:szCs w:val="28"/>
                    </w:rPr>
                    <w:t>30 000</w:t>
                  </w:r>
                </w:p>
              </w:tc>
              <w:tc>
                <w:tcPr>
                  <w:tcW w:w="1843" w:type="dxa"/>
                  <w:shd w:val="clear" w:color="auto" w:fill="FF33CC"/>
                </w:tcPr>
                <w:p w:rsidR="004F2A07" w:rsidRPr="002F46BF" w:rsidRDefault="002F46BF" w:rsidP="00E12FA8">
                  <w:pPr>
                    <w:jc w:val="center"/>
                    <w:rPr>
                      <w:b/>
                      <w:sz w:val="28"/>
                      <w:szCs w:val="28"/>
                    </w:rPr>
                  </w:pPr>
                  <w:r>
                    <w:rPr>
                      <w:b/>
                      <w:sz w:val="28"/>
                      <w:szCs w:val="28"/>
                    </w:rPr>
                    <w:t>3 1</w:t>
                  </w:r>
                  <w:r w:rsidR="00E12FA8">
                    <w:rPr>
                      <w:b/>
                      <w:sz w:val="28"/>
                      <w:szCs w:val="28"/>
                    </w:rPr>
                    <w:t>2</w:t>
                  </w:r>
                  <w:r>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2F46BF" w:rsidP="00E12FA8">
                  <w:pPr>
                    <w:jc w:val="center"/>
                    <w:rPr>
                      <w:b/>
                      <w:sz w:val="28"/>
                      <w:szCs w:val="28"/>
                    </w:rPr>
                  </w:pPr>
                  <w:r>
                    <w:rPr>
                      <w:b/>
                      <w:sz w:val="28"/>
                      <w:szCs w:val="28"/>
                    </w:rPr>
                    <w:t>5</w:t>
                  </w:r>
                  <w:r w:rsidR="00E12FA8">
                    <w:rPr>
                      <w:b/>
                      <w:sz w:val="28"/>
                      <w:szCs w:val="28"/>
                    </w:rPr>
                    <w:t>0</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E265FF" w:themeFill="accent4" w:themeFillTint="66"/>
              <w:jc w:val="left"/>
              <w:rPr>
                <w:b/>
              </w:rPr>
            </w:pPr>
          </w:p>
          <w:p w:rsidR="005E7AB8" w:rsidRPr="00710F8B" w:rsidRDefault="00897AAE" w:rsidP="00CF50B1">
            <w:pPr>
              <w:shd w:val="clear" w:color="auto" w:fill="E265FF"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77"/>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78"/>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87BAFF" w:themeFill="accent5" w:themeFillTint="66"/>
        <w:tblLook w:val="04A0"/>
      </w:tblPr>
      <w:tblGrid>
        <w:gridCol w:w="16585"/>
      </w:tblGrid>
      <w:tr w:rsidR="00582067" w:rsidRPr="002C0763" w:rsidTr="004E1DB8">
        <w:trPr>
          <w:trHeight w:val="15659"/>
        </w:trPr>
        <w:tc>
          <w:tcPr>
            <w:tcW w:w="16585" w:type="dxa"/>
            <w:shd w:val="clear" w:color="auto" w:fill="87BAFF" w:themeFill="accent5" w:themeFillTint="66"/>
          </w:tcPr>
          <w:p w:rsidR="00C51793" w:rsidRDefault="008A5467" w:rsidP="004E1DB8">
            <w:pPr>
              <w:shd w:val="clear" w:color="auto" w:fill="33CCCC"/>
              <w:rPr>
                <w:b/>
                <w:sz w:val="40"/>
                <w:szCs w:val="40"/>
              </w:rPr>
            </w:pPr>
            <w:r>
              <w:rPr>
                <w:b/>
                <w:sz w:val="40"/>
                <w:szCs w:val="40"/>
              </w:rPr>
              <w:lastRenderedPageBreak/>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4E1DB8">
            <w:pPr>
              <w:shd w:val="clear" w:color="auto" w:fill="33CCCC"/>
              <w:jc w:val="center"/>
              <w:rPr>
                <w:sz w:val="40"/>
                <w:szCs w:val="40"/>
              </w:rPr>
            </w:pPr>
            <w:r>
              <w:rPr>
                <w:b/>
                <w:sz w:val="40"/>
                <w:szCs w:val="40"/>
              </w:rPr>
              <w:t>в 201</w:t>
            </w:r>
            <w:r w:rsidR="005A631D">
              <w:rPr>
                <w:b/>
                <w:sz w:val="40"/>
                <w:szCs w:val="40"/>
              </w:rPr>
              <w:t>9</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9953625" cy="5019675"/>
                  <wp:effectExtent l="38100" t="666750" r="47625" b="6572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c>
      </w:tr>
    </w:tbl>
    <w:p w:rsidR="00014D10" w:rsidRDefault="00014D10" w:rsidP="00107156">
      <w:pPr>
        <w:shd w:val="clear" w:color="auto" w:fill="E265FF" w:themeFill="accent4" w:themeFillTint="66"/>
        <w:ind w:firstLine="708"/>
        <w:rPr>
          <w:b/>
        </w:rPr>
      </w:pPr>
    </w:p>
    <w:tbl>
      <w:tblPr>
        <w:tblW w:w="17294" w:type="dxa"/>
        <w:tblInd w:w="-743" w:type="dxa"/>
        <w:shd w:val="clear" w:color="auto" w:fill="87BAFF" w:themeFill="accent5" w:themeFillTint="66"/>
        <w:tblLook w:val="04A0"/>
      </w:tblPr>
      <w:tblGrid>
        <w:gridCol w:w="17294"/>
      </w:tblGrid>
      <w:tr w:rsidR="00B6192F" w:rsidRPr="00465259" w:rsidTr="00AE73E0">
        <w:trPr>
          <w:trHeight w:val="8801"/>
        </w:trPr>
        <w:tc>
          <w:tcPr>
            <w:tcW w:w="17294" w:type="dxa"/>
            <w:shd w:val="clear" w:color="auto" w:fill="87BAFF" w:themeFill="accent5" w:themeFillTint="66"/>
          </w:tcPr>
          <w:p w:rsidR="003D7F39" w:rsidRDefault="003D7F39" w:rsidP="00FF2374">
            <w:pPr>
              <w:shd w:val="clear" w:color="auto" w:fill="E265FF" w:themeFill="accent4" w:themeFillTint="66"/>
              <w:ind w:left="601" w:hanging="601"/>
            </w:pPr>
          </w:p>
          <w:p w:rsidR="001960B6" w:rsidRDefault="00BD4BE3" w:rsidP="00107156">
            <w:pPr>
              <w:shd w:val="clear" w:color="auto" w:fill="E265FF" w:themeFill="accent4" w:themeFillTint="66"/>
            </w:pPr>
            <w:r w:rsidRPr="00BD4BE3">
              <w:rPr>
                <w:noProof/>
                <w:sz w:val="36"/>
                <w:szCs w:val="3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541" type="#_x0000_t61" style="position:absolute;left:0;text-align:left;margin-left:32.75pt;margin-top:3.35pt;width:811.5pt;height:78.5pt;z-index:251698176" adj="3967,36197" fillcolor="#60f">
                  <v:textbox style="mso-next-textbox:#_x0000_s1541">
                    <w:txbxContent>
                      <w:p w:rsidR="00D219A0" w:rsidRPr="008648E0" w:rsidRDefault="00D219A0" w:rsidP="001D2E18">
                        <w:pPr>
                          <w:jc w:val="center"/>
                          <w:rPr>
                            <w:b/>
                            <w:sz w:val="44"/>
                            <w:szCs w:val="44"/>
                          </w:rPr>
                        </w:pPr>
                        <w:r w:rsidRPr="008648E0">
                          <w:rPr>
                            <w:b/>
                            <w:sz w:val="44"/>
                            <w:szCs w:val="44"/>
                          </w:rPr>
                          <w:t>ФИЗИЧЕСКАЯ КУЛЬТУРА И СПОРТ</w:t>
                        </w:r>
                      </w:p>
                      <w:p w:rsidR="00D219A0" w:rsidRPr="008648E0" w:rsidRDefault="00D219A0" w:rsidP="008648E0">
                        <w:pPr>
                          <w:jc w:val="center"/>
                          <w:rPr>
                            <w:b/>
                            <w:sz w:val="44"/>
                            <w:szCs w:val="44"/>
                          </w:rPr>
                        </w:pPr>
                        <w:r w:rsidRPr="008648E0">
                          <w:rPr>
                            <w:b/>
                            <w:sz w:val="44"/>
                            <w:szCs w:val="44"/>
                          </w:rPr>
                          <w:t>Глинковского</w:t>
                        </w:r>
                        <w:r>
                          <w:rPr>
                            <w:b/>
                            <w:sz w:val="44"/>
                            <w:szCs w:val="44"/>
                          </w:rPr>
                          <w:t xml:space="preserve"> района  </w:t>
                        </w:r>
                      </w:p>
                      <w:p w:rsidR="00D219A0" w:rsidRPr="008648E0" w:rsidRDefault="00D219A0" w:rsidP="00DF10BD">
                        <w:pPr>
                          <w:jc w:val="center"/>
                          <w:rPr>
                            <w:b/>
                            <w:sz w:val="40"/>
                            <w:szCs w:val="40"/>
                          </w:rPr>
                        </w:pPr>
                        <w:r w:rsidRPr="008648E0">
                          <w:rPr>
                            <w:b/>
                            <w:sz w:val="40"/>
                            <w:szCs w:val="40"/>
                          </w:rPr>
                          <w:t>всего расходов на 201</w:t>
                        </w:r>
                        <w:r>
                          <w:rPr>
                            <w:b/>
                            <w:sz w:val="40"/>
                            <w:szCs w:val="40"/>
                          </w:rPr>
                          <w:t>9</w:t>
                        </w:r>
                        <w:r w:rsidRPr="008648E0">
                          <w:rPr>
                            <w:b/>
                            <w:sz w:val="40"/>
                            <w:szCs w:val="40"/>
                          </w:rPr>
                          <w:t xml:space="preserve"> год - 9</w:t>
                        </w:r>
                        <w:r>
                          <w:rPr>
                            <w:b/>
                            <w:sz w:val="40"/>
                            <w:szCs w:val="40"/>
                          </w:rPr>
                          <w:t>7</w:t>
                        </w:r>
                        <w:r w:rsidRPr="008648E0">
                          <w:rPr>
                            <w:b/>
                            <w:sz w:val="40"/>
                            <w:szCs w:val="40"/>
                          </w:rPr>
                          <w:t>,0 тыс. рублей</w:t>
                        </w:r>
                      </w:p>
                    </w:txbxContent>
                  </v:textbox>
                </v:shape>
              </w:pict>
            </w:r>
          </w:p>
          <w:p w:rsidR="00DF10BD" w:rsidRDefault="00DF10BD" w:rsidP="00107156">
            <w:pPr>
              <w:shd w:val="clear" w:color="auto" w:fill="E265FF" w:themeFill="accent4" w:themeFillTint="66"/>
              <w:jc w:val="center"/>
              <w:rPr>
                <w:sz w:val="36"/>
                <w:szCs w:val="36"/>
              </w:rPr>
            </w:pPr>
          </w:p>
          <w:p w:rsidR="00DF10BD" w:rsidRPr="00DF10BD" w:rsidRDefault="00DF10BD" w:rsidP="00107156">
            <w:pPr>
              <w:shd w:val="clear" w:color="auto" w:fill="E265FF" w:themeFill="accent4" w:themeFillTint="66"/>
              <w:rPr>
                <w:sz w:val="36"/>
                <w:szCs w:val="36"/>
              </w:rPr>
            </w:pPr>
          </w:p>
          <w:p w:rsidR="00DF10BD" w:rsidRPr="00DF10BD" w:rsidRDefault="00DF10BD" w:rsidP="00107156">
            <w:pPr>
              <w:shd w:val="clear" w:color="auto" w:fill="E265FF" w:themeFill="accent4" w:themeFillTint="66"/>
              <w:rPr>
                <w:sz w:val="36"/>
                <w:szCs w:val="36"/>
              </w:rPr>
            </w:pPr>
          </w:p>
          <w:p w:rsidR="00DF10BD" w:rsidRPr="00DF10BD" w:rsidRDefault="00DF10BD" w:rsidP="00FF2374">
            <w:pPr>
              <w:shd w:val="clear" w:color="auto" w:fill="E265FF" w:themeFill="accent4" w:themeFillTint="66"/>
              <w:ind w:left="601"/>
              <w:rPr>
                <w:sz w:val="36"/>
                <w:szCs w:val="36"/>
              </w:rPr>
            </w:pPr>
          </w:p>
          <w:p w:rsidR="00DF10BD" w:rsidRDefault="00BD4BE3" w:rsidP="00107156">
            <w:pPr>
              <w:shd w:val="clear" w:color="auto" w:fill="E265FF" w:themeFill="accent4" w:themeFillTint="66"/>
              <w:rPr>
                <w:sz w:val="36"/>
                <w:szCs w:val="36"/>
              </w:rPr>
            </w:pPr>
            <w:r w:rsidRPr="00BD4BE3">
              <w:rPr>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543" type="#_x0000_t15" style="position:absolute;left:0;text-align:left;margin-left:464.75pt;margin-top:2.25pt;width:379.5pt;height:116.5pt;flip:x;z-index:251700224" fillcolor="#00b0f0">
                  <v:textbox style="mso-next-textbox:#_x0000_s1543">
                    <w:txbxContent>
                      <w:p w:rsidR="00D219A0" w:rsidRPr="008648E0" w:rsidRDefault="00D219A0" w:rsidP="0073529D">
                        <w:pPr>
                          <w:jc w:val="center"/>
                          <w:rPr>
                            <w:b/>
                            <w:i/>
                            <w:sz w:val="32"/>
                            <w:szCs w:val="32"/>
                          </w:rPr>
                        </w:pPr>
                        <w:r w:rsidRPr="008648E0">
                          <w:rPr>
                            <w:b/>
                            <w:i/>
                            <w:sz w:val="32"/>
                            <w:szCs w:val="32"/>
                          </w:rPr>
                          <w:t>2</w:t>
                        </w:r>
                        <w:r>
                          <w:rPr>
                            <w:b/>
                            <w:i/>
                            <w:sz w:val="32"/>
                            <w:szCs w:val="32"/>
                          </w:rPr>
                          <w:t>1</w:t>
                        </w:r>
                        <w:r w:rsidRPr="008648E0">
                          <w:rPr>
                            <w:b/>
                            <w:i/>
                            <w:sz w:val="32"/>
                            <w:szCs w:val="32"/>
                          </w:rPr>
                          <w:t xml:space="preserve">0 человек </w:t>
                        </w:r>
                      </w:p>
                      <w:p w:rsidR="00D219A0" w:rsidRPr="008648E0" w:rsidRDefault="00D219A0" w:rsidP="0073529D">
                        <w:pPr>
                          <w:jc w:val="center"/>
                          <w:rPr>
                            <w:b/>
                            <w:i/>
                            <w:sz w:val="32"/>
                            <w:szCs w:val="32"/>
                          </w:rPr>
                        </w:pPr>
                        <w:r w:rsidRPr="008648E0">
                          <w:rPr>
                            <w:b/>
                            <w:i/>
                            <w:sz w:val="32"/>
                            <w:szCs w:val="32"/>
                          </w:rPr>
                          <w:t>принимают участие в физкультурно-оздоздоровительных мероприятиях</w:t>
                        </w:r>
                      </w:p>
                      <w:p w:rsidR="00D219A0" w:rsidRPr="008648E0" w:rsidRDefault="00D219A0" w:rsidP="00751877">
                        <w:pPr>
                          <w:rPr>
                            <w:b/>
                            <w:i/>
                            <w:sz w:val="28"/>
                            <w:szCs w:val="28"/>
                          </w:rPr>
                        </w:pPr>
                      </w:p>
                      <w:p w:rsidR="00D219A0" w:rsidRPr="008648E0" w:rsidRDefault="00D219A0" w:rsidP="0073529D">
                        <w:pPr>
                          <w:jc w:val="center"/>
                          <w:rPr>
                            <w:b/>
                            <w:i/>
                            <w:sz w:val="32"/>
                            <w:szCs w:val="32"/>
                          </w:rPr>
                        </w:pPr>
                        <w:r w:rsidRPr="008648E0">
                          <w:rPr>
                            <w:b/>
                            <w:i/>
                            <w:sz w:val="32"/>
                            <w:szCs w:val="32"/>
                          </w:rPr>
                          <w:t>5</w:t>
                        </w:r>
                        <w:r>
                          <w:rPr>
                            <w:b/>
                            <w:i/>
                            <w:sz w:val="32"/>
                            <w:szCs w:val="32"/>
                          </w:rPr>
                          <w:t>1</w:t>
                        </w:r>
                        <w:r w:rsidRPr="008648E0">
                          <w:rPr>
                            <w:b/>
                            <w:i/>
                            <w:sz w:val="32"/>
                            <w:szCs w:val="32"/>
                          </w:rPr>
                          <w:t xml:space="preserve">0 человек </w:t>
                        </w:r>
                      </w:p>
                      <w:p w:rsidR="00D219A0" w:rsidRPr="008648E0" w:rsidRDefault="00D219A0" w:rsidP="0073529D">
                        <w:pPr>
                          <w:jc w:val="center"/>
                          <w:rPr>
                            <w:b/>
                            <w:i/>
                            <w:sz w:val="32"/>
                            <w:szCs w:val="32"/>
                          </w:rPr>
                        </w:pPr>
                        <w:r w:rsidRPr="008648E0">
                          <w:rPr>
                            <w:b/>
                            <w:i/>
                            <w:sz w:val="32"/>
                            <w:szCs w:val="32"/>
                          </w:rPr>
                          <w:t>систематически  занимаются спортом</w:t>
                        </w:r>
                      </w:p>
                      <w:p w:rsidR="00D219A0" w:rsidRPr="00BC00E3" w:rsidRDefault="00D219A0" w:rsidP="0073529D">
                        <w:pPr>
                          <w:jc w:val="center"/>
                          <w:rPr>
                            <w:sz w:val="28"/>
                            <w:szCs w:val="28"/>
                          </w:rPr>
                        </w:pPr>
                      </w:p>
                    </w:txbxContent>
                  </v:textbox>
                </v:shape>
              </w:pict>
            </w:r>
            <w:r>
              <w:rPr>
                <w:noProof/>
                <w:sz w:val="36"/>
                <w:szCs w:val="36"/>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542" type="#_x0000_t122" style="position:absolute;left:0;text-align:left;margin-left:37.8pt;margin-top:2.25pt;width:426.95pt;height:126pt;z-index:251699200" fillcolor="#a3a3a3 [1951]">
                  <v:textbox style="mso-next-textbox:#_x0000_s1542">
                    <w:txbxContent>
                      <w:p w:rsidR="00D219A0" w:rsidRPr="008648E0" w:rsidRDefault="00D219A0" w:rsidP="005E6BF2">
                        <w:pPr>
                          <w:jc w:val="center"/>
                          <w:rPr>
                            <w:b/>
                            <w:i/>
                            <w:sz w:val="32"/>
                            <w:szCs w:val="32"/>
                          </w:rPr>
                        </w:pPr>
                        <w:r w:rsidRPr="008648E0">
                          <w:rPr>
                            <w:b/>
                            <w:i/>
                            <w:sz w:val="32"/>
                            <w:szCs w:val="32"/>
                          </w:rPr>
                          <w:t>Проведение спортивно-массовых и оздоровительных мероприятий</w:t>
                        </w:r>
                      </w:p>
                      <w:p w:rsidR="00D219A0" w:rsidRPr="005E6BF2" w:rsidRDefault="00D219A0"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D219A0" w:rsidRPr="00DF10BD" w:rsidRDefault="00D219A0" w:rsidP="00DF10BD">
                        <w:pPr>
                          <w:ind w:left="708"/>
                          <w:jc w:val="center"/>
                          <w:rPr>
                            <w:sz w:val="28"/>
                          </w:rPr>
                        </w:pPr>
                      </w:p>
                    </w:txbxContent>
                  </v:textbox>
                </v:shape>
              </w:pict>
            </w:r>
          </w:p>
          <w:p w:rsidR="005E6BF2" w:rsidRDefault="00DF10BD" w:rsidP="00107156">
            <w:pPr>
              <w:shd w:val="clear" w:color="auto" w:fill="E265FF" w:themeFill="accent4" w:themeFillTint="66"/>
              <w:tabs>
                <w:tab w:val="left" w:pos="3225"/>
              </w:tabs>
              <w:rPr>
                <w:sz w:val="28"/>
                <w:szCs w:val="28"/>
              </w:rPr>
            </w:pPr>
            <w:r>
              <w:rPr>
                <w:sz w:val="36"/>
                <w:szCs w:val="36"/>
              </w:rPr>
              <w:tab/>
            </w:r>
          </w:p>
          <w:p w:rsidR="006F1F6E" w:rsidRDefault="005E6BF2" w:rsidP="00107156">
            <w:pPr>
              <w:shd w:val="clear" w:color="auto" w:fill="E265FF" w:themeFill="accent4" w:themeFillTint="66"/>
              <w:tabs>
                <w:tab w:val="left" w:pos="7125"/>
              </w:tabs>
              <w:rPr>
                <w:sz w:val="28"/>
                <w:szCs w:val="28"/>
              </w:rPr>
            </w:pPr>
            <w:r>
              <w:rPr>
                <w:sz w:val="28"/>
                <w:szCs w:val="28"/>
              </w:rPr>
              <w:tab/>
            </w: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BD4BE3" w:rsidP="00107156">
            <w:pPr>
              <w:shd w:val="clear" w:color="auto" w:fill="E265FF" w:themeFill="accent4" w:themeFillTint="66"/>
              <w:rPr>
                <w:sz w:val="28"/>
                <w:szCs w:val="28"/>
              </w:rPr>
            </w:pPr>
            <w:r>
              <w:rPr>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46" type="#_x0000_t65" style="position:absolute;left:0;text-align:left;margin-left:93.5pt;margin-top:3.35pt;width:685.5pt;height:67.25pt;z-index:251701248" fillcolor="#7030a0" strokecolor="#f2f2f2 [3041]" strokeweight="3pt">
                  <v:shadow on="t" type="perspective" color="#33003f [1607]" opacity=".5" offset="1pt" offset2="-1pt"/>
                  <v:textbox style="mso-next-textbox:#_x0000_s1546">
                    <w:txbxContent>
                      <w:p w:rsidR="00D219A0" w:rsidRDefault="00D219A0" w:rsidP="00B17B7C">
                        <w:pPr>
                          <w:jc w:val="center"/>
                          <w:rPr>
                            <w:b/>
                            <w:sz w:val="40"/>
                            <w:szCs w:val="40"/>
                          </w:rPr>
                        </w:pPr>
                        <w:r>
                          <w:rPr>
                            <w:b/>
                            <w:sz w:val="44"/>
                            <w:szCs w:val="44"/>
                          </w:rPr>
                          <w:t>НАЦИОНАЛЬНАЯ ЭКОНОМИКА</w:t>
                        </w:r>
                      </w:p>
                      <w:p w:rsidR="00D219A0" w:rsidRPr="00024B41" w:rsidRDefault="00D219A0" w:rsidP="003A0A44">
                        <w:pPr>
                          <w:jc w:val="center"/>
                          <w:rPr>
                            <w:b/>
                            <w:sz w:val="40"/>
                            <w:szCs w:val="40"/>
                          </w:rPr>
                        </w:pPr>
                        <w:r w:rsidRPr="00024B41">
                          <w:rPr>
                            <w:b/>
                            <w:sz w:val="40"/>
                            <w:szCs w:val="40"/>
                          </w:rPr>
                          <w:t>всего расходов на 201</w:t>
                        </w:r>
                        <w:r>
                          <w:rPr>
                            <w:b/>
                            <w:sz w:val="40"/>
                            <w:szCs w:val="40"/>
                          </w:rPr>
                          <w:t>9</w:t>
                        </w:r>
                        <w:r w:rsidRPr="00024B41">
                          <w:rPr>
                            <w:b/>
                            <w:sz w:val="40"/>
                            <w:szCs w:val="40"/>
                          </w:rPr>
                          <w:t xml:space="preserve"> год - 2</w:t>
                        </w:r>
                        <w:r>
                          <w:rPr>
                            <w:b/>
                            <w:sz w:val="40"/>
                            <w:szCs w:val="40"/>
                          </w:rPr>
                          <w:t> 389,4</w:t>
                        </w:r>
                        <w:r w:rsidRPr="00024B41">
                          <w:rPr>
                            <w:b/>
                            <w:sz w:val="40"/>
                            <w:szCs w:val="40"/>
                          </w:rPr>
                          <w:t xml:space="preserve"> тыс.рублей</w:t>
                        </w:r>
                      </w:p>
                      <w:p w:rsidR="00D219A0" w:rsidRPr="008648E0" w:rsidRDefault="00D219A0" w:rsidP="003A0A44">
                        <w:pPr>
                          <w:jc w:val="center"/>
                          <w:rPr>
                            <w:b/>
                            <w:sz w:val="36"/>
                            <w:szCs w:val="36"/>
                          </w:rPr>
                        </w:pPr>
                      </w:p>
                      <w:p w:rsidR="00D219A0" w:rsidRPr="007028F2" w:rsidRDefault="00D219A0" w:rsidP="003A0A44">
                        <w:pPr>
                          <w:jc w:val="center"/>
                          <w:rPr>
                            <w:b/>
                            <w:sz w:val="40"/>
                            <w:szCs w:val="40"/>
                            <w:u w:val="single"/>
                          </w:rPr>
                        </w:pPr>
                      </w:p>
                      <w:p w:rsidR="00D219A0" w:rsidRPr="007028F2" w:rsidRDefault="00D219A0" w:rsidP="00AD1EBA">
                        <w:pPr>
                          <w:jc w:val="center"/>
                          <w:rPr>
                            <w:b/>
                            <w:sz w:val="40"/>
                            <w:szCs w:val="40"/>
                            <w:u w:val="single"/>
                          </w:rPr>
                        </w:pPr>
                      </w:p>
                    </w:txbxContent>
                  </v:textbox>
                </v:shape>
              </w:pict>
            </w: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E80824" w:rsidRDefault="00BD4BE3" w:rsidP="00107156">
            <w:pPr>
              <w:shd w:val="clear" w:color="auto" w:fill="E265FF" w:themeFill="accent4" w:themeFillTint="66"/>
              <w:rPr>
                <w:sz w:val="28"/>
                <w:szCs w:val="28"/>
              </w:rPr>
            </w:pPr>
            <w:r>
              <w:rPr>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548" type="#_x0000_t55" style="position:absolute;left:0;text-align:left;margin-left:409.6pt;margin-top:-57.6pt;width:50.25pt;height:169.5pt;rotation:90;z-index:251703296" fillcolor="#4d005f [2407]"/>
              </w:pict>
            </w:r>
          </w:p>
          <w:p w:rsidR="00E80824" w:rsidRDefault="00BD4BE3" w:rsidP="00107156">
            <w:pPr>
              <w:shd w:val="clear" w:color="auto" w:fill="E265FF" w:themeFill="accent4" w:themeFillTint="66"/>
              <w:rPr>
                <w:sz w:val="28"/>
                <w:szCs w:val="28"/>
              </w:rPr>
            </w:pPr>
            <w:r>
              <w:rPr>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47" type="#_x0000_t98" style="position:absolute;left:0;text-align:left;margin-left:62pt;margin-top:8.4pt;width:763.5pt;height:225.75pt;z-index:251702272" fillcolor="#ff5597 [1941]">
                  <v:textbox style="mso-next-textbox:#_x0000_s1547">
                    <w:txbxContent>
                      <w:p w:rsidR="00D219A0" w:rsidRDefault="00D219A0" w:rsidP="00024B41">
                        <w:pPr>
                          <w:jc w:val="center"/>
                          <w:rPr>
                            <w:b/>
                            <w:sz w:val="40"/>
                            <w:szCs w:val="40"/>
                          </w:rPr>
                        </w:pPr>
                        <w:r w:rsidRPr="00024B41">
                          <w:rPr>
                            <w:b/>
                            <w:sz w:val="40"/>
                            <w:szCs w:val="40"/>
                          </w:rPr>
                          <w:t>ДОРОЖНОЕ ХОЗЯЙСТВО</w:t>
                        </w:r>
                      </w:p>
                      <w:p w:rsidR="00D219A0" w:rsidRDefault="00D219A0" w:rsidP="00024B41">
                        <w:pPr>
                          <w:jc w:val="center"/>
                          <w:rPr>
                            <w:b/>
                            <w:sz w:val="40"/>
                            <w:szCs w:val="40"/>
                          </w:rPr>
                        </w:pPr>
                        <w:r>
                          <w:rPr>
                            <w:b/>
                            <w:sz w:val="40"/>
                            <w:szCs w:val="40"/>
                          </w:rPr>
                          <w:t>финансирование на 2019 год – 2 285,4 тыс. руб.</w:t>
                        </w:r>
                      </w:p>
                      <w:p w:rsidR="00D219A0" w:rsidRPr="00024B41" w:rsidRDefault="00D219A0" w:rsidP="00024B41">
                        <w:pPr>
                          <w:jc w:val="center"/>
                          <w:rPr>
                            <w:b/>
                            <w:sz w:val="40"/>
                            <w:szCs w:val="40"/>
                          </w:rPr>
                        </w:pPr>
                      </w:p>
                      <w:p w:rsidR="00D219A0" w:rsidRPr="00024B41" w:rsidRDefault="00D219A0">
                        <w:pPr>
                          <w:rPr>
                            <w:b/>
                            <w:i/>
                            <w:sz w:val="40"/>
                            <w:szCs w:val="40"/>
                          </w:rPr>
                        </w:pPr>
                        <w:r w:rsidRPr="00024B41">
                          <w:rPr>
                            <w:b/>
                            <w:i/>
                            <w:sz w:val="40"/>
                            <w:szCs w:val="40"/>
                          </w:rPr>
                          <w:t>Всего дорог районного значения  9</w:t>
                        </w:r>
                        <w:r>
                          <w:rPr>
                            <w:b/>
                            <w:i/>
                            <w:sz w:val="40"/>
                            <w:szCs w:val="40"/>
                          </w:rPr>
                          <w:t>6,3</w:t>
                        </w:r>
                        <w:r w:rsidRPr="00024B41">
                          <w:rPr>
                            <w:b/>
                            <w:i/>
                            <w:sz w:val="40"/>
                            <w:szCs w:val="40"/>
                          </w:rPr>
                          <w:t xml:space="preserve"> км</w:t>
                        </w:r>
                      </w:p>
                      <w:p w:rsidR="00D219A0" w:rsidRPr="00024B41" w:rsidRDefault="00D219A0">
                        <w:pPr>
                          <w:rPr>
                            <w:b/>
                            <w:i/>
                            <w:sz w:val="40"/>
                            <w:szCs w:val="40"/>
                          </w:rPr>
                        </w:pPr>
                        <w:r w:rsidRPr="00024B41">
                          <w:rPr>
                            <w:b/>
                            <w:i/>
                            <w:sz w:val="40"/>
                            <w:szCs w:val="40"/>
                          </w:rPr>
                          <w:t xml:space="preserve">Основная цель: сохранение и развитие  сети автомобильных дорог общего пользования местного значения и повышение уровня </w:t>
                        </w:r>
                      </w:p>
                      <w:p w:rsidR="00D219A0" w:rsidRPr="00024B41" w:rsidRDefault="00D219A0">
                        <w:pPr>
                          <w:rPr>
                            <w:b/>
                            <w:i/>
                            <w:sz w:val="40"/>
                            <w:szCs w:val="40"/>
                          </w:rPr>
                        </w:pPr>
                        <w:r w:rsidRPr="00024B41">
                          <w:rPr>
                            <w:b/>
                            <w:i/>
                            <w:sz w:val="40"/>
                            <w:szCs w:val="40"/>
                          </w:rPr>
                          <w:t>безопасности дорожного движения</w:t>
                        </w:r>
                      </w:p>
                      <w:p w:rsidR="00D219A0" w:rsidRDefault="00D219A0"/>
                    </w:txbxContent>
                  </v:textbox>
                </v:shape>
              </w:pict>
            </w:r>
          </w:p>
          <w:p w:rsidR="00E80824" w:rsidRDefault="00E80824"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4A61A0" w:rsidRDefault="004A61A0"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1960B6" w:rsidRDefault="001960B6" w:rsidP="00107156">
            <w:pPr>
              <w:shd w:val="clear" w:color="auto" w:fill="E265FF" w:themeFill="accent4" w:themeFillTint="66"/>
              <w:rPr>
                <w:sz w:val="28"/>
                <w:szCs w:val="28"/>
              </w:rPr>
            </w:pPr>
          </w:p>
          <w:p w:rsidR="003F49FD" w:rsidRPr="006F1F6E" w:rsidRDefault="003F49FD" w:rsidP="00107156">
            <w:pPr>
              <w:shd w:val="clear" w:color="auto" w:fill="E265FF" w:themeFill="accent4" w:themeFillTint="66"/>
              <w:rPr>
                <w:sz w:val="28"/>
                <w:szCs w:val="28"/>
              </w:rPr>
            </w:pPr>
          </w:p>
        </w:tc>
      </w:tr>
    </w:tbl>
    <w:p w:rsidR="00BD3B96" w:rsidRPr="0070617D" w:rsidRDefault="00A20650" w:rsidP="0070617D">
      <w:pPr>
        <w:shd w:val="clear" w:color="auto" w:fill="E265FF" w:themeFill="accent4" w:themeFillTint="66"/>
        <w:ind w:left="-142" w:firstLine="142"/>
        <w:rPr>
          <w:b/>
          <w:spacing w:val="-1"/>
        </w:rPr>
      </w:pPr>
      <w:r>
        <w:rPr>
          <w:b/>
          <w:noProof/>
          <w:sz w:val="36"/>
          <w:szCs w:val="36"/>
          <w:u w:val="single"/>
        </w:rPr>
        <w:lastRenderedPageBreak/>
        <w:drawing>
          <wp:inline distT="0" distB="0" distL="0" distR="0">
            <wp:extent cx="10325100" cy="7410450"/>
            <wp:effectExtent l="19050" t="0" r="19050" b="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307DD" w:rsidRDefault="000307DD" w:rsidP="007028F2">
      <w:pPr>
        <w:shd w:val="clear" w:color="auto" w:fill="E265FF" w:themeFill="accent4" w:themeFillTint="66"/>
        <w:jc w:val="center"/>
        <w:rPr>
          <w:b/>
          <w:spacing w:val="-1"/>
          <w:sz w:val="44"/>
          <w:szCs w:val="44"/>
        </w:rPr>
      </w:pPr>
      <w:r>
        <w:rPr>
          <w:b/>
          <w:spacing w:val="-1"/>
          <w:sz w:val="44"/>
          <w:szCs w:val="44"/>
        </w:rPr>
        <w:lastRenderedPageBreak/>
        <w:t>МЕЖБЮДЖЕТНЫЕ ТРАНСФЕРТЫ</w:t>
      </w:r>
    </w:p>
    <w:p w:rsidR="002F7271" w:rsidRDefault="007028F2" w:rsidP="0070617D">
      <w:pPr>
        <w:shd w:val="clear" w:color="auto" w:fill="E265FF" w:themeFill="accent4" w:themeFillTint="66"/>
        <w:jc w:val="center"/>
        <w:rPr>
          <w:b/>
          <w:spacing w:val="-1"/>
          <w:sz w:val="44"/>
          <w:szCs w:val="44"/>
        </w:rPr>
      </w:pPr>
      <w:r w:rsidRPr="007028F2">
        <w:rPr>
          <w:b/>
          <w:spacing w:val="-1"/>
          <w:sz w:val="44"/>
          <w:szCs w:val="44"/>
        </w:rPr>
        <w:t>в 201</w:t>
      </w:r>
      <w:r w:rsidR="00C941BC">
        <w:rPr>
          <w:b/>
          <w:spacing w:val="-1"/>
          <w:sz w:val="44"/>
          <w:szCs w:val="44"/>
        </w:rPr>
        <w:t>9</w:t>
      </w:r>
      <w:r w:rsidRPr="007028F2">
        <w:rPr>
          <w:b/>
          <w:spacing w:val="-1"/>
          <w:sz w:val="44"/>
          <w:szCs w:val="44"/>
        </w:rPr>
        <w:t xml:space="preserve"> году</w:t>
      </w:r>
    </w:p>
    <w:p w:rsidR="002F7271" w:rsidRPr="002F7271" w:rsidRDefault="00BD4BE3" w:rsidP="002F7271">
      <w:pPr>
        <w:rPr>
          <w:sz w:val="44"/>
          <w:szCs w:val="44"/>
        </w:rPr>
      </w:pPr>
      <w:r w:rsidRPr="00BD4BE3">
        <w:rPr>
          <w:b/>
          <w:noProof/>
          <w:spacing w:val="-1"/>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552" type="#_x0000_t105" style="position:absolute;left:0;text-align:left;margin-left:165.85pt;margin-top:5.45pt;width:537pt;height:94.85pt;z-index:251706368" fillcolor="#00349e [3209]" strokecolor="#f2f2f2 [3041]" strokeweight="3pt">
            <v:shadow on="t" type="perspective" color="#00194e [1609]" opacity=".5" offset="1pt" offset2="-1pt"/>
          </v:shape>
        </w:pict>
      </w:r>
    </w:p>
    <w:p w:rsidR="002F7271" w:rsidRDefault="002F7271" w:rsidP="002F7271">
      <w:pPr>
        <w:tabs>
          <w:tab w:val="left" w:pos="7515"/>
        </w:tabs>
        <w:rPr>
          <w:sz w:val="44"/>
          <w:szCs w:val="44"/>
        </w:rPr>
      </w:pPr>
    </w:p>
    <w:p w:rsidR="00BD3B96" w:rsidRPr="002F7271" w:rsidRDefault="00BD4BE3" w:rsidP="002F7271">
      <w:pPr>
        <w:rPr>
          <w:sz w:val="44"/>
          <w:szCs w:val="44"/>
        </w:rPr>
      </w:pPr>
      <w:r w:rsidRPr="00BD4BE3">
        <w:rPr>
          <w:b/>
          <w:noProof/>
          <w:spacing w:val="-1"/>
        </w:rPr>
        <w:pict>
          <v:shapetype id="_x0000_t112" coordsize="21600,21600" o:spt="112" path="m,l,21600r21600,l21600,xem2610,nfl2610,21600em18990,nfl18990,21600e">
            <v:stroke joinstyle="miter"/>
            <v:path o:extrusionok="f" gradientshapeok="t" o:connecttype="rect" textboxrect="2610,0,18990,21600"/>
          </v:shapetype>
          <v:shape id="_x0000_s1551" type="#_x0000_t112" style="position:absolute;left:0;text-align:left;margin-left:475.6pt;margin-top:49.7pt;width:318pt;height:236.5pt;z-index:251705344" fillcolor="#e40059 [3205]" strokecolor="#f2f2f2 [3041]" strokeweight="3pt">
            <v:shadow on="t" type="perspective" color="#71002c [1605]" opacity=".5" offset="1pt" offset2="-1pt"/>
            <v:textbox style="mso-next-textbox:#_x0000_s1551">
              <w:txbxContent>
                <w:p w:rsidR="00D219A0" w:rsidRDefault="00D219A0" w:rsidP="00256023">
                  <w:pPr>
                    <w:jc w:val="center"/>
                    <w:rPr>
                      <w:b/>
                      <w:sz w:val="28"/>
                      <w:szCs w:val="28"/>
                    </w:rPr>
                  </w:pPr>
                </w:p>
                <w:p w:rsidR="00D219A0" w:rsidRPr="00BD3B96" w:rsidRDefault="00D219A0" w:rsidP="00256023">
                  <w:pPr>
                    <w:jc w:val="center"/>
                    <w:rPr>
                      <w:b/>
                      <w:sz w:val="32"/>
                      <w:szCs w:val="32"/>
                    </w:rPr>
                  </w:pPr>
                  <w:r w:rsidRPr="00BD3B96">
                    <w:rPr>
                      <w:b/>
                      <w:sz w:val="32"/>
                      <w:szCs w:val="32"/>
                    </w:rPr>
                    <w:t>Бюджеты сельских поселений</w:t>
                  </w:r>
                </w:p>
                <w:p w:rsidR="00D219A0" w:rsidRPr="007028F2" w:rsidRDefault="00D219A0" w:rsidP="002F7271">
                  <w:pPr>
                    <w:rPr>
                      <w:b/>
                      <w:sz w:val="32"/>
                      <w:szCs w:val="32"/>
                    </w:rPr>
                  </w:pPr>
                </w:p>
                <w:p w:rsidR="00D219A0" w:rsidRPr="00BD3B96" w:rsidRDefault="00D219A0"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w:r>
      <w:r w:rsidRPr="00BD4BE3">
        <w:rPr>
          <w:b/>
          <w:noProof/>
          <w:spacing w:val="-1"/>
        </w:rPr>
        <w:pict>
          <v:shape id="_x0000_s1550" type="#_x0000_t112" style="position:absolute;left:0;text-align:left;margin-left:30.1pt;margin-top:44.45pt;width:335.25pt;height:241.75pt;z-index:251704320" fillcolor="#68007f [3207]" strokecolor="#f2f2f2 [3041]" strokeweight="3pt">
            <v:shadow on="t" type="perspective" color="#33003f [1607]" opacity=".5" offset="1pt" offset2="-1pt"/>
            <v:textbox style="mso-next-textbox:#_x0000_s1550">
              <w:txbxContent>
                <w:p w:rsidR="00D219A0" w:rsidRDefault="00D219A0" w:rsidP="00256023">
                  <w:pPr>
                    <w:jc w:val="center"/>
                    <w:rPr>
                      <w:b/>
                      <w:sz w:val="28"/>
                      <w:szCs w:val="28"/>
                    </w:rPr>
                  </w:pPr>
                </w:p>
                <w:p w:rsidR="00D219A0" w:rsidRDefault="00D219A0" w:rsidP="00256023">
                  <w:pPr>
                    <w:jc w:val="center"/>
                    <w:rPr>
                      <w:b/>
                      <w:sz w:val="28"/>
                      <w:szCs w:val="28"/>
                    </w:rPr>
                  </w:pPr>
                </w:p>
                <w:p w:rsidR="00D219A0" w:rsidRPr="00BD3B96" w:rsidRDefault="00D219A0" w:rsidP="00256023">
                  <w:pPr>
                    <w:jc w:val="center"/>
                    <w:rPr>
                      <w:b/>
                      <w:sz w:val="32"/>
                      <w:szCs w:val="32"/>
                    </w:rPr>
                  </w:pPr>
                  <w:r w:rsidRPr="00BD3B96">
                    <w:rPr>
                      <w:b/>
                      <w:sz w:val="32"/>
                      <w:szCs w:val="32"/>
                    </w:rPr>
                    <w:t>Бюджет МО</w:t>
                  </w:r>
                </w:p>
                <w:p w:rsidR="00D219A0" w:rsidRPr="00BD3B96" w:rsidRDefault="00D219A0" w:rsidP="00256023">
                  <w:pPr>
                    <w:jc w:val="center"/>
                    <w:rPr>
                      <w:b/>
                      <w:sz w:val="32"/>
                      <w:szCs w:val="32"/>
                    </w:rPr>
                  </w:pPr>
                  <w:r w:rsidRPr="00BD3B96">
                    <w:rPr>
                      <w:b/>
                      <w:sz w:val="32"/>
                      <w:szCs w:val="32"/>
                    </w:rPr>
                    <w:t>«Глинковский район»</w:t>
                  </w:r>
                </w:p>
                <w:p w:rsidR="00D219A0" w:rsidRPr="00BD3B96" w:rsidRDefault="00D219A0" w:rsidP="00256023">
                  <w:pPr>
                    <w:jc w:val="center"/>
                    <w:rPr>
                      <w:b/>
                      <w:sz w:val="32"/>
                      <w:szCs w:val="32"/>
                    </w:rPr>
                  </w:pPr>
                </w:p>
                <w:p w:rsidR="00D219A0" w:rsidRPr="00BD3B96" w:rsidRDefault="00D219A0" w:rsidP="00256023">
                  <w:pPr>
                    <w:jc w:val="center"/>
                    <w:rPr>
                      <w:b/>
                      <w:i/>
                      <w:sz w:val="32"/>
                      <w:szCs w:val="32"/>
                    </w:rPr>
                  </w:pPr>
                  <w:r w:rsidRPr="00BD3B96">
                    <w:rPr>
                      <w:b/>
                      <w:i/>
                      <w:sz w:val="32"/>
                      <w:szCs w:val="32"/>
                    </w:rPr>
                    <w:t>Межбюджетные трансферты, предоставляемые бюджетам сельским поселений из бюджета МО «Глинковский район»</w:t>
                  </w:r>
                </w:p>
              </w:txbxContent>
            </v:textbox>
          </v:shape>
        </w:pict>
      </w:r>
      <w:r w:rsidRPr="00BD4BE3">
        <w:rPr>
          <w:b/>
          <w:noProof/>
          <w:spacing w:val="-1"/>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555" type="#_x0000_t103" style="position:absolute;left:0;text-align:left;margin-left:318.85pt;margin-top:78.75pt;width:156pt;height:561pt;rotation:90;z-index:251707392" adj="13295,19295" fillcolor="#00349e [3209]" strokecolor="#f2f2f2 [3041]" strokeweight="3pt">
            <v:shadow on="t" type="perspective" color="#00194e [1609]" opacity=".5" offset="1pt" offset2="-1pt"/>
          </v:shape>
        </w:pict>
      </w:r>
      <w:r w:rsidR="002F7271">
        <w:rPr>
          <w:b/>
          <w:sz w:val="40"/>
          <w:szCs w:val="40"/>
        </w:rPr>
        <w:t xml:space="preserve">                                                           </w:t>
      </w:r>
      <w:r w:rsidR="002F7271" w:rsidRPr="002F7271">
        <w:rPr>
          <w:b/>
          <w:sz w:val="40"/>
          <w:szCs w:val="40"/>
        </w:rPr>
        <w:t>1</w:t>
      </w:r>
      <w:r w:rsidR="00C941BC">
        <w:rPr>
          <w:b/>
          <w:sz w:val="40"/>
          <w:szCs w:val="40"/>
        </w:rPr>
        <w:t>3 771,9</w:t>
      </w:r>
      <w:r w:rsidR="002F7271" w:rsidRPr="002F7271">
        <w:rPr>
          <w:b/>
          <w:sz w:val="40"/>
          <w:szCs w:val="40"/>
        </w:rPr>
        <w:t xml:space="preserve"> тыс. руб</w:t>
      </w:r>
      <w:r w:rsidR="002F7271">
        <w:rPr>
          <w:sz w:val="44"/>
          <w:szCs w:val="44"/>
        </w:rPr>
        <w:t>.</w:t>
      </w:r>
    </w:p>
    <w:tbl>
      <w:tblPr>
        <w:tblW w:w="17152" w:type="dxa"/>
        <w:tblInd w:w="-176" w:type="dxa"/>
        <w:shd w:val="clear" w:color="auto" w:fill="87BAFF" w:themeFill="accent5" w:themeFillTint="66"/>
        <w:tblLook w:val="04A0"/>
      </w:tblPr>
      <w:tblGrid>
        <w:gridCol w:w="17152"/>
      </w:tblGrid>
      <w:tr w:rsidR="00B6192F" w:rsidRPr="00465259" w:rsidTr="003E52C6">
        <w:trPr>
          <w:trHeight w:val="5257"/>
        </w:trPr>
        <w:tc>
          <w:tcPr>
            <w:tcW w:w="17152" w:type="dxa"/>
            <w:shd w:val="clear" w:color="auto" w:fill="87BAFF" w:themeFill="accent5" w:themeFillTint="66"/>
          </w:tcPr>
          <w:p w:rsidR="00B6192F" w:rsidRPr="003E52C6" w:rsidRDefault="00B6192F" w:rsidP="003E52C6">
            <w:pPr>
              <w:shd w:val="clear" w:color="auto" w:fill="E265FF" w:themeFill="accent4" w:themeFillTint="66"/>
              <w:rPr>
                <w:b/>
                <w:spacing w:val="-1"/>
              </w:rPr>
            </w:pPr>
          </w:p>
        </w:tc>
      </w:tr>
    </w:tbl>
    <w:p w:rsidR="00D22575" w:rsidRDefault="00D22575" w:rsidP="00BD3B96">
      <w:pPr>
        <w:pStyle w:val="ae"/>
        <w:kinsoku w:val="0"/>
        <w:overflowPunct w:val="0"/>
        <w:spacing w:before="86" w:beforeAutospacing="0" w:after="0" w:afterAutospacing="0"/>
        <w:textAlignment w:val="baseline"/>
        <w:rPr>
          <w:b/>
          <w:kern w:val="24"/>
          <w:sz w:val="44"/>
          <w:szCs w:val="44"/>
        </w:rPr>
      </w:pPr>
    </w:p>
    <w:p w:rsidR="003E52C6" w:rsidRDefault="001C1EF3" w:rsidP="001C1EF3">
      <w:pPr>
        <w:pStyle w:val="ae"/>
        <w:kinsoku w:val="0"/>
        <w:overflowPunct w:val="0"/>
        <w:spacing w:before="86" w:beforeAutospacing="0" w:after="0" w:afterAutospacing="0"/>
        <w:jc w:val="center"/>
        <w:textAlignment w:val="baseline"/>
        <w:rPr>
          <w:b/>
          <w:kern w:val="24"/>
          <w:sz w:val="44"/>
          <w:szCs w:val="44"/>
        </w:rPr>
      </w:pPr>
      <w:r>
        <w:rPr>
          <w:b/>
          <w:kern w:val="24"/>
          <w:sz w:val="44"/>
          <w:szCs w:val="44"/>
        </w:rPr>
        <w:t xml:space="preserve">            10,0 тыс. руб.</w:t>
      </w: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786AC6"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r w:rsidRPr="00C941BC">
        <w:rPr>
          <w:b/>
          <w:i/>
          <w:kern w:val="24"/>
          <w:sz w:val="48"/>
          <w:szCs w:val="48"/>
          <w:u w:val="single"/>
        </w:rPr>
        <w:lastRenderedPageBreak/>
        <w:t>Обращение к жителям Глинковского района</w:t>
      </w:r>
    </w:p>
    <w:p w:rsidR="007731A2" w:rsidRPr="00C941BC" w:rsidRDefault="007731A2"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p>
    <w:p w:rsidR="006B577B"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r w:rsidRPr="006B577B">
        <w:rPr>
          <w:b/>
          <w:i/>
          <w:kern w:val="24"/>
          <w:sz w:val="48"/>
          <w:szCs w:val="48"/>
        </w:rPr>
        <w:t>Глинковского района!</w:t>
      </w:r>
    </w:p>
    <w:p w:rsidR="007731A2" w:rsidRPr="00200170" w:rsidRDefault="007731A2" w:rsidP="00C941BC">
      <w:pPr>
        <w:pStyle w:val="ae"/>
        <w:kinsoku w:val="0"/>
        <w:overflowPunct w:val="0"/>
        <w:spacing w:before="86" w:beforeAutospacing="0" w:after="0" w:afterAutospacing="0"/>
        <w:jc w:val="center"/>
        <w:textAlignment w:val="baseline"/>
        <w:rPr>
          <w:b/>
          <w:i/>
          <w:kern w:val="24"/>
          <w:sz w:val="48"/>
          <w:szCs w:val="48"/>
        </w:rPr>
      </w:pPr>
    </w:p>
    <w:p w:rsidR="00D219A0" w:rsidRDefault="007731A2"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Обращаем Ваше внимание на то, что Бюджет для граждан на 201</w:t>
      </w:r>
      <w:r w:rsidR="00C941BC">
        <w:rPr>
          <w:b/>
          <w:i/>
          <w:kern w:val="24"/>
          <w:sz w:val="44"/>
          <w:szCs w:val="44"/>
        </w:rPr>
        <w:t>9</w:t>
      </w:r>
      <w:r w:rsidR="00786AC6">
        <w:rPr>
          <w:b/>
          <w:i/>
          <w:kern w:val="24"/>
          <w:sz w:val="44"/>
          <w:szCs w:val="44"/>
        </w:rPr>
        <w:t xml:space="preserve"> год и на плановый период 20</w:t>
      </w:r>
      <w:r w:rsidR="00C941BC">
        <w:rPr>
          <w:b/>
          <w:i/>
          <w:kern w:val="24"/>
          <w:sz w:val="44"/>
          <w:szCs w:val="44"/>
        </w:rPr>
        <w:t>20</w:t>
      </w:r>
      <w:r w:rsidR="00786AC6">
        <w:rPr>
          <w:b/>
          <w:i/>
          <w:kern w:val="24"/>
          <w:sz w:val="44"/>
          <w:szCs w:val="44"/>
        </w:rPr>
        <w:t xml:space="preserve"> и 202</w:t>
      </w:r>
      <w:r w:rsidR="00C941BC">
        <w:rPr>
          <w:b/>
          <w:i/>
          <w:kern w:val="24"/>
          <w:sz w:val="44"/>
          <w:szCs w:val="44"/>
        </w:rPr>
        <w:t>1</w:t>
      </w:r>
      <w:r w:rsidR="00786AC6">
        <w:rPr>
          <w:b/>
          <w:i/>
          <w:kern w:val="24"/>
          <w:sz w:val="44"/>
          <w:szCs w:val="44"/>
        </w:rPr>
        <w:t xml:space="preserve"> годов </w:t>
      </w:r>
      <w:r w:rsidR="00D219A0">
        <w:rPr>
          <w:b/>
          <w:i/>
          <w:kern w:val="24"/>
          <w:sz w:val="44"/>
          <w:szCs w:val="44"/>
        </w:rPr>
        <w:t>утвержден решением Глинковского районного Совета депутатов от 2</w:t>
      </w:r>
      <w:r w:rsidR="004052C0">
        <w:rPr>
          <w:b/>
          <w:i/>
          <w:kern w:val="24"/>
          <w:sz w:val="44"/>
          <w:szCs w:val="44"/>
        </w:rPr>
        <w:t>1</w:t>
      </w:r>
      <w:r w:rsidR="00D219A0">
        <w:rPr>
          <w:b/>
          <w:i/>
          <w:kern w:val="24"/>
          <w:sz w:val="44"/>
          <w:szCs w:val="44"/>
        </w:rPr>
        <w:t xml:space="preserve">.12.2018 года № </w:t>
      </w:r>
      <w:r w:rsidR="00821990">
        <w:rPr>
          <w:b/>
          <w:i/>
          <w:kern w:val="24"/>
          <w:sz w:val="44"/>
          <w:szCs w:val="44"/>
        </w:rPr>
        <w:t>74</w:t>
      </w:r>
      <w:r>
        <w:rPr>
          <w:b/>
          <w:i/>
          <w:kern w:val="24"/>
          <w:sz w:val="44"/>
          <w:szCs w:val="44"/>
        </w:rPr>
        <w:t xml:space="preserve"> «О районном бюджете на 2019 год и на плановый период 2020 и 2021 годов» </w:t>
      </w:r>
      <w:r w:rsidR="00D219A0">
        <w:rPr>
          <w:b/>
          <w:i/>
          <w:kern w:val="24"/>
          <w:sz w:val="44"/>
          <w:szCs w:val="44"/>
        </w:rPr>
        <w:t>после соблюдения всех процедур по рассмотрению и принятию</w:t>
      </w:r>
      <w:r>
        <w:rPr>
          <w:b/>
          <w:i/>
          <w:kern w:val="24"/>
          <w:sz w:val="44"/>
          <w:szCs w:val="44"/>
        </w:rPr>
        <w:t xml:space="preserve"> районного бюджета</w:t>
      </w:r>
      <w:r w:rsidR="00D219A0">
        <w:rPr>
          <w:b/>
          <w:i/>
          <w:kern w:val="24"/>
          <w:sz w:val="44"/>
          <w:szCs w:val="44"/>
        </w:rPr>
        <w:t xml:space="preserve"> </w:t>
      </w:r>
    </w:p>
    <w:p w:rsidR="00786AC6" w:rsidRDefault="007731A2"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 xml:space="preserve">С </w:t>
      </w:r>
      <w:r w:rsidR="00C941BC">
        <w:rPr>
          <w:b/>
          <w:i/>
          <w:kern w:val="24"/>
          <w:sz w:val="44"/>
          <w:szCs w:val="44"/>
        </w:rPr>
        <w:t xml:space="preserve"> </w:t>
      </w:r>
      <w:r w:rsidR="006B577B">
        <w:rPr>
          <w:b/>
          <w:i/>
          <w:kern w:val="24"/>
          <w:sz w:val="44"/>
          <w:szCs w:val="44"/>
        </w:rPr>
        <w:t xml:space="preserve">последующими внесенными изменениями в данное </w:t>
      </w:r>
      <w:r w:rsidR="00786AC6">
        <w:rPr>
          <w:b/>
          <w:i/>
          <w:kern w:val="24"/>
          <w:sz w:val="44"/>
          <w:szCs w:val="44"/>
        </w:rPr>
        <w:t>решение</w:t>
      </w:r>
      <w:r w:rsidR="00786AC6" w:rsidRPr="00786AC6">
        <w:rPr>
          <w:b/>
          <w:i/>
          <w:kern w:val="24"/>
          <w:sz w:val="44"/>
          <w:szCs w:val="44"/>
        </w:rPr>
        <w:t xml:space="preserve"> </w:t>
      </w:r>
      <w:r w:rsidR="00786AC6">
        <w:rPr>
          <w:b/>
          <w:i/>
          <w:kern w:val="24"/>
          <w:sz w:val="44"/>
          <w:szCs w:val="44"/>
        </w:rPr>
        <w:t>Глинковского районного Совета депутатов</w:t>
      </w:r>
      <w:r w:rsidR="00D219A0">
        <w:rPr>
          <w:b/>
          <w:i/>
          <w:kern w:val="24"/>
          <w:sz w:val="44"/>
          <w:szCs w:val="44"/>
        </w:rPr>
        <w:t xml:space="preserve"> «О районном бюджете на 2019 год и на плановый период 2020 и 2021 годов»</w:t>
      </w:r>
      <w:r w:rsidR="00D22575">
        <w:rPr>
          <w:b/>
          <w:i/>
          <w:kern w:val="24"/>
          <w:sz w:val="44"/>
          <w:szCs w:val="44"/>
        </w:rPr>
        <w:t xml:space="preserve"> можно</w:t>
      </w:r>
      <w:r w:rsidR="006B577B">
        <w:rPr>
          <w:b/>
          <w:i/>
          <w:kern w:val="24"/>
          <w:sz w:val="44"/>
          <w:szCs w:val="44"/>
        </w:rPr>
        <w:t xml:space="preserve"> будет</w:t>
      </w:r>
      <w:r w:rsidR="00D22575">
        <w:rPr>
          <w:b/>
          <w:i/>
          <w:kern w:val="24"/>
          <w:sz w:val="44"/>
          <w:szCs w:val="44"/>
        </w:rPr>
        <w:t xml:space="preserve"> ознакомиться на официальном сайте Администрации муниципального образования «Глинковский район</w:t>
      </w:r>
      <w:r w:rsidR="00B35E78">
        <w:rPr>
          <w:b/>
          <w:i/>
          <w:kern w:val="24"/>
          <w:sz w:val="44"/>
          <w:szCs w:val="44"/>
        </w:rPr>
        <w:t>»</w:t>
      </w:r>
      <w:r w:rsidR="00D22575">
        <w:rPr>
          <w:b/>
          <w:i/>
          <w:kern w:val="24"/>
          <w:sz w:val="44"/>
          <w:szCs w:val="44"/>
        </w:rPr>
        <w:t xml:space="preserve"> Смоленской области </w:t>
      </w: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2474"/>
      </w:tblGrid>
      <w:tr w:rsidR="00BD3B96" w:rsidRPr="00FD2A12" w:rsidTr="00200170">
        <w:tc>
          <w:tcPr>
            <w:tcW w:w="4111" w:type="dxa"/>
            <w:shd w:val="clear" w:color="auto" w:fill="CC99FF"/>
          </w:tcPr>
          <w:p w:rsidR="00BD3B96" w:rsidRDefault="00BD3B96" w:rsidP="00BD3B96">
            <w:pPr>
              <w:rPr>
                <w:b/>
                <w:i/>
                <w:sz w:val="32"/>
                <w:szCs w:val="32"/>
              </w:rPr>
            </w:pPr>
          </w:p>
          <w:p w:rsidR="00BD3B96" w:rsidRPr="00BD3B96" w:rsidRDefault="00BD3B96" w:rsidP="00200170">
            <w:pPr>
              <w:ind w:left="459" w:hanging="459"/>
              <w:rPr>
                <w:b/>
                <w:i/>
                <w:sz w:val="32"/>
                <w:szCs w:val="32"/>
              </w:rPr>
            </w:pPr>
          </w:p>
          <w:p w:rsidR="00BD3B96" w:rsidRPr="00BD3B96" w:rsidRDefault="00BD3B96" w:rsidP="00BD3B96">
            <w:pPr>
              <w:jc w:val="center"/>
              <w:rPr>
                <w:b/>
                <w:i/>
                <w:sz w:val="32"/>
                <w:szCs w:val="32"/>
              </w:rPr>
            </w:pPr>
            <w:r w:rsidRPr="00BD3B96">
              <w:rPr>
                <w:b/>
                <w:i/>
                <w:sz w:val="32"/>
                <w:szCs w:val="32"/>
              </w:rPr>
              <w:t>Финансовое управление</w:t>
            </w:r>
          </w:p>
          <w:p w:rsidR="00BD3B96" w:rsidRPr="00BD3B96" w:rsidRDefault="00BD3B96" w:rsidP="00BD3B96">
            <w:pPr>
              <w:jc w:val="center"/>
              <w:rPr>
                <w:b/>
                <w:i/>
                <w:sz w:val="32"/>
                <w:szCs w:val="32"/>
              </w:rPr>
            </w:pPr>
            <w:r w:rsidRPr="00BD3B96">
              <w:rPr>
                <w:b/>
                <w:i/>
                <w:sz w:val="32"/>
                <w:szCs w:val="32"/>
              </w:rPr>
              <w:t>Администрации</w:t>
            </w:r>
          </w:p>
          <w:p w:rsidR="00A10875" w:rsidRDefault="00BD3B96" w:rsidP="00BD3B96">
            <w:pPr>
              <w:jc w:val="center"/>
              <w:rPr>
                <w:b/>
                <w:i/>
                <w:sz w:val="32"/>
                <w:szCs w:val="32"/>
              </w:rPr>
            </w:pPr>
            <w:r w:rsidRPr="00BD3B96">
              <w:rPr>
                <w:b/>
                <w:i/>
                <w:sz w:val="32"/>
                <w:szCs w:val="32"/>
              </w:rPr>
              <w:t xml:space="preserve">муниципального образования </w:t>
            </w:r>
          </w:p>
          <w:p w:rsidR="00BD3B96" w:rsidRPr="00BD3B96" w:rsidRDefault="00BD3B96" w:rsidP="00BD3B96">
            <w:pPr>
              <w:jc w:val="center"/>
              <w:rPr>
                <w:b/>
                <w:i/>
                <w:sz w:val="32"/>
                <w:szCs w:val="32"/>
              </w:rPr>
            </w:pPr>
            <w:r w:rsidRPr="00BD3B96">
              <w:rPr>
                <w:b/>
                <w:i/>
                <w:sz w:val="32"/>
                <w:szCs w:val="32"/>
              </w:rPr>
              <w:t>«Глинковский район» Смоленской области</w:t>
            </w:r>
          </w:p>
          <w:p w:rsidR="00BD3B96" w:rsidRPr="00BD3B96" w:rsidRDefault="00BD3B96" w:rsidP="00BD3B96">
            <w:pPr>
              <w:rPr>
                <w:b/>
                <w:i/>
                <w:sz w:val="32"/>
                <w:szCs w:val="32"/>
              </w:rPr>
            </w:pPr>
          </w:p>
        </w:tc>
        <w:tc>
          <w:tcPr>
            <w:tcW w:w="12474" w:type="dxa"/>
            <w:shd w:val="clear" w:color="auto" w:fill="CC99FF"/>
          </w:tcPr>
          <w:p w:rsidR="00BD3B96" w:rsidRPr="00BD3B96" w:rsidRDefault="00BD3B96" w:rsidP="00BD3B96">
            <w:pPr>
              <w:rPr>
                <w:b/>
                <w:i/>
                <w:sz w:val="32"/>
                <w:szCs w:val="32"/>
              </w:rPr>
            </w:pPr>
          </w:p>
          <w:p w:rsidR="00BD3B96" w:rsidRPr="00BD3B96" w:rsidRDefault="00BD3B96" w:rsidP="00BD3B96">
            <w:pPr>
              <w:rPr>
                <w:b/>
                <w:i/>
                <w:sz w:val="32"/>
                <w:szCs w:val="32"/>
              </w:rPr>
            </w:pPr>
            <w:r w:rsidRPr="00BD3B96">
              <w:rPr>
                <w:b/>
                <w:i/>
                <w:sz w:val="32"/>
                <w:szCs w:val="32"/>
                <w:lang w:val="en-US"/>
              </w:rPr>
              <w:t>A</w:t>
            </w:r>
            <w:r w:rsidRPr="00BD3B96">
              <w:rPr>
                <w:b/>
                <w:i/>
                <w:sz w:val="32"/>
                <w:szCs w:val="32"/>
              </w:rPr>
              <w:t>дрес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84"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r w:rsidR="00A667B5" w:rsidRPr="00160BD5">
                <w:rPr>
                  <w:rStyle w:val="af3"/>
                  <w:b/>
                  <w:i/>
                  <w:sz w:val="32"/>
                  <w:szCs w:val="32"/>
                  <w:lang w:val="en-US"/>
                </w:rPr>
                <w:t>ru</w:t>
              </w:r>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сть, с. Глинка,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рабочие дни: 8.00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p w:rsidR="00BD3B96" w:rsidRPr="00BD3B96" w:rsidRDefault="00BD3B96" w:rsidP="00BD3B96">
            <w:pPr>
              <w:rPr>
                <w:b/>
                <w:i/>
                <w:sz w:val="32"/>
                <w:szCs w:val="32"/>
              </w:rPr>
            </w:pPr>
          </w:p>
        </w:tc>
      </w:tr>
    </w:tbl>
    <w:p w:rsidR="00430B74" w:rsidRDefault="00430B74" w:rsidP="00430B74">
      <w:pPr>
        <w:pStyle w:val="ae"/>
        <w:tabs>
          <w:tab w:val="left" w:pos="13605"/>
        </w:tabs>
        <w:kinsoku w:val="0"/>
        <w:overflowPunct w:val="0"/>
        <w:spacing w:before="86" w:beforeAutospacing="0" w:after="0" w:afterAutospacing="0"/>
        <w:textAlignment w:val="baseline"/>
        <w:rPr>
          <w:b/>
          <w:kern w:val="24"/>
          <w:sz w:val="44"/>
          <w:szCs w:val="44"/>
          <w:u w:val="single"/>
        </w:rPr>
      </w:pPr>
    </w:p>
    <w:p w:rsidR="00A667B5" w:rsidRPr="00186B2C" w:rsidRDefault="00A667B5" w:rsidP="00A667B5">
      <w:pPr>
        <w:pStyle w:val="ae"/>
        <w:kinsoku w:val="0"/>
        <w:overflowPunct w:val="0"/>
        <w:spacing w:before="86" w:beforeAutospacing="0" w:after="0" w:afterAutospacing="0"/>
        <w:ind w:left="-426" w:firstLine="426"/>
        <w:jc w:val="right"/>
        <w:textAlignment w:val="baseline"/>
        <w:rPr>
          <w:b/>
          <w:kern w:val="24"/>
          <w:sz w:val="36"/>
          <w:szCs w:val="36"/>
          <w:u w:val="single"/>
        </w:rPr>
      </w:pPr>
      <w:r w:rsidRPr="00186B2C">
        <w:rPr>
          <w:b/>
          <w:kern w:val="24"/>
          <w:sz w:val="36"/>
          <w:szCs w:val="36"/>
          <w:u w:val="single"/>
        </w:rPr>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федерального,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уплачивать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w:t>
      </w:r>
      <w:r w:rsidR="000A1451" w:rsidRPr="00186B2C">
        <w:rPr>
          <w:b/>
          <w:i/>
          <w:sz w:val="20"/>
          <w:szCs w:val="20"/>
        </w:rPr>
        <w:t>ципальные образования.</w:t>
      </w:r>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sectPr w:rsidR="000A1451" w:rsidRPr="00186B2C" w:rsidSect="00F9770B">
      <w:pgSz w:w="16838" w:h="11906" w:orient="landscape"/>
      <w:pgMar w:top="142" w:right="536" w:bottom="284" w:left="23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E69" w:rsidRDefault="00765E69">
      <w:r>
        <w:separator/>
      </w:r>
    </w:p>
  </w:endnote>
  <w:endnote w:type="continuationSeparator" w:id="1">
    <w:p w:rsidR="00765E69" w:rsidRDefault="00765E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E69" w:rsidRDefault="00765E69">
      <w:r>
        <w:separator/>
      </w:r>
    </w:p>
  </w:footnote>
  <w:footnote w:type="continuationSeparator" w:id="1">
    <w:p w:rsidR="00765E69" w:rsidRDefault="00765E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8"/>
  </w:num>
  <w:num w:numId="3">
    <w:abstractNumId w:val="5"/>
  </w:num>
  <w:num w:numId="4">
    <w:abstractNumId w:val="14"/>
  </w:num>
  <w:num w:numId="5">
    <w:abstractNumId w:val="9"/>
  </w:num>
  <w:num w:numId="6">
    <w:abstractNumId w:val="6"/>
  </w:num>
  <w:num w:numId="7">
    <w:abstractNumId w:val="11"/>
  </w:num>
  <w:num w:numId="8">
    <w:abstractNumId w:val="34"/>
  </w:num>
  <w:num w:numId="9">
    <w:abstractNumId w:val="20"/>
  </w:num>
  <w:num w:numId="10">
    <w:abstractNumId w:val="28"/>
  </w:num>
  <w:num w:numId="11">
    <w:abstractNumId w:val="3"/>
  </w:num>
  <w:num w:numId="12">
    <w:abstractNumId w:val="15"/>
  </w:num>
  <w:num w:numId="13">
    <w:abstractNumId w:val="27"/>
  </w:num>
  <w:num w:numId="14">
    <w:abstractNumId w:val="18"/>
  </w:num>
  <w:num w:numId="15">
    <w:abstractNumId w:val="19"/>
  </w:num>
  <w:num w:numId="16">
    <w:abstractNumId w:val="16"/>
  </w:num>
  <w:num w:numId="17">
    <w:abstractNumId w:val="24"/>
  </w:num>
  <w:num w:numId="18">
    <w:abstractNumId w:val="31"/>
  </w:num>
  <w:num w:numId="19">
    <w:abstractNumId w:val="4"/>
  </w:num>
  <w:num w:numId="20">
    <w:abstractNumId w:val="26"/>
  </w:num>
  <w:num w:numId="21">
    <w:abstractNumId w:val="2"/>
  </w:num>
  <w:num w:numId="22">
    <w:abstractNumId w:val="32"/>
  </w:num>
  <w:num w:numId="23">
    <w:abstractNumId w:val="12"/>
  </w:num>
  <w:num w:numId="24">
    <w:abstractNumId w:val="21"/>
  </w:num>
  <w:num w:numId="25">
    <w:abstractNumId w:val="29"/>
  </w:num>
  <w:num w:numId="26">
    <w:abstractNumId w:val="23"/>
  </w:num>
  <w:num w:numId="27">
    <w:abstractNumId w:val="7"/>
  </w:num>
  <w:num w:numId="28">
    <w:abstractNumId w:val="22"/>
  </w:num>
  <w:num w:numId="29">
    <w:abstractNumId w:val="10"/>
  </w:num>
  <w:num w:numId="30">
    <w:abstractNumId w:val="0"/>
  </w:num>
  <w:num w:numId="31">
    <w:abstractNumId w:val="25"/>
  </w:num>
  <w:num w:numId="32">
    <w:abstractNumId w:val="30"/>
  </w:num>
  <w:num w:numId="33">
    <w:abstractNumId w:val="33"/>
  </w:num>
  <w:num w:numId="34">
    <w:abstractNumId w:val="1"/>
  </w:num>
  <w:num w:numId="35">
    <w:abstractNumId w:val="17"/>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C275A3"/>
    <w:rsid w:val="00000332"/>
    <w:rsid w:val="0000098F"/>
    <w:rsid w:val="00000CB0"/>
    <w:rsid w:val="000012B9"/>
    <w:rsid w:val="000013C7"/>
    <w:rsid w:val="00001E05"/>
    <w:rsid w:val="00002A37"/>
    <w:rsid w:val="00003EBE"/>
    <w:rsid w:val="0000461F"/>
    <w:rsid w:val="00005343"/>
    <w:rsid w:val="000057A1"/>
    <w:rsid w:val="0000620F"/>
    <w:rsid w:val="00006A06"/>
    <w:rsid w:val="00006FB7"/>
    <w:rsid w:val="00007978"/>
    <w:rsid w:val="00007BD3"/>
    <w:rsid w:val="00010695"/>
    <w:rsid w:val="00011E47"/>
    <w:rsid w:val="000123BB"/>
    <w:rsid w:val="00012783"/>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307DD"/>
    <w:rsid w:val="0003179F"/>
    <w:rsid w:val="00031A9C"/>
    <w:rsid w:val="00031F3A"/>
    <w:rsid w:val="00032253"/>
    <w:rsid w:val="00032665"/>
    <w:rsid w:val="000333AC"/>
    <w:rsid w:val="000356A7"/>
    <w:rsid w:val="00035A7B"/>
    <w:rsid w:val="0003659B"/>
    <w:rsid w:val="0003677C"/>
    <w:rsid w:val="000372C9"/>
    <w:rsid w:val="000375B2"/>
    <w:rsid w:val="00037A21"/>
    <w:rsid w:val="000405F1"/>
    <w:rsid w:val="0004101F"/>
    <w:rsid w:val="00041140"/>
    <w:rsid w:val="00041CEE"/>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6F6"/>
    <w:rsid w:val="000519F2"/>
    <w:rsid w:val="00051E4C"/>
    <w:rsid w:val="00052AC0"/>
    <w:rsid w:val="00053031"/>
    <w:rsid w:val="00053189"/>
    <w:rsid w:val="000541E1"/>
    <w:rsid w:val="00054CC6"/>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5BD3"/>
    <w:rsid w:val="00065D9F"/>
    <w:rsid w:val="00066130"/>
    <w:rsid w:val="00066FE5"/>
    <w:rsid w:val="00067B91"/>
    <w:rsid w:val="00067E09"/>
    <w:rsid w:val="000700CB"/>
    <w:rsid w:val="00071546"/>
    <w:rsid w:val="00071B35"/>
    <w:rsid w:val="00072D01"/>
    <w:rsid w:val="00073136"/>
    <w:rsid w:val="00073313"/>
    <w:rsid w:val="000737E3"/>
    <w:rsid w:val="00074FE0"/>
    <w:rsid w:val="00075135"/>
    <w:rsid w:val="00075BA4"/>
    <w:rsid w:val="00076423"/>
    <w:rsid w:val="000766EB"/>
    <w:rsid w:val="000770ED"/>
    <w:rsid w:val="00077956"/>
    <w:rsid w:val="0008021E"/>
    <w:rsid w:val="00080D23"/>
    <w:rsid w:val="00081197"/>
    <w:rsid w:val="00081A82"/>
    <w:rsid w:val="00081F14"/>
    <w:rsid w:val="000825D9"/>
    <w:rsid w:val="00082F2D"/>
    <w:rsid w:val="00083FFC"/>
    <w:rsid w:val="00084D1D"/>
    <w:rsid w:val="000856FC"/>
    <w:rsid w:val="00085BA5"/>
    <w:rsid w:val="00086A9F"/>
    <w:rsid w:val="00087211"/>
    <w:rsid w:val="00087FBE"/>
    <w:rsid w:val="00092381"/>
    <w:rsid w:val="00092900"/>
    <w:rsid w:val="000929A4"/>
    <w:rsid w:val="00092E36"/>
    <w:rsid w:val="0009337B"/>
    <w:rsid w:val="00093E61"/>
    <w:rsid w:val="00094251"/>
    <w:rsid w:val="00095F88"/>
    <w:rsid w:val="000963EB"/>
    <w:rsid w:val="000A01A7"/>
    <w:rsid w:val="000A0235"/>
    <w:rsid w:val="000A0569"/>
    <w:rsid w:val="000A0663"/>
    <w:rsid w:val="000A1283"/>
    <w:rsid w:val="000A1451"/>
    <w:rsid w:val="000A2116"/>
    <w:rsid w:val="000A31E7"/>
    <w:rsid w:val="000A323A"/>
    <w:rsid w:val="000A3FB0"/>
    <w:rsid w:val="000A3FCF"/>
    <w:rsid w:val="000A48AE"/>
    <w:rsid w:val="000A56D0"/>
    <w:rsid w:val="000A5F70"/>
    <w:rsid w:val="000A61ED"/>
    <w:rsid w:val="000A63D1"/>
    <w:rsid w:val="000A6A56"/>
    <w:rsid w:val="000A6F2C"/>
    <w:rsid w:val="000A7404"/>
    <w:rsid w:val="000A7A50"/>
    <w:rsid w:val="000A7BCB"/>
    <w:rsid w:val="000B03D9"/>
    <w:rsid w:val="000B04A9"/>
    <w:rsid w:val="000B1441"/>
    <w:rsid w:val="000B16D3"/>
    <w:rsid w:val="000B16F6"/>
    <w:rsid w:val="000B235E"/>
    <w:rsid w:val="000B29DE"/>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E36"/>
    <w:rsid w:val="00105650"/>
    <w:rsid w:val="00105683"/>
    <w:rsid w:val="001062A6"/>
    <w:rsid w:val="00107156"/>
    <w:rsid w:val="001118B8"/>
    <w:rsid w:val="001129E7"/>
    <w:rsid w:val="00113310"/>
    <w:rsid w:val="00113472"/>
    <w:rsid w:val="00113A1F"/>
    <w:rsid w:val="0011407C"/>
    <w:rsid w:val="0011435B"/>
    <w:rsid w:val="00114526"/>
    <w:rsid w:val="00114926"/>
    <w:rsid w:val="001149FF"/>
    <w:rsid w:val="0011633A"/>
    <w:rsid w:val="00116387"/>
    <w:rsid w:val="001165AC"/>
    <w:rsid w:val="00116A3D"/>
    <w:rsid w:val="00116DD6"/>
    <w:rsid w:val="00116FB6"/>
    <w:rsid w:val="00117477"/>
    <w:rsid w:val="001204DB"/>
    <w:rsid w:val="00120C53"/>
    <w:rsid w:val="00120C7E"/>
    <w:rsid w:val="00120D2A"/>
    <w:rsid w:val="001210C9"/>
    <w:rsid w:val="001218B5"/>
    <w:rsid w:val="001218E1"/>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52CE"/>
    <w:rsid w:val="00136F50"/>
    <w:rsid w:val="00136FC3"/>
    <w:rsid w:val="0013718A"/>
    <w:rsid w:val="001372A0"/>
    <w:rsid w:val="00137616"/>
    <w:rsid w:val="001379DE"/>
    <w:rsid w:val="00140FF8"/>
    <w:rsid w:val="00141620"/>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F24"/>
    <w:rsid w:val="00153863"/>
    <w:rsid w:val="00153AC0"/>
    <w:rsid w:val="001547B8"/>
    <w:rsid w:val="00154CE5"/>
    <w:rsid w:val="00155C73"/>
    <w:rsid w:val="001561AA"/>
    <w:rsid w:val="00157ECC"/>
    <w:rsid w:val="0016015F"/>
    <w:rsid w:val="001601AA"/>
    <w:rsid w:val="00160CB4"/>
    <w:rsid w:val="00161CFA"/>
    <w:rsid w:val="001621ED"/>
    <w:rsid w:val="00162627"/>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25E"/>
    <w:rsid w:val="00175A38"/>
    <w:rsid w:val="00176117"/>
    <w:rsid w:val="00176199"/>
    <w:rsid w:val="00176936"/>
    <w:rsid w:val="00177DDF"/>
    <w:rsid w:val="0018072C"/>
    <w:rsid w:val="00183B9A"/>
    <w:rsid w:val="00184659"/>
    <w:rsid w:val="00184F8B"/>
    <w:rsid w:val="0018541A"/>
    <w:rsid w:val="00185595"/>
    <w:rsid w:val="00186B2C"/>
    <w:rsid w:val="00186EA1"/>
    <w:rsid w:val="00187B7B"/>
    <w:rsid w:val="00190B82"/>
    <w:rsid w:val="0019123D"/>
    <w:rsid w:val="00192795"/>
    <w:rsid w:val="001937BC"/>
    <w:rsid w:val="00194C4E"/>
    <w:rsid w:val="00195040"/>
    <w:rsid w:val="00195AB3"/>
    <w:rsid w:val="001960B6"/>
    <w:rsid w:val="0019745E"/>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5013"/>
    <w:rsid w:val="001C5E11"/>
    <w:rsid w:val="001C693F"/>
    <w:rsid w:val="001C735E"/>
    <w:rsid w:val="001C7BE9"/>
    <w:rsid w:val="001D005F"/>
    <w:rsid w:val="001D0428"/>
    <w:rsid w:val="001D0E00"/>
    <w:rsid w:val="001D2E18"/>
    <w:rsid w:val="001D36B1"/>
    <w:rsid w:val="001D4816"/>
    <w:rsid w:val="001D5732"/>
    <w:rsid w:val="001D61FE"/>
    <w:rsid w:val="001D6749"/>
    <w:rsid w:val="001D6B96"/>
    <w:rsid w:val="001D7819"/>
    <w:rsid w:val="001D7FAE"/>
    <w:rsid w:val="001E00A4"/>
    <w:rsid w:val="001E061E"/>
    <w:rsid w:val="001E0A20"/>
    <w:rsid w:val="001E106E"/>
    <w:rsid w:val="001E235D"/>
    <w:rsid w:val="001E2B28"/>
    <w:rsid w:val="001E2CAE"/>
    <w:rsid w:val="001E2F52"/>
    <w:rsid w:val="001E406C"/>
    <w:rsid w:val="001E520F"/>
    <w:rsid w:val="001E5887"/>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1B1F"/>
    <w:rsid w:val="0020215B"/>
    <w:rsid w:val="0020305F"/>
    <w:rsid w:val="002033BF"/>
    <w:rsid w:val="002051A2"/>
    <w:rsid w:val="00206D20"/>
    <w:rsid w:val="00207358"/>
    <w:rsid w:val="00210455"/>
    <w:rsid w:val="00210485"/>
    <w:rsid w:val="002105E1"/>
    <w:rsid w:val="00210A12"/>
    <w:rsid w:val="00214450"/>
    <w:rsid w:val="002159C7"/>
    <w:rsid w:val="002169DC"/>
    <w:rsid w:val="0021794D"/>
    <w:rsid w:val="00217E59"/>
    <w:rsid w:val="0022011E"/>
    <w:rsid w:val="00220ABC"/>
    <w:rsid w:val="0022290C"/>
    <w:rsid w:val="00222AC9"/>
    <w:rsid w:val="00222CD5"/>
    <w:rsid w:val="0022320B"/>
    <w:rsid w:val="00223A97"/>
    <w:rsid w:val="00224E63"/>
    <w:rsid w:val="00225079"/>
    <w:rsid w:val="002257D5"/>
    <w:rsid w:val="00225C44"/>
    <w:rsid w:val="002264C8"/>
    <w:rsid w:val="002268FC"/>
    <w:rsid w:val="00226AF9"/>
    <w:rsid w:val="002275E3"/>
    <w:rsid w:val="00230AF9"/>
    <w:rsid w:val="00230B23"/>
    <w:rsid w:val="00230EE5"/>
    <w:rsid w:val="00231201"/>
    <w:rsid w:val="00231605"/>
    <w:rsid w:val="00231CE3"/>
    <w:rsid w:val="00231F36"/>
    <w:rsid w:val="0023255A"/>
    <w:rsid w:val="00232EE5"/>
    <w:rsid w:val="002345E5"/>
    <w:rsid w:val="00234698"/>
    <w:rsid w:val="00234ADC"/>
    <w:rsid w:val="00237087"/>
    <w:rsid w:val="00237F97"/>
    <w:rsid w:val="0024030E"/>
    <w:rsid w:val="002407DB"/>
    <w:rsid w:val="002409DA"/>
    <w:rsid w:val="002410E5"/>
    <w:rsid w:val="00242A62"/>
    <w:rsid w:val="00242BC2"/>
    <w:rsid w:val="00242D06"/>
    <w:rsid w:val="00242E11"/>
    <w:rsid w:val="00242E55"/>
    <w:rsid w:val="002447E2"/>
    <w:rsid w:val="002465E3"/>
    <w:rsid w:val="0024699F"/>
    <w:rsid w:val="00246B27"/>
    <w:rsid w:val="00246D53"/>
    <w:rsid w:val="00250501"/>
    <w:rsid w:val="00250A53"/>
    <w:rsid w:val="00250CA8"/>
    <w:rsid w:val="00251795"/>
    <w:rsid w:val="00251F23"/>
    <w:rsid w:val="00252934"/>
    <w:rsid w:val="002531B7"/>
    <w:rsid w:val="002537EC"/>
    <w:rsid w:val="00253DBC"/>
    <w:rsid w:val="00254ABA"/>
    <w:rsid w:val="00255552"/>
    <w:rsid w:val="00255A89"/>
    <w:rsid w:val="00255B2F"/>
    <w:rsid w:val="00256023"/>
    <w:rsid w:val="00256F9D"/>
    <w:rsid w:val="0026043A"/>
    <w:rsid w:val="00261C19"/>
    <w:rsid w:val="0026313E"/>
    <w:rsid w:val="00264528"/>
    <w:rsid w:val="00264BEB"/>
    <w:rsid w:val="0026520D"/>
    <w:rsid w:val="0026524C"/>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E6A"/>
    <w:rsid w:val="00292244"/>
    <w:rsid w:val="0029323E"/>
    <w:rsid w:val="0029376C"/>
    <w:rsid w:val="00293C01"/>
    <w:rsid w:val="00293CB7"/>
    <w:rsid w:val="00294178"/>
    <w:rsid w:val="00294197"/>
    <w:rsid w:val="0029442D"/>
    <w:rsid w:val="0029484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FAB"/>
    <w:rsid w:val="002B1FC0"/>
    <w:rsid w:val="002B2454"/>
    <w:rsid w:val="002B28C7"/>
    <w:rsid w:val="002B2C2C"/>
    <w:rsid w:val="002B3E89"/>
    <w:rsid w:val="002B4160"/>
    <w:rsid w:val="002B4A75"/>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24D"/>
    <w:rsid w:val="002C589B"/>
    <w:rsid w:val="002C5AE3"/>
    <w:rsid w:val="002C5E7D"/>
    <w:rsid w:val="002C6063"/>
    <w:rsid w:val="002C6DBB"/>
    <w:rsid w:val="002C7050"/>
    <w:rsid w:val="002C7878"/>
    <w:rsid w:val="002C7B9A"/>
    <w:rsid w:val="002D030F"/>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E0B48"/>
    <w:rsid w:val="002E0CE5"/>
    <w:rsid w:val="002E0F80"/>
    <w:rsid w:val="002E109A"/>
    <w:rsid w:val="002E2E59"/>
    <w:rsid w:val="002E3503"/>
    <w:rsid w:val="002E3762"/>
    <w:rsid w:val="002E46C0"/>
    <w:rsid w:val="002E4C08"/>
    <w:rsid w:val="002E5EAC"/>
    <w:rsid w:val="002E66D7"/>
    <w:rsid w:val="002E721A"/>
    <w:rsid w:val="002E7659"/>
    <w:rsid w:val="002E7DE5"/>
    <w:rsid w:val="002F0621"/>
    <w:rsid w:val="002F1024"/>
    <w:rsid w:val="002F1B44"/>
    <w:rsid w:val="002F327E"/>
    <w:rsid w:val="002F32C2"/>
    <w:rsid w:val="002F3361"/>
    <w:rsid w:val="002F37E8"/>
    <w:rsid w:val="002F46BF"/>
    <w:rsid w:val="002F5037"/>
    <w:rsid w:val="002F5254"/>
    <w:rsid w:val="002F52F4"/>
    <w:rsid w:val="002F5F28"/>
    <w:rsid w:val="002F7271"/>
    <w:rsid w:val="00300324"/>
    <w:rsid w:val="003004FE"/>
    <w:rsid w:val="00302FFF"/>
    <w:rsid w:val="0030317C"/>
    <w:rsid w:val="00303446"/>
    <w:rsid w:val="00303AA1"/>
    <w:rsid w:val="00303B68"/>
    <w:rsid w:val="00303CFC"/>
    <w:rsid w:val="00304157"/>
    <w:rsid w:val="003079BA"/>
    <w:rsid w:val="00307D91"/>
    <w:rsid w:val="0031042E"/>
    <w:rsid w:val="003108B5"/>
    <w:rsid w:val="00312067"/>
    <w:rsid w:val="00312272"/>
    <w:rsid w:val="003127CE"/>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20E"/>
    <w:rsid w:val="00321520"/>
    <w:rsid w:val="00321921"/>
    <w:rsid w:val="0032295F"/>
    <w:rsid w:val="00322D16"/>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54F"/>
    <w:rsid w:val="00332763"/>
    <w:rsid w:val="00332B4F"/>
    <w:rsid w:val="00332BCF"/>
    <w:rsid w:val="00333AC1"/>
    <w:rsid w:val="00334512"/>
    <w:rsid w:val="003348CA"/>
    <w:rsid w:val="003348FF"/>
    <w:rsid w:val="00335014"/>
    <w:rsid w:val="0033530F"/>
    <w:rsid w:val="00335614"/>
    <w:rsid w:val="00335B8E"/>
    <w:rsid w:val="00335BCD"/>
    <w:rsid w:val="0033648F"/>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A2F"/>
    <w:rsid w:val="00346A99"/>
    <w:rsid w:val="00350326"/>
    <w:rsid w:val="00350C4A"/>
    <w:rsid w:val="00351059"/>
    <w:rsid w:val="0035134E"/>
    <w:rsid w:val="0035278E"/>
    <w:rsid w:val="00352F58"/>
    <w:rsid w:val="00353CC2"/>
    <w:rsid w:val="003540AB"/>
    <w:rsid w:val="0035423F"/>
    <w:rsid w:val="00354635"/>
    <w:rsid w:val="00354701"/>
    <w:rsid w:val="00355141"/>
    <w:rsid w:val="00355648"/>
    <w:rsid w:val="00356E69"/>
    <w:rsid w:val="00357BC3"/>
    <w:rsid w:val="003600BF"/>
    <w:rsid w:val="00361370"/>
    <w:rsid w:val="0036230F"/>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DC6"/>
    <w:rsid w:val="00376D42"/>
    <w:rsid w:val="00376FFC"/>
    <w:rsid w:val="003773F2"/>
    <w:rsid w:val="003777A9"/>
    <w:rsid w:val="00377913"/>
    <w:rsid w:val="0038011B"/>
    <w:rsid w:val="003803AA"/>
    <w:rsid w:val="003805AA"/>
    <w:rsid w:val="0038108A"/>
    <w:rsid w:val="00381810"/>
    <w:rsid w:val="00381EBF"/>
    <w:rsid w:val="003820DD"/>
    <w:rsid w:val="003824DC"/>
    <w:rsid w:val="003826BC"/>
    <w:rsid w:val="0038350C"/>
    <w:rsid w:val="00383530"/>
    <w:rsid w:val="0038365B"/>
    <w:rsid w:val="00383951"/>
    <w:rsid w:val="00383ED6"/>
    <w:rsid w:val="00383FC6"/>
    <w:rsid w:val="0038424D"/>
    <w:rsid w:val="00384F48"/>
    <w:rsid w:val="0038518E"/>
    <w:rsid w:val="00386184"/>
    <w:rsid w:val="00386E7C"/>
    <w:rsid w:val="00387B11"/>
    <w:rsid w:val="003902F1"/>
    <w:rsid w:val="00391091"/>
    <w:rsid w:val="003925DC"/>
    <w:rsid w:val="003931EB"/>
    <w:rsid w:val="00393D9E"/>
    <w:rsid w:val="00394B06"/>
    <w:rsid w:val="00395442"/>
    <w:rsid w:val="00395562"/>
    <w:rsid w:val="00395579"/>
    <w:rsid w:val="00396552"/>
    <w:rsid w:val="00397244"/>
    <w:rsid w:val="003979A1"/>
    <w:rsid w:val="00397F89"/>
    <w:rsid w:val="003A0252"/>
    <w:rsid w:val="003A0A44"/>
    <w:rsid w:val="003A2205"/>
    <w:rsid w:val="003A2DBE"/>
    <w:rsid w:val="003A3631"/>
    <w:rsid w:val="003A388B"/>
    <w:rsid w:val="003A44B6"/>
    <w:rsid w:val="003A4DF1"/>
    <w:rsid w:val="003A5981"/>
    <w:rsid w:val="003A5CF1"/>
    <w:rsid w:val="003A6035"/>
    <w:rsid w:val="003B09FF"/>
    <w:rsid w:val="003B1395"/>
    <w:rsid w:val="003B14B1"/>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D48"/>
    <w:rsid w:val="003C2CE6"/>
    <w:rsid w:val="003C2D00"/>
    <w:rsid w:val="003C33F0"/>
    <w:rsid w:val="003C4425"/>
    <w:rsid w:val="003C4743"/>
    <w:rsid w:val="003C4B03"/>
    <w:rsid w:val="003C5111"/>
    <w:rsid w:val="003C55FB"/>
    <w:rsid w:val="003C6378"/>
    <w:rsid w:val="003C687C"/>
    <w:rsid w:val="003C7DA2"/>
    <w:rsid w:val="003D02BC"/>
    <w:rsid w:val="003D0D82"/>
    <w:rsid w:val="003D1708"/>
    <w:rsid w:val="003D194F"/>
    <w:rsid w:val="003D1D8A"/>
    <w:rsid w:val="003D1FA9"/>
    <w:rsid w:val="003D259A"/>
    <w:rsid w:val="003D2EEC"/>
    <w:rsid w:val="003D3577"/>
    <w:rsid w:val="003D40A7"/>
    <w:rsid w:val="003D5101"/>
    <w:rsid w:val="003D5605"/>
    <w:rsid w:val="003D677D"/>
    <w:rsid w:val="003D79AA"/>
    <w:rsid w:val="003D7B4A"/>
    <w:rsid w:val="003D7F39"/>
    <w:rsid w:val="003E0250"/>
    <w:rsid w:val="003E0999"/>
    <w:rsid w:val="003E124F"/>
    <w:rsid w:val="003E126C"/>
    <w:rsid w:val="003E24DD"/>
    <w:rsid w:val="003E2706"/>
    <w:rsid w:val="003E3C96"/>
    <w:rsid w:val="003E408F"/>
    <w:rsid w:val="003E42C3"/>
    <w:rsid w:val="003E47C1"/>
    <w:rsid w:val="003E48D3"/>
    <w:rsid w:val="003E52C6"/>
    <w:rsid w:val="003E5E33"/>
    <w:rsid w:val="003E619F"/>
    <w:rsid w:val="003E63BA"/>
    <w:rsid w:val="003E7BA8"/>
    <w:rsid w:val="003F016B"/>
    <w:rsid w:val="003F0286"/>
    <w:rsid w:val="003F0FA3"/>
    <w:rsid w:val="003F16F1"/>
    <w:rsid w:val="003F1A83"/>
    <w:rsid w:val="003F1B83"/>
    <w:rsid w:val="003F308C"/>
    <w:rsid w:val="003F49FD"/>
    <w:rsid w:val="003F7BA0"/>
    <w:rsid w:val="00400D81"/>
    <w:rsid w:val="00401A0B"/>
    <w:rsid w:val="0040295F"/>
    <w:rsid w:val="004032CF"/>
    <w:rsid w:val="00403AA0"/>
    <w:rsid w:val="00403EEA"/>
    <w:rsid w:val="00403F37"/>
    <w:rsid w:val="004042E4"/>
    <w:rsid w:val="004047F8"/>
    <w:rsid w:val="0040482E"/>
    <w:rsid w:val="004052C0"/>
    <w:rsid w:val="00405EDF"/>
    <w:rsid w:val="0040631A"/>
    <w:rsid w:val="00407BBE"/>
    <w:rsid w:val="00412AA9"/>
    <w:rsid w:val="00414C18"/>
    <w:rsid w:val="00414DD5"/>
    <w:rsid w:val="004155E8"/>
    <w:rsid w:val="00416CFE"/>
    <w:rsid w:val="00417A6F"/>
    <w:rsid w:val="00417C4A"/>
    <w:rsid w:val="00420102"/>
    <w:rsid w:val="004207B3"/>
    <w:rsid w:val="00421894"/>
    <w:rsid w:val="00421C6F"/>
    <w:rsid w:val="00421E90"/>
    <w:rsid w:val="00422029"/>
    <w:rsid w:val="004225E0"/>
    <w:rsid w:val="00422B25"/>
    <w:rsid w:val="00422BEA"/>
    <w:rsid w:val="00422CC6"/>
    <w:rsid w:val="00423C27"/>
    <w:rsid w:val="0042408A"/>
    <w:rsid w:val="00424135"/>
    <w:rsid w:val="00424BDC"/>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AC1"/>
    <w:rsid w:val="00434BC7"/>
    <w:rsid w:val="00434F4A"/>
    <w:rsid w:val="00435420"/>
    <w:rsid w:val="00436197"/>
    <w:rsid w:val="004375B7"/>
    <w:rsid w:val="00437E14"/>
    <w:rsid w:val="00437FE1"/>
    <w:rsid w:val="00440E06"/>
    <w:rsid w:val="00440F4C"/>
    <w:rsid w:val="00441449"/>
    <w:rsid w:val="0044170F"/>
    <w:rsid w:val="00441AA0"/>
    <w:rsid w:val="00442347"/>
    <w:rsid w:val="0044259F"/>
    <w:rsid w:val="0044303C"/>
    <w:rsid w:val="00443341"/>
    <w:rsid w:val="00443900"/>
    <w:rsid w:val="0044401F"/>
    <w:rsid w:val="0044557A"/>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71BD"/>
    <w:rsid w:val="00460729"/>
    <w:rsid w:val="00461333"/>
    <w:rsid w:val="00461459"/>
    <w:rsid w:val="00461F31"/>
    <w:rsid w:val="00462290"/>
    <w:rsid w:val="0046293E"/>
    <w:rsid w:val="00462A04"/>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188"/>
    <w:rsid w:val="0048080F"/>
    <w:rsid w:val="0048191B"/>
    <w:rsid w:val="00481A59"/>
    <w:rsid w:val="00481FDF"/>
    <w:rsid w:val="00482081"/>
    <w:rsid w:val="00482C80"/>
    <w:rsid w:val="004831B5"/>
    <w:rsid w:val="0048372E"/>
    <w:rsid w:val="0048375B"/>
    <w:rsid w:val="00484171"/>
    <w:rsid w:val="004843BC"/>
    <w:rsid w:val="00484ACC"/>
    <w:rsid w:val="0048549B"/>
    <w:rsid w:val="004855C0"/>
    <w:rsid w:val="004865F6"/>
    <w:rsid w:val="00486F25"/>
    <w:rsid w:val="004873B2"/>
    <w:rsid w:val="0049086E"/>
    <w:rsid w:val="004908E2"/>
    <w:rsid w:val="00490B8F"/>
    <w:rsid w:val="00491F4C"/>
    <w:rsid w:val="004924EE"/>
    <w:rsid w:val="00492D1F"/>
    <w:rsid w:val="00493A86"/>
    <w:rsid w:val="00493EFA"/>
    <w:rsid w:val="00494265"/>
    <w:rsid w:val="00495573"/>
    <w:rsid w:val="0049577E"/>
    <w:rsid w:val="004963EE"/>
    <w:rsid w:val="004966F1"/>
    <w:rsid w:val="00496DBB"/>
    <w:rsid w:val="00497208"/>
    <w:rsid w:val="00497439"/>
    <w:rsid w:val="00497FF7"/>
    <w:rsid w:val="004A026C"/>
    <w:rsid w:val="004A1D38"/>
    <w:rsid w:val="004A289F"/>
    <w:rsid w:val="004A4B32"/>
    <w:rsid w:val="004A61A0"/>
    <w:rsid w:val="004B0073"/>
    <w:rsid w:val="004B0EEF"/>
    <w:rsid w:val="004B138C"/>
    <w:rsid w:val="004B2070"/>
    <w:rsid w:val="004B2236"/>
    <w:rsid w:val="004B25F0"/>
    <w:rsid w:val="004B3273"/>
    <w:rsid w:val="004B35D6"/>
    <w:rsid w:val="004B49FA"/>
    <w:rsid w:val="004B5616"/>
    <w:rsid w:val="004B66BB"/>
    <w:rsid w:val="004B6826"/>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FEA"/>
    <w:rsid w:val="004D129D"/>
    <w:rsid w:val="004D2026"/>
    <w:rsid w:val="004D3439"/>
    <w:rsid w:val="004D3BC7"/>
    <w:rsid w:val="004D3DD4"/>
    <w:rsid w:val="004D79EA"/>
    <w:rsid w:val="004E05DD"/>
    <w:rsid w:val="004E0B39"/>
    <w:rsid w:val="004E0D52"/>
    <w:rsid w:val="004E1DB8"/>
    <w:rsid w:val="004E2F18"/>
    <w:rsid w:val="004E385B"/>
    <w:rsid w:val="004E3BA6"/>
    <w:rsid w:val="004E40C5"/>
    <w:rsid w:val="004E4FC5"/>
    <w:rsid w:val="004E5580"/>
    <w:rsid w:val="004E5CBC"/>
    <w:rsid w:val="004E5CFC"/>
    <w:rsid w:val="004E7534"/>
    <w:rsid w:val="004F2A07"/>
    <w:rsid w:val="004F2D97"/>
    <w:rsid w:val="004F3544"/>
    <w:rsid w:val="004F36B7"/>
    <w:rsid w:val="004F3C3B"/>
    <w:rsid w:val="004F5DCE"/>
    <w:rsid w:val="004F5FD8"/>
    <w:rsid w:val="004F6101"/>
    <w:rsid w:val="004F6EBC"/>
    <w:rsid w:val="004F6ED7"/>
    <w:rsid w:val="004F7678"/>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684B"/>
    <w:rsid w:val="0050704A"/>
    <w:rsid w:val="005072C5"/>
    <w:rsid w:val="005073D7"/>
    <w:rsid w:val="00507562"/>
    <w:rsid w:val="0051054A"/>
    <w:rsid w:val="00510D5E"/>
    <w:rsid w:val="00512887"/>
    <w:rsid w:val="005129C5"/>
    <w:rsid w:val="0051334B"/>
    <w:rsid w:val="005138CC"/>
    <w:rsid w:val="00513C8D"/>
    <w:rsid w:val="00513D6E"/>
    <w:rsid w:val="00514CB4"/>
    <w:rsid w:val="005150EF"/>
    <w:rsid w:val="00515AA1"/>
    <w:rsid w:val="00515AAF"/>
    <w:rsid w:val="005164E9"/>
    <w:rsid w:val="0051660C"/>
    <w:rsid w:val="00517421"/>
    <w:rsid w:val="00517CD5"/>
    <w:rsid w:val="005204B6"/>
    <w:rsid w:val="005218E7"/>
    <w:rsid w:val="00521A29"/>
    <w:rsid w:val="00522142"/>
    <w:rsid w:val="00522749"/>
    <w:rsid w:val="005240E5"/>
    <w:rsid w:val="00524CBB"/>
    <w:rsid w:val="005254A0"/>
    <w:rsid w:val="0052592D"/>
    <w:rsid w:val="00526190"/>
    <w:rsid w:val="0053035A"/>
    <w:rsid w:val="005308EC"/>
    <w:rsid w:val="005313EC"/>
    <w:rsid w:val="005317A9"/>
    <w:rsid w:val="00531B9F"/>
    <w:rsid w:val="00532207"/>
    <w:rsid w:val="00532C1F"/>
    <w:rsid w:val="0053346A"/>
    <w:rsid w:val="00534D32"/>
    <w:rsid w:val="005364DF"/>
    <w:rsid w:val="005370BF"/>
    <w:rsid w:val="0053785C"/>
    <w:rsid w:val="0054064F"/>
    <w:rsid w:val="00540663"/>
    <w:rsid w:val="005407DA"/>
    <w:rsid w:val="005412DE"/>
    <w:rsid w:val="00541566"/>
    <w:rsid w:val="0054214C"/>
    <w:rsid w:val="00542A55"/>
    <w:rsid w:val="00543365"/>
    <w:rsid w:val="005433E4"/>
    <w:rsid w:val="00543AEC"/>
    <w:rsid w:val="00543FCD"/>
    <w:rsid w:val="005446C3"/>
    <w:rsid w:val="00544EB6"/>
    <w:rsid w:val="00545030"/>
    <w:rsid w:val="00545441"/>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7B5"/>
    <w:rsid w:val="00554B29"/>
    <w:rsid w:val="00555108"/>
    <w:rsid w:val="0055629E"/>
    <w:rsid w:val="005565E8"/>
    <w:rsid w:val="0055675B"/>
    <w:rsid w:val="00556BFD"/>
    <w:rsid w:val="00556CA8"/>
    <w:rsid w:val="00556CAD"/>
    <w:rsid w:val="0055720B"/>
    <w:rsid w:val="0055734A"/>
    <w:rsid w:val="00557B3D"/>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F34"/>
    <w:rsid w:val="0057105D"/>
    <w:rsid w:val="00571241"/>
    <w:rsid w:val="005718A6"/>
    <w:rsid w:val="00572028"/>
    <w:rsid w:val="00572306"/>
    <w:rsid w:val="00573F61"/>
    <w:rsid w:val="00574F66"/>
    <w:rsid w:val="00575382"/>
    <w:rsid w:val="005757E5"/>
    <w:rsid w:val="00576364"/>
    <w:rsid w:val="0057665C"/>
    <w:rsid w:val="00576990"/>
    <w:rsid w:val="00577548"/>
    <w:rsid w:val="00577BA4"/>
    <w:rsid w:val="00580BBA"/>
    <w:rsid w:val="00580F9E"/>
    <w:rsid w:val="005816ED"/>
    <w:rsid w:val="005819AA"/>
    <w:rsid w:val="00582067"/>
    <w:rsid w:val="00582EED"/>
    <w:rsid w:val="005831BD"/>
    <w:rsid w:val="00583A4D"/>
    <w:rsid w:val="00583B7E"/>
    <w:rsid w:val="0058423B"/>
    <w:rsid w:val="00584BC9"/>
    <w:rsid w:val="0058601D"/>
    <w:rsid w:val="00586367"/>
    <w:rsid w:val="00586CA1"/>
    <w:rsid w:val="00587511"/>
    <w:rsid w:val="00587AC6"/>
    <w:rsid w:val="00590BC9"/>
    <w:rsid w:val="00590D06"/>
    <w:rsid w:val="00590D62"/>
    <w:rsid w:val="00591B4A"/>
    <w:rsid w:val="005925C4"/>
    <w:rsid w:val="00594185"/>
    <w:rsid w:val="00594206"/>
    <w:rsid w:val="005948D4"/>
    <w:rsid w:val="00595AC1"/>
    <w:rsid w:val="00595B20"/>
    <w:rsid w:val="00595E32"/>
    <w:rsid w:val="00596E8E"/>
    <w:rsid w:val="00597251"/>
    <w:rsid w:val="005A1254"/>
    <w:rsid w:val="005A1C28"/>
    <w:rsid w:val="005A2C95"/>
    <w:rsid w:val="005A319C"/>
    <w:rsid w:val="005A3E7C"/>
    <w:rsid w:val="005A4428"/>
    <w:rsid w:val="005A54FF"/>
    <w:rsid w:val="005A5A1D"/>
    <w:rsid w:val="005A631D"/>
    <w:rsid w:val="005A679E"/>
    <w:rsid w:val="005A6E94"/>
    <w:rsid w:val="005A7534"/>
    <w:rsid w:val="005B090C"/>
    <w:rsid w:val="005B0F3B"/>
    <w:rsid w:val="005B1166"/>
    <w:rsid w:val="005B1F6F"/>
    <w:rsid w:val="005B2286"/>
    <w:rsid w:val="005B278C"/>
    <w:rsid w:val="005B2CAC"/>
    <w:rsid w:val="005B3200"/>
    <w:rsid w:val="005B4B55"/>
    <w:rsid w:val="005B50B4"/>
    <w:rsid w:val="005B6314"/>
    <w:rsid w:val="005B759A"/>
    <w:rsid w:val="005C081B"/>
    <w:rsid w:val="005C0A85"/>
    <w:rsid w:val="005C0BE6"/>
    <w:rsid w:val="005C14FD"/>
    <w:rsid w:val="005C18D0"/>
    <w:rsid w:val="005C2517"/>
    <w:rsid w:val="005C26AA"/>
    <w:rsid w:val="005C2FCE"/>
    <w:rsid w:val="005C35EB"/>
    <w:rsid w:val="005C3911"/>
    <w:rsid w:val="005C44F9"/>
    <w:rsid w:val="005C4720"/>
    <w:rsid w:val="005C477B"/>
    <w:rsid w:val="005C4B5B"/>
    <w:rsid w:val="005C4CA4"/>
    <w:rsid w:val="005C51E1"/>
    <w:rsid w:val="005C562A"/>
    <w:rsid w:val="005C606E"/>
    <w:rsid w:val="005C71E2"/>
    <w:rsid w:val="005D0992"/>
    <w:rsid w:val="005D0A8D"/>
    <w:rsid w:val="005D1956"/>
    <w:rsid w:val="005D1BB7"/>
    <w:rsid w:val="005D1C21"/>
    <w:rsid w:val="005D1DCC"/>
    <w:rsid w:val="005D246E"/>
    <w:rsid w:val="005D2795"/>
    <w:rsid w:val="005D3D72"/>
    <w:rsid w:val="005D3E34"/>
    <w:rsid w:val="005D4605"/>
    <w:rsid w:val="005D4B26"/>
    <w:rsid w:val="005D50E7"/>
    <w:rsid w:val="005D519E"/>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59BB"/>
    <w:rsid w:val="005E62B3"/>
    <w:rsid w:val="005E6341"/>
    <w:rsid w:val="005E63D2"/>
    <w:rsid w:val="005E6BF2"/>
    <w:rsid w:val="005E7950"/>
    <w:rsid w:val="005E7AB8"/>
    <w:rsid w:val="005E7CBA"/>
    <w:rsid w:val="005F03C7"/>
    <w:rsid w:val="005F0E80"/>
    <w:rsid w:val="005F2535"/>
    <w:rsid w:val="005F5B30"/>
    <w:rsid w:val="005F646B"/>
    <w:rsid w:val="005F6528"/>
    <w:rsid w:val="005F6712"/>
    <w:rsid w:val="005F70F2"/>
    <w:rsid w:val="005F74F7"/>
    <w:rsid w:val="00600236"/>
    <w:rsid w:val="00601A4B"/>
    <w:rsid w:val="006020E5"/>
    <w:rsid w:val="00603456"/>
    <w:rsid w:val="0060525F"/>
    <w:rsid w:val="0060559B"/>
    <w:rsid w:val="0060651F"/>
    <w:rsid w:val="0060714D"/>
    <w:rsid w:val="006078C2"/>
    <w:rsid w:val="00607A1A"/>
    <w:rsid w:val="0061083B"/>
    <w:rsid w:val="00610E1B"/>
    <w:rsid w:val="00610E2B"/>
    <w:rsid w:val="0061152A"/>
    <w:rsid w:val="006129BA"/>
    <w:rsid w:val="00612B84"/>
    <w:rsid w:val="00612DE2"/>
    <w:rsid w:val="00613B3F"/>
    <w:rsid w:val="00613C2A"/>
    <w:rsid w:val="006141D9"/>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F20"/>
    <w:rsid w:val="00630C00"/>
    <w:rsid w:val="00632018"/>
    <w:rsid w:val="0063308B"/>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502C8"/>
    <w:rsid w:val="006506E5"/>
    <w:rsid w:val="00650B03"/>
    <w:rsid w:val="006510AA"/>
    <w:rsid w:val="006518D6"/>
    <w:rsid w:val="00651D72"/>
    <w:rsid w:val="0065375C"/>
    <w:rsid w:val="0065421A"/>
    <w:rsid w:val="00654307"/>
    <w:rsid w:val="0065440C"/>
    <w:rsid w:val="0065455E"/>
    <w:rsid w:val="00654585"/>
    <w:rsid w:val="00654849"/>
    <w:rsid w:val="00654D77"/>
    <w:rsid w:val="00655489"/>
    <w:rsid w:val="006570D1"/>
    <w:rsid w:val="006572BA"/>
    <w:rsid w:val="006604C7"/>
    <w:rsid w:val="006623E7"/>
    <w:rsid w:val="00662924"/>
    <w:rsid w:val="00662A84"/>
    <w:rsid w:val="00662DA9"/>
    <w:rsid w:val="00663540"/>
    <w:rsid w:val="006636F8"/>
    <w:rsid w:val="00663EE6"/>
    <w:rsid w:val="00664A87"/>
    <w:rsid w:val="00664C2B"/>
    <w:rsid w:val="006673C9"/>
    <w:rsid w:val="00667CE2"/>
    <w:rsid w:val="00670079"/>
    <w:rsid w:val="00670F0D"/>
    <w:rsid w:val="0067105E"/>
    <w:rsid w:val="00671A33"/>
    <w:rsid w:val="00671D41"/>
    <w:rsid w:val="00672160"/>
    <w:rsid w:val="006727C6"/>
    <w:rsid w:val="00672897"/>
    <w:rsid w:val="006729FF"/>
    <w:rsid w:val="00672B77"/>
    <w:rsid w:val="00672F27"/>
    <w:rsid w:val="006745E0"/>
    <w:rsid w:val="00674699"/>
    <w:rsid w:val="00675537"/>
    <w:rsid w:val="00675A97"/>
    <w:rsid w:val="00676569"/>
    <w:rsid w:val="006778CF"/>
    <w:rsid w:val="00680598"/>
    <w:rsid w:val="00680D7B"/>
    <w:rsid w:val="00681908"/>
    <w:rsid w:val="00681C69"/>
    <w:rsid w:val="00682096"/>
    <w:rsid w:val="00682EBC"/>
    <w:rsid w:val="00682F69"/>
    <w:rsid w:val="006831D6"/>
    <w:rsid w:val="00683662"/>
    <w:rsid w:val="0068398C"/>
    <w:rsid w:val="00684160"/>
    <w:rsid w:val="00684DA1"/>
    <w:rsid w:val="006858F7"/>
    <w:rsid w:val="00686243"/>
    <w:rsid w:val="00686A90"/>
    <w:rsid w:val="00686FBF"/>
    <w:rsid w:val="0068713E"/>
    <w:rsid w:val="006904C6"/>
    <w:rsid w:val="00690ADB"/>
    <w:rsid w:val="00690AFD"/>
    <w:rsid w:val="00690D2E"/>
    <w:rsid w:val="006910F3"/>
    <w:rsid w:val="00691837"/>
    <w:rsid w:val="00691AA0"/>
    <w:rsid w:val="006923AB"/>
    <w:rsid w:val="00692EBE"/>
    <w:rsid w:val="00693EE7"/>
    <w:rsid w:val="006941AE"/>
    <w:rsid w:val="00694E95"/>
    <w:rsid w:val="00695B4F"/>
    <w:rsid w:val="00695D83"/>
    <w:rsid w:val="00696EAE"/>
    <w:rsid w:val="00697D3F"/>
    <w:rsid w:val="006A08C6"/>
    <w:rsid w:val="006A135F"/>
    <w:rsid w:val="006A1953"/>
    <w:rsid w:val="006A1C9E"/>
    <w:rsid w:val="006A1DC5"/>
    <w:rsid w:val="006A27B5"/>
    <w:rsid w:val="006A315A"/>
    <w:rsid w:val="006A31E9"/>
    <w:rsid w:val="006A434E"/>
    <w:rsid w:val="006A46FF"/>
    <w:rsid w:val="006A48EF"/>
    <w:rsid w:val="006A49B4"/>
    <w:rsid w:val="006A502A"/>
    <w:rsid w:val="006A50D9"/>
    <w:rsid w:val="006A5373"/>
    <w:rsid w:val="006A56D5"/>
    <w:rsid w:val="006A5DDB"/>
    <w:rsid w:val="006A5E63"/>
    <w:rsid w:val="006A6587"/>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F50"/>
    <w:rsid w:val="006B517D"/>
    <w:rsid w:val="006B577B"/>
    <w:rsid w:val="006B76F2"/>
    <w:rsid w:val="006B7CDE"/>
    <w:rsid w:val="006B7DCB"/>
    <w:rsid w:val="006C0062"/>
    <w:rsid w:val="006C0395"/>
    <w:rsid w:val="006C1C77"/>
    <w:rsid w:val="006C1FC3"/>
    <w:rsid w:val="006C2518"/>
    <w:rsid w:val="006C255C"/>
    <w:rsid w:val="006C2840"/>
    <w:rsid w:val="006C2AF5"/>
    <w:rsid w:val="006C30C9"/>
    <w:rsid w:val="006C3893"/>
    <w:rsid w:val="006C3993"/>
    <w:rsid w:val="006C3D35"/>
    <w:rsid w:val="006C42A5"/>
    <w:rsid w:val="006C4DAD"/>
    <w:rsid w:val="006C5277"/>
    <w:rsid w:val="006C5C7C"/>
    <w:rsid w:val="006C6033"/>
    <w:rsid w:val="006C676F"/>
    <w:rsid w:val="006C6D3B"/>
    <w:rsid w:val="006C7353"/>
    <w:rsid w:val="006C7769"/>
    <w:rsid w:val="006C777E"/>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6A12"/>
    <w:rsid w:val="006D74AC"/>
    <w:rsid w:val="006D7DF3"/>
    <w:rsid w:val="006E0058"/>
    <w:rsid w:val="006E14A8"/>
    <w:rsid w:val="006E14D8"/>
    <w:rsid w:val="006E26BC"/>
    <w:rsid w:val="006E2DD3"/>
    <w:rsid w:val="006E2F37"/>
    <w:rsid w:val="006E33E7"/>
    <w:rsid w:val="006E3A02"/>
    <w:rsid w:val="006E3C38"/>
    <w:rsid w:val="006E3D38"/>
    <w:rsid w:val="006E3D6D"/>
    <w:rsid w:val="006E47FC"/>
    <w:rsid w:val="006E6035"/>
    <w:rsid w:val="006E64AA"/>
    <w:rsid w:val="006E7664"/>
    <w:rsid w:val="006E77FA"/>
    <w:rsid w:val="006E7BDE"/>
    <w:rsid w:val="006F0228"/>
    <w:rsid w:val="006F0263"/>
    <w:rsid w:val="006F053E"/>
    <w:rsid w:val="006F069D"/>
    <w:rsid w:val="006F1774"/>
    <w:rsid w:val="006F1F6E"/>
    <w:rsid w:val="006F20BF"/>
    <w:rsid w:val="006F21B6"/>
    <w:rsid w:val="006F26C3"/>
    <w:rsid w:val="006F2C54"/>
    <w:rsid w:val="006F2CA1"/>
    <w:rsid w:val="006F422F"/>
    <w:rsid w:val="006F4A23"/>
    <w:rsid w:val="006F4A35"/>
    <w:rsid w:val="006F4A45"/>
    <w:rsid w:val="006F4BD7"/>
    <w:rsid w:val="006F59ED"/>
    <w:rsid w:val="006F5AA8"/>
    <w:rsid w:val="006F5D8B"/>
    <w:rsid w:val="006F5F6E"/>
    <w:rsid w:val="006F6D83"/>
    <w:rsid w:val="00700BE2"/>
    <w:rsid w:val="00700D44"/>
    <w:rsid w:val="007014C0"/>
    <w:rsid w:val="0070242A"/>
    <w:rsid w:val="0070258D"/>
    <w:rsid w:val="007028F2"/>
    <w:rsid w:val="00702C1B"/>
    <w:rsid w:val="007030ED"/>
    <w:rsid w:val="007032D3"/>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425F"/>
    <w:rsid w:val="0071570E"/>
    <w:rsid w:val="0071635C"/>
    <w:rsid w:val="007164AA"/>
    <w:rsid w:val="00716BE5"/>
    <w:rsid w:val="00716CDE"/>
    <w:rsid w:val="00717126"/>
    <w:rsid w:val="007202DD"/>
    <w:rsid w:val="00720354"/>
    <w:rsid w:val="00720366"/>
    <w:rsid w:val="007213C5"/>
    <w:rsid w:val="00721FC4"/>
    <w:rsid w:val="0072291C"/>
    <w:rsid w:val="00722C6E"/>
    <w:rsid w:val="00722D7F"/>
    <w:rsid w:val="00722D83"/>
    <w:rsid w:val="00724A4F"/>
    <w:rsid w:val="00724C74"/>
    <w:rsid w:val="00724D6D"/>
    <w:rsid w:val="0072582C"/>
    <w:rsid w:val="00725BD0"/>
    <w:rsid w:val="007265AA"/>
    <w:rsid w:val="00726C7E"/>
    <w:rsid w:val="007277FC"/>
    <w:rsid w:val="00727B09"/>
    <w:rsid w:val="00730880"/>
    <w:rsid w:val="00730F5E"/>
    <w:rsid w:val="00731253"/>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401A6"/>
    <w:rsid w:val="00740880"/>
    <w:rsid w:val="00740BD8"/>
    <w:rsid w:val="00740CCD"/>
    <w:rsid w:val="00740E8F"/>
    <w:rsid w:val="0074124A"/>
    <w:rsid w:val="00741978"/>
    <w:rsid w:val="0074207E"/>
    <w:rsid w:val="0074230D"/>
    <w:rsid w:val="007425ED"/>
    <w:rsid w:val="00742F13"/>
    <w:rsid w:val="00744591"/>
    <w:rsid w:val="00744D84"/>
    <w:rsid w:val="0074609E"/>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2C42"/>
    <w:rsid w:val="00762D48"/>
    <w:rsid w:val="0076442D"/>
    <w:rsid w:val="00764A24"/>
    <w:rsid w:val="00764EAA"/>
    <w:rsid w:val="00765956"/>
    <w:rsid w:val="00765CCA"/>
    <w:rsid w:val="00765E69"/>
    <w:rsid w:val="00766A78"/>
    <w:rsid w:val="00766D07"/>
    <w:rsid w:val="00770F05"/>
    <w:rsid w:val="007710AD"/>
    <w:rsid w:val="007724A5"/>
    <w:rsid w:val="007731A2"/>
    <w:rsid w:val="007736E2"/>
    <w:rsid w:val="00773A89"/>
    <w:rsid w:val="00773AE4"/>
    <w:rsid w:val="00774016"/>
    <w:rsid w:val="007750F2"/>
    <w:rsid w:val="00775227"/>
    <w:rsid w:val="00775A15"/>
    <w:rsid w:val="00775EC4"/>
    <w:rsid w:val="0077719F"/>
    <w:rsid w:val="0077792B"/>
    <w:rsid w:val="0078076A"/>
    <w:rsid w:val="00780FE9"/>
    <w:rsid w:val="007811C9"/>
    <w:rsid w:val="00781B85"/>
    <w:rsid w:val="007824B9"/>
    <w:rsid w:val="007829A0"/>
    <w:rsid w:val="00782C7B"/>
    <w:rsid w:val="00782CF2"/>
    <w:rsid w:val="007832BE"/>
    <w:rsid w:val="00783836"/>
    <w:rsid w:val="00784622"/>
    <w:rsid w:val="00784644"/>
    <w:rsid w:val="00784EB7"/>
    <w:rsid w:val="007853ED"/>
    <w:rsid w:val="00785565"/>
    <w:rsid w:val="0078580B"/>
    <w:rsid w:val="00785DC2"/>
    <w:rsid w:val="00786AC6"/>
    <w:rsid w:val="00786C02"/>
    <w:rsid w:val="00786D0C"/>
    <w:rsid w:val="00787637"/>
    <w:rsid w:val="00787851"/>
    <w:rsid w:val="00791C03"/>
    <w:rsid w:val="00792E3E"/>
    <w:rsid w:val="00794463"/>
    <w:rsid w:val="007954DD"/>
    <w:rsid w:val="00795A37"/>
    <w:rsid w:val="007961F4"/>
    <w:rsid w:val="00796DD9"/>
    <w:rsid w:val="007A1026"/>
    <w:rsid w:val="007A1D50"/>
    <w:rsid w:val="007A212D"/>
    <w:rsid w:val="007A3A2E"/>
    <w:rsid w:val="007A3E1A"/>
    <w:rsid w:val="007A4750"/>
    <w:rsid w:val="007A4941"/>
    <w:rsid w:val="007A4B64"/>
    <w:rsid w:val="007A5607"/>
    <w:rsid w:val="007A5759"/>
    <w:rsid w:val="007A5815"/>
    <w:rsid w:val="007A6112"/>
    <w:rsid w:val="007A6AB2"/>
    <w:rsid w:val="007A6E96"/>
    <w:rsid w:val="007A71C6"/>
    <w:rsid w:val="007A770F"/>
    <w:rsid w:val="007B0131"/>
    <w:rsid w:val="007B15A6"/>
    <w:rsid w:val="007B190B"/>
    <w:rsid w:val="007B2248"/>
    <w:rsid w:val="007B27F7"/>
    <w:rsid w:val="007B2F2A"/>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260"/>
    <w:rsid w:val="007C76B5"/>
    <w:rsid w:val="007D0C83"/>
    <w:rsid w:val="007D1026"/>
    <w:rsid w:val="007D18F2"/>
    <w:rsid w:val="007D2D53"/>
    <w:rsid w:val="007D3746"/>
    <w:rsid w:val="007D3A67"/>
    <w:rsid w:val="007D3C35"/>
    <w:rsid w:val="007D4023"/>
    <w:rsid w:val="007D4089"/>
    <w:rsid w:val="007D4469"/>
    <w:rsid w:val="007D47B4"/>
    <w:rsid w:val="007D646F"/>
    <w:rsid w:val="007D66C1"/>
    <w:rsid w:val="007D6B8B"/>
    <w:rsid w:val="007D6ED8"/>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8CB"/>
    <w:rsid w:val="007F1CDE"/>
    <w:rsid w:val="007F21B8"/>
    <w:rsid w:val="007F33F2"/>
    <w:rsid w:val="007F3A63"/>
    <w:rsid w:val="007F4DAB"/>
    <w:rsid w:val="007F5101"/>
    <w:rsid w:val="007F524D"/>
    <w:rsid w:val="007F541F"/>
    <w:rsid w:val="007F6AAF"/>
    <w:rsid w:val="007F6E3C"/>
    <w:rsid w:val="007F716B"/>
    <w:rsid w:val="007F74DE"/>
    <w:rsid w:val="0080165C"/>
    <w:rsid w:val="0080172D"/>
    <w:rsid w:val="008021AB"/>
    <w:rsid w:val="00802F4E"/>
    <w:rsid w:val="008034CF"/>
    <w:rsid w:val="00803771"/>
    <w:rsid w:val="00803B9C"/>
    <w:rsid w:val="00803ED6"/>
    <w:rsid w:val="00803FA4"/>
    <w:rsid w:val="00803FBD"/>
    <w:rsid w:val="00804D86"/>
    <w:rsid w:val="00805C09"/>
    <w:rsid w:val="00805E74"/>
    <w:rsid w:val="00805EA6"/>
    <w:rsid w:val="008065BE"/>
    <w:rsid w:val="00806AFD"/>
    <w:rsid w:val="008073D8"/>
    <w:rsid w:val="0080754B"/>
    <w:rsid w:val="008107A3"/>
    <w:rsid w:val="0081095A"/>
    <w:rsid w:val="0081137B"/>
    <w:rsid w:val="008125B6"/>
    <w:rsid w:val="00812950"/>
    <w:rsid w:val="008129C6"/>
    <w:rsid w:val="00812D81"/>
    <w:rsid w:val="008130D0"/>
    <w:rsid w:val="008134AB"/>
    <w:rsid w:val="00813EEB"/>
    <w:rsid w:val="0081538E"/>
    <w:rsid w:val="00815ED0"/>
    <w:rsid w:val="00816EF2"/>
    <w:rsid w:val="00817281"/>
    <w:rsid w:val="0081751B"/>
    <w:rsid w:val="00817EAE"/>
    <w:rsid w:val="0082055A"/>
    <w:rsid w:val="00821010"/>
    <w:rsid w:val="00821517"/>
    <w:rsid w:val="00821778"/>
    <w:rsid w:val="00821824"/>
    <w:rsid w:val="00821990"/>
    <w:rsid w:val="00822254"/>
    <w:rsid w:val="008233BC"/>
    <w:rsid w:val="008241C6"/>
    <w:rsid w:val="008245F7"/>
    <w:rsid w:val="00824E93"/>
    <w:rsid w:val="00825AD4"/>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9EC"/>
    <w:rsid w:val="00836F2B"/>
    <w:rsid w:val="00840A8E"/>
    <w:rsid w:val="008413DF"/>
    <w:rsid w:val="008418D8"/>
    <w:rsid w:val="00841A57"/>
    <w:rsid w:val="00842A57"/>
    <w:rsid w:val="00843F14"/>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5C09"/>
    <w:rsid w:val="0085641F"/>
    <w:rsid w:val="0085674E"/>
    <w:rsid w:val="008578DB"/>
    <w:rsid w:val="00857F67"/>
    <w:rsid w:val="00860159"/>
    <w:rsid w:val="00862164"/>
    <w:rsid w:val="008621BA"/>
    <w:rsid w:val="0086318A"/>
    <w:rsid w:val="00864177"/>
    <w:rsid w:val="008648E0"/>
    <w:rsid w:val="00864952"/>
    <w:rsid w:val="008649CB"/>
    <w:rsid w:val="00864CF3"/>
    <w:rsid w:val="00864D8C"/>
    <w:rsid w:val="008652A2"/>
    <w:rsid w:val="00866969"/>
    <w:rsid w:val="00866A7F"/>
    <w:rsid w:val="00866FB9"/>
    <w:rsid w:val="00870435"/>
    <w:rsid w:val="00870E1C"/>
    <w:rsid w:val="00870F36"/>
    <w:rsid w:val="008715CC"/>
    <w:rsid w:val="00872284"/>
    <w:rsid w:val="00872648"/>
    <w:rsid w:val="00872BB1"/>
    <w:rsid w:val="00873D34"/>
    <w:rsid w:val="00874073"/>
    <w:rsid w:val="008742A6"/>
    <w:rsid w:val="00877A53"/>
    <w:rsid w:val="008800FD"/>
    <w:rsid w:val="00880413"/>
    <w:rsid w:val="00880DF4"/>
    <w:rsid w:val="00880EBE"/>
    <w:rsid w:val="008811E4"/>
    <w:rsid w:val="008818AB"/>
    <w:rsid w:val="00881950"/>
    <w:rsid w:val="00881EB5"/>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B0089"/>
    <w:rsid w:val="008B01A3"/>
    <w:rsid w:val="008B050A"/>
    <w:rsid w:val="008B0C06"/>
    <w:rsid w:val="008B113B"/>
    <w:rsid w:val="008B1A0E"/>
    <w:rsid w:val="008B1D44"/>
    <w:rsid w:val="008B2E17"/>
    <w:rsid w:val="008B2E62"/>
    <w:rsid w:val="008B3566"/>
    <w:rsid w:val="008B36C2"/>
    <w:rsid w:val="008B37FD"/>
    <w:rsid w:val="008B3800"/>
    <w:rsid w:val="008B3DC6"/>
    <w:rsid w:val="008B42A2"/>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40D8"/>
    <w:rsid w:val="008C55D3"/>
    <w:rsid w:val="008C5893"/>
    <w:rsid w:val="008C6070"/>
    <w:rsid w:val="008C613B"/>
    <w:rsid w:val="008C624E"/>
    <w:rsid w:val="008C67AF"/>
    <w:rsid w:val="008C6F5F"/>
    <w:rsid w:val="008C7B09"/>
    <w:rsid w:val="008C7E89"/>
    <w:rsid w:val="008D0A26"/>
    <w:rsid w:val="008D0E62"/>
    <w:rsid w:val="008D113F"/>
    <w:rsid w:val="008D1845"/>
    <w:rsid w:val="008D1E6D"/>
    <w:rsid w:val="008D2FB4"/>
    <w:rsid w:val="008D3612"/>
    <w:rsid w:val="008D459D"/>
    <w:rsid w:val="008D4889"/>
    <w:rsid w:val="008D4C96"/>
    <w:rsid w:val="008D5519"/>
    <w:rsid w:val="008D5A8E"/>
    <w:rsid w:val="008D5C88"/>
    <w:rsid w:val="008D61DA"/>
    <w:rsid w:val="008D7725"/>
    <w:rsid w:val="008E203E"/>
    <w:rsid w:val="008E2563"/>
    <w:rsid w:val="008E3B3D"/>
    <w:rsid w:val="008E4DEC"/>
    <w:rsid w:val="008E630C"/>
    <w:rsid w:val="008E6391"/>
    <w:rsid w:val="008E663C"/>
    <w:rsid w:val="008E7D44"/>
    <w:rsid w:val="008F02B8"/>
    <w:rsid w:val="008F0B45"/>
    <w:rsid w:val="008F0F10"/>
    <w:rsid w:val="008F15B0"/>
    <w:rsid w:val="008F1DE7"/>
    <w:rsid w:val="008F2C3A"/>
    <w:rsid w:val="008F3AF4"/>
    <w:rsid w:val="008F3D6F"/>
    <w:rsid w:val="008F40A6"/>
    <w:rsid w:val="008F76A7"/>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B80"/>
    <w:rsid w:val="009100E1"/>
    <w:rsid w:val="00910D38"/>
    <w:rsid w:val="00910FD2"/>
    <w:rsid w:val="00912339"/>
    <w:rsid w:val="0091285D"/>
    <w:rsid w:val="00912DB0"/>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CCE"/>
    <w:rsid w:val="00962EC4"/>
    <w:rsid w:val="00963A32"/>
    <w:rsid w:val="00964D31"/>
    <w:rsid w:val="00964F2C"/>
    <w:rsid w:val="009651EB"/>
    <w:rsid w:val="00965E89"/>
    <w:rsid w:val="0096643C"/>
    <w:rsid w:val="009707B6"/>
    <w:rsid w:val="00970D56"/>
    <w:rsid w:val="00972381"/>
    <w:rsid w:val="00972901"/>
    <w:rsid w:val="00973285"/>
    <w:rsid w:val="009735EB"/>
    <w:rsid w:val="0097369D"/>
    <w:rsid w:val="00974000"/>
    <w:rsid w:val="0097428E"/>
    <w:rsid w:val="0097445B"/>
    <w:rsid w:val="00974D3A"/>
    <w:rsid w:val="009757BC"/>
    <w:rsid w:val="00975AD1"/>
    <w:rsid w:val="00976E62"/>
    <w:rsid w:val="0097754C"/>
    <w:rsid w:val="00977CD2"/>
    <w:rsid w:val="00980E56"/>
    <w:rsid w:val="00981675"/>
    <w:rsid w:val="00981D2B"/>
    <w:rsid w:val="009831BA"/>
    <w:rsid w:val="00983464"/>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6427"/>
    <w:rsid w:val="00996C0E"/>
    <w:rsid w:val="00997B01"/>
    <w:rsid w:val="00997BEE"/>
    <w:rsid w:val="009A02C6"/>
    <w:rsid w:val="009A1831"/>
    <w:rsid w:val="009A1C1D"/>
    <w:rsid w:val="009A2459"/>
    <w:rsid w:val="009A2A2E"/>
    <w:rsid w:val="009A2FE9"/>
    <w:rsid w:val="009A3F21"/>
    <w:rsid w:val="009A6559"/>
    <w:rsid w:val="009A6DAD"/>
    <w:rsid w:val="009A6E4E"/>
    <w:rsid w:val="009A704F"/>
    <w:rsid w:val="009A76CA"/>
    <w:rsid w:val="009A7ECD"/>
    <w:rsid w:val="009B0040"/>
    <w:rsid w:val="009B110E"/>
    <w:rsid w:val="009B112F"/>
    <w:rsid w:val="009B1323"/>
    <w:rsid w:val="009B1B4C"/>
    <w:rsid w:val="009B1CFB"/>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6A7"/>
    <w:rsid w:val="009C5AC7"/>
    <w:rsid w:val="009C6567"/>
    <w:rsid w:val="009C6916"/>
    <w:rsid w:val="009D0450"/>
    <w:rsid w:val="009D0D6B"/>
    <w:rsid w:val="009D3A38"/>
    <w:rsid w:val="009D3B0F"/>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42E"/>
    <w:rsid w:val="009E345D"/>
    <w:rsid w:val="009E5199"/>
    <w:rsid w:val="009E56BD"/>
    <w:rsid w:val="009E5BCF"/>
    <w:rsid w:val="009E6C67"/>
    <w:rsid w:val="009E7EBC"/>
    <w:rsid w:val="009F024E"/>
    <w:rsid w:val="009F11BD"/>
    <w:rsid w:val="009F13F5"/>
    <w:rsid w:val="009F32E9"/>
    <w:rsid w:val="009F49BD"/>
    <w:rsid w:val="009F4B03"/>
    <w:rsid w:val="009F55A8"/>
    <w:rsid w:val="009F57AF"/>
    <w:rsid w:val="009F612B"/>
    <w:rsid w:val="009F66BA"/>
    <w:rsid w:val="009F6826"/>
    <w:rsid w:val="009F6FF1"/>
    <w:rsid w:val="009F7209"/>
    <w:rsid w:val="009F782A"/>
    <w:rsid w:val="009F783F"/>
    <w:rsid w:val="00A0055D"/>
    <w:rsid w:val="00A00E6F"/>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2730"/>
    <w:rsid w:val="00A12AC3"/>
    <w:rsid w:val="00A12DA1"/>
    <w:rsid w:val="00A13C07"/>
    <w:rsid w:val="00A140CE"/>
    <w:rsid w:val="00A14A7E"/>
    <w:rsid w:val="00A15122"/>
    <w:rsid w:val="00A1519D"/>
    <w:rsid w:val="00A155BB"/>
    <w:rsid w:val="00A157BE"/>
    <w:rsid w:val="00A15A8E"/>
    <w:rsid w:val="00A168F7"/>
    <w:rsid w:val="00A1782B"/>
    <w:rsid w:val="00A20200"/>
    <w:rsid w:val="00A202EE"/>
    <w:rsid w:val="00A20650"/>
    <w:rsid w:val="00A2097B"/>
    <w:rsid w:val="00A20CE8"/>
    <w:rsid w:val="00A20CEE"/>
    <w:rsid w:val="00A20F2C"/>
    <w:rsid w:val="00A22016"/>
    <w:rsid w:val="00A2602A"/>
    <w:rsid w:val="00A260DD"/>
    <w:rsid w:val="00A26DE9"/>
    <w:rsid w:val="00A27396"/>
    <w:rsid w:val="00A27771"/>
    <w:rsid w:val="00A279A9"/>
    <w:rsid w:val="00A30050"/>
    <w:rsid w:val="00A30686"/>
    <w:rsid w:val="00A30A18"/>
    <w:rsid w:val="00A30C99"/>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46BA"/>
    <w:rsid w:val="00A456B2"/>
    <w:rsid w:val="00A45962"/>
    <w:rsid w:val="00A461D5"/>
    <w:rsid w:val="00A469A7"/>
    <w:rsid w:val="00A4708C"/>
    <w:rsid w:val="00A47646"/>
    <w:rsid w:val="00A477F7"/>
    <w:rsid w:val="00A479E8"/>
    <w:rsid w:val="00A5069B"/>
    <w:rsid w:val="00A508B4"/>
    <w:rsid w:val="00A51BBA"/>
    <w:rsid w:val="00A51E32"/>
    <w:rsid w:val="00A523CD"/>
    <w:rsid w:val="00A5325D"/>
    <w:rsid w:val="00A537F0"/>
    <w:rsid w:val="00A546FE"/>
    <w:rsid w:val="00A5554A"/>
    <w:rsid w:val="00A55E46"/>
    <w:rsid w:val="00A569DD"/>
    <w:rsid w:val="00A57E4A"/>
    <w:rsid w:val="00A6072A"/>
    <w:rsid w:val="00A60C1F"/>
    <w:rsid w:val="00A61342"/>
    <w:rsid w:val="00A6143A"/>
    <w:rsid w:val="00A615CE"/>
    <w:rsid w:val="00A61D9F"/>
    <w:rsid w:val="00A61E6A"/>
    <w:rsid w:val="00A6304B"/>
    <w:rsid w:val="00A63D30"/>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BE"/>
    <w:rsid w:val="00A73910"/>
    <w:rsid w:val="00A73EA5"/>
    <w:rsid w:val="00A741EA"/>
    <w:rsid w:val="00A74544"/>
    <w:rsid w:val="00A756A6"/>
    <w:rsid w:val="00A7599E"/>
    <w:rsid w:val="00A75C24"/>
    <w:rsid w:val="00A75D01"/>
    <w:rsid w:val="00A76B89"/>
    <w:rsid w:val="00A7722A"/>
    <w:rsid w:val="00A77E29"/>
    <w:rsid w:val="00A811D4"/>
    <w:rsid w:val="00A81370"/>
    <w:rsid w:val="00A815D1"/>
    <w:rsid w:val="00A82026"/>
    <w:rsid w:val="00A82030"/>
    <w:rsid w:val="00A82656"/>
    <w:rsid w:val="00A827B8"/>
    <w:rsid w:val="00A82940"/>
    <w:rsid w:val="00A82A19"/>
    <w:rsid w:val="00A82F15"/>
    <w:rsid w:val="00A830C2"/>
    <w:rsid w:val="00A831CB"/>
    <w:rsid w:val="00A84DF9"/>
    <w:rsid w:val="00A84ED1"/>
    <w:rsid w:val="00A85617"/>
    <w:rsid w:val="00A85A90"/>
    <w:rsid w:val="00A85D58"/>
    <w:rsid w:val="00A85DA5"/>
    <w:rsid w:val="00A8639F"/>
    <w:rsid w:val="00A8661B"/>
    <w:rsid w:val="00A866FB"/>
    <w:rsid w:val="00A8686E"/>
    <w:rsid w:val="00A86BF7"/>
    <w:rsid w:val="00A87546"/>
    <w:rsid w:val="00A87BC1"/>
    <w:rsid w:val="00A87D6B"/>
    <w:rsid w:val="00A91F5D"/>
    <w:rsid w:val="00A92840"/>
    <w:rsid w:val="00A92F97"/>
    <w:rsid w:val="00A930EF"/>
    <w:rsid w:val="00A943A4"/>
    <w:rsid w:val="00A95293"/>
    <w:rsid w:val="00A95AA7"/>
    <w:rsid w:val="00A96F46"/>
    <w:rsid w:val="00A971B0"/>
    <w:rsid w:val="00A97842"/>
    <w:rsid w:val="00AA04B7"/>
    <w:rsid w:val="00AA0581"/>
    <w:rsid w:val="00AA10DF"/>
    <w:rsid w:val="00AA1271"/>
    <w:rsid w:val="00AA1535"/>
    <w:rsid w:val="00AA1FE1"/>
    <w:rsid w:val="00AA21E2"/>
    <w:rsid w:val="00AA2E43"/>
    <w:rsid w:val="00AA3045"/>
    <w:rsid w:val="00AA30D9"/>
    <w:rsid w:val="00AA31D0"/>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D9A"/>
    <w:rsid w:val="00AC1216"/>
    <w:rsid w:val="00AC121C"/>
    <w:rsid w:val="00AC1958"/>
    <w:rsid w:val="00AC1C4D"/>
    <w:rsid w:val="00AC229F"/>
    <w:rsid w:val="00AC2799"/>
    <w:rsid w:val="00AC2DEB"/>
    <w:rsid w:val="00AC3C2D"/>
    <w:rsid w:val="00AC3DA7"/>
    <w:rsid w:val="00AC3E37"/>
    <w:rsid w:val="00AC4142"/>
    <w:rsid w:val="00AC4253"/>
    <w:rsid w:val="00AC4863"/>
    <w:rsid w:val="00AC65C2"/>
    <w:rsid w:val="00AC6AD9"/>
    <w:rsid w:val="00AC7C7D"/>
    <w:rsid w:val="00AD0325"/>
    <w:rsid w:val="00AD0EDB"/>
    <w:rsid w:val="00AD1079"/>
    <w:rsid w:val="00AD1504"/>
    <w:rsid w:val="00AD1EBA"/>
    <w:rsid w:val="00AD290D"/>
    <w:rsid w:val="00AD3469"/>
    <w:rsid w:val="00AD3773"/>
    <w:rsid w:val="00AD3B73"/>
    <w:rsid w:val="00AD429B"/>
    <w:rsid w:val="00AD4927"/>
    <w:rsid w:val="00AD50E7"/>
    <w:rsid w:val="00AD57EA"/>
    <w:rsid w:val="00AE05B2"/>
    <w:rsid w:val="00AE1085"/>
    <w:rsid w:val="00AE120A"/>
    <w:rsid w:val="00AE13BB"/>
    <w:rsid w:val="00AE1A09"/>
    <w:rsid w:val="00AE2B71"/>
    <w:rsid w:val="00AE3CCF"/>
    <w:rsid w:val="00AE4E31"/>
    <w:rsid w:val="00AE52DE"/>
    <w:rsid w:val="00AE5838"/>
    <w:rsid w:val="00AE6D58"/>
    <w:rsid w:val="00AE73E0"/>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53A4"/>
    <w:rsid w:val="00AF5EBA"/>
    <w:rsid w:val="00AF61AB"/>
    <w:rsid w:val="00AF65F1"/>
    <w:rsid w:val="00AF6836"/>
    <w:rsid w:val="00AF6C96"/>
    <w:rsid w:val="00AF6F61"/>
    <w:rsid w:val="00AF70F8"/>
    <w:rsid w:val="00AF77CA"/>
    <w:rsid w:val="00AF793F"/>
    <w:rsid w:val="00B0063D"/>
    <w:rsid w:val="00B00BF4"/>
    <w:rsid w:val="00B020E5"/>
    <w:rsid w:val="00B02591"/>
    <w:rsid w:val="00B027A5"/>
    <w:rsid w:val="00B029A3"/>
    <w:rsid w:val="00B03A41"/>
    <w:rsid w:val="00B04ACB"/>
    <w:rsid w:val="00B05D94"/>
    <w:rsid w:val="00B06FCD"/>
    <w:rsid w:val="00B10150"/>
    <w:rsid w:val="00B11670"/>
    <w:rsid w:val="00B11C17"/>
    <w:rsid w:val="00B13520"/>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AA1"/>
    <w:rsid w:val="00B255C2"/>
    <w:rsid w:val="00B25795"/>
    <w:rsid w:val="00B2643D"/>
    <w:rsid w:val="00B26BD8"/>
    <w:rsid w:val="00B27956"/>
    <w:rsid w:val="00B27D11"/>
    <w:rsid w:val="00B27F7B"/>
    <w:rsid w:val="00B301E4"/>
    <w:rsid w:val="00B3041E"/>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4052B"/>
    <w:rsid w:val="00B41558"/>
    <w:rsid w:val="00B41996"/>
    <w:rsid w:val="00B41CC3"/>
    <w:rsid w:val="00B431B6"/>
    <w:rsid w:val="00B43D2A"/>
    <w:rsid w:val="00B43F9D"/>
    <w:rsid w:val="00B4405B"/>
    <w:rsid w:val="00B44121"/>
    <w:rsid w:val="00B45687"/>
    <w:rsid w:val="00B45954"/>
    <w:rsid w:val="00B50005"/>
    <w:rsid w:val="00B502A1"/>
    <w:rsid w:val="00B522B3"/>
    <w:rsid w:val="00B5286A"/>
    <w:rsid w:val="00B52DE6"/>
    <w:rsid w:val="00B52F6F"/>
    <w:rsid w:val="00B53104"/>
    <w:rsid w:val="00B54016"/>
    <w:rsid w:val="00B54360"/>
    <w:rsid w:val="00B547A0"/>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31BD"/>
    <w:rsid w:val="00B840CD"/>
    <w:rsid w:val="00B84BAC"/>
    <w:rsid w:val="00B84F9B"/>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EA8"/>
    <w:rsid w:val="00BA0112"/>
    <w:rsid w:val="00BA0BB4"/>
    <w:rsid w:val="00BA0F21"/>
    <w:rsid w:val="00BA13BF"/>
    <w:rsid w:val="00BA1DD6"/>
    <w:rsid w:val="00BA20D2"/>
    <w:rsid w:val="00BA371C"/>
    <w:rsid w:val="00BA3C33"/>
    <w:rsid w:val="00BA3C9F"/>
    <w:rsid w:val="00BA4D43"/>
    <w:rsid w:val="00BA52CA"/>
    <w:rsid w:val="00BA5322"/>
    <w:rsid w:val="00BA5893"/>
    <w:rsid w:val="00BA6372"/>
    <w:rsid w:val="00BA7E12"/>
    <w:rsid w:val="00BA7ED3"/>
    <w:rsid w:val="00BA7F09"/>
    <w:rsid w:val="00BA7F19"/>
    <w:rsid w:val="00BB067B"/>
    <w:rsid w:val="00BB07E2"/>
    <w:rsid w:val="00BB1A51"/>
    <w:rsid w:val="00BB2003"/>
    <w:rsid w:val="00BB21ED"/>
    <w:rsid w:val="00BB23CA"/>
    <w:rsid w:val="00BB329F"/>
    <w:rsid w:val="00BB35A0"/>
    <w:rsid w:val="00BB4667"/>
    <w:rsid w:val="00BB5150"/>
    <w:rsid w:val="00BB51AA"/>
    <w:rsid w:val="00BB5BCD"/>
    <w:rsid w:val="00BB5F82"/>
    <w:rsid w:val="00BB5FA6"/>
    <w:rsid w:val="00BB603D"/>
    <w:rsid w:val="00BB652E"/>
    <w:rsid w:val="00BB67F0"/>
    <w:rsid w:val="00BB6E76"/>
    <w:rsid w:val="00BB7677"/>
    <w:rsid w:val="00BB78DB"/>
    <w:rsid w:val="00BC00E3"/>
    <w:rsid w:val="00BC050E"/>
    <w:rsid w:val="00BC11B5"/>
    <w:rsid w:val="00BC11D7"/>
    <w:rsid w:val="00BC25DD"/>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4BE3"/>
    <w:rsid w:val="00BD54D6"/>
    <w:rsid w:val="00BD5730"/>
    <w:rsid w:val="00BD5AA3"/>
    <w:rsid w:val="00BD5E3E"/>
    <w:rsid w:val="00BD662C"/>
    <w:rsid w:val="00BD6ABE"/>
    <w:rsid w:val="00BD7035"/>
    <w:rsid w:val="00BD7748"/>
    <w:rsid w:val="00BD7E33"/>
    <w:rsid w:val="00BD7EE1"/>
    <w:rsid w:val="00BE0C4F"/>
    <w:rsid w:val="00BE0E72"/>
    <w:rsid w:val="00BE104C"/>
    <w:rsid w:val="00BE120B"/>
    <w:rsid w:val="00BE1E27"/>
    <w:rsid w:val="00BE1E8A"/>
    <w:rsid w:val="00BE3595"/>
    <w:rsid w:val="00BE48BE"/>
    <w:rsid w:val="00BE4C0A"/>
    <w:rsid w:val="00BE4C2D"/>
    <w:rsid w:val="00BE4D7C"/>
    <w:rsid w:val="00BE5540"/>
    <w:rsid w:val="00BE564A"/>
    <w:rsid w:val="00BE5915"/>
    <w:rsid w:val="00BE5A35"/>
    <w:rsid w:val="00BE6DBB"/>
    <w:rsid w:val="00BE706C"/>
    <w:rsid w:val="00BE7E91"/>
    <w:rsid w:val="00BF049D"/>
    <w:rsid w:val="00BF0A35"/>
    <w:rsid w:val="00BF1076"/>
    <w:rsid w:val="00BF1698"/>
    <w:rsid w:val="00BF25A7"/>
    <w:rsid w:val="00BF2DE0"/>
    <w:rsid w:val="00BF4D56"/>
    <w:rsid w:val="00BF50B5"/>
    <w:rsid w:val="00BF54EC"/>
    <w:rsid w:val="00BF557F"/>
    <w:rsid w:val="00BF5CB4"/>
    <w:rsid w:val="00BF5EF6"/>
    <w:rsid w:val="00BF6B23"/>
    <w:rsid w:val="00BF6B45"/>
    <w:rsid w:val="00BF6EB1"/>
    <w:rsid w:val="00C0075A"/>
    <w:rsid w:val="00C00A85"/>
    <w:rsid w:val="00C0103C"/>
    <w:rsid w:val="00C017A2"/>
    <w:rsid w:val="00C01D29"/>
    <w:rsid w:val="00C02F4A"/>
    <w:rsid w:val="00C03467"/>
    <w:rsid w:val="00C03A3C"/>
    <w:rsid w:val="00C04087"/>
    <w:rsid w:val="00C0553E"/>
    <w:rsid w:val="00C056F7"/>
    <w:rsid w:val="00C05DDF"/>
    <w:rsid w:val="00C078A9"/>
    <w:rsid w:val="00C10F78"/>
    <w:rsid w:val="00C110EC"/>
    <w:rsid w:val="00C11415"/>
    <w:rsid w:val="00C11695"/>
    <w:rsid w:val="00C11EF7"/>
    <w:rsid w:val="00C1226B"/>
    <w:rsid w:val="00C12A60"/>
    <w:rsid w:val="00C12EE9"/>
    <w:rsid w:val="00C14762"/>
    <w:rsid w:val="00C14AD4"/>
    <w:rsid w:val="00C14BD3"/>
    <w:rsid w:val="00C15355"/>
    <w:rsid w:val="00C158C5"/>
    <w:rsid w:val="00C15973"/>
    <w:rsid w:val="00C16B93"/>
    <w:rsid w:val="00C17030"/>
    <w:rsid w:val="00C179B7"/>
    <w:rsid w:val="00C17E49"/>
    <w:rsid w:val="00C201F9"/>
    <w:rsid w:val="00C2039B"/>
    <w:rsid w:val="00C207FA"/>
    <w:rsid w:val="00C20883"/>
    <w:rsid w:val="00C21083"/>
    <w:rsid w:val="00C2144F"/>
    <w:rsid w:val="00C216EF"/>
    <w:rsid w:val="00C219C0"/>
    <w:rsid w:val="00C227F5"/>
    <w:rsid w:val="00C23CEB"/>
    <w:rsid w:val="00C25469"/>
    <w:rsid w:val="00C256CA"/>
    <w:rsid w:val="00C257BA"/>
    <w:rsid w:val="00C26035"/>
    <w:rsid w:val="00C263F0"/>
    <w:rsid w:val="00C266FC"/>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D93"/>
    <w:rsid w:val="00C41392"/>
    <w:rsid w:val="00C41516"/>
    <w:rsid w:val="00C42162"/>
    <w:rsid w:val="00C42CD7"/>
    <w:rsid w:val="00C42D9B"/>
    <w:rsid w:val="00C430BC"/>
    <w:rsid w:val="00C43226"/>
    <w:rsid w:val="00C43315"/>
    <w:rsid w:val="00C4396D"/>
    <w:rsid w:val="00C4408D"/>
    <w:rsid w:val="00C44D16"/>
    <w:rsid w:val="00C45149"/>
    <w:rsid w:val="00C45254"/>
    <w:rsid w:val="00C4647C"/>
    <w:rsid w:val="00C47478"/>
    <w:rsid w:val="00C476AE"/>
    <w:rsid w:val="00C47CBE"/>
    <w:rsid w:val="00C50397"/>
    <w:rsid w:val="00C50A9F"/>
    <w:rsid w:val="00C51793"/>
    <w:rsid w:val="00C51DB3"/>
    <w:rsid w:val="00C52072"/>
    <w:rsid w:val="00C522B3"/>
    <w:rsid w:val="00C5260E"/>
    <w:rsid w:val="00C526D8"/>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36D7"/>
    <w:rsid w:val="00C644CD"/>
    <w:rsid w:val="00C6555D"/>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900E8"/>
    <w:rsid w:val="00C91C6E"/>
    <w:rsid w:val="00C9205A"/>
    <w:rsid w:val="00C92159"/>
    <w:rsid w:val="00C939CE"/>
    <w:rsid w:val="00C93C50"/>
    <w:rsid w:val="00C941BC"/>
    <w:rsid w:val="00C9469C"/>
    <w:rsid w:val="00C95835"/>
    <w:rsid w:val="00C95C60"/>
    <w:rsid w:val="00C961E9"/>
    <w:rsid w:val="00C96DB2"/>
    <w:rsid w:val="00C97915"/>
    <w:rsid w:val="00CA0291"/>
    <w:rsid w:val="00CA11F9"/>
    <w:rsid w:val="00CA4F52"/>
    <w:rsid w:val="00CA55AB"/>
    <w:rsid w:val="00CA5AC9"/>
    <w:rsid w:val="00CA5E74"/>
    <w:rsid w:val="00CA5F99"/>
    <w:rsid w:val="00CA62A5"/>
    <w:rsid w:val="00CA65E6"/>
    <w:rsid w:val="00CA6658"/>
    <w:rsid w:val="00CA6C87"/>
    <w:rsid w:val="00CA7213"/>
    <w:rsid w:val="00CA733E"/>
    <w:rsid w:val="00CB151C"/>
    <w:rsid w:val="00CB1712"/>
    <w:rsid w:val="00CB1D68"/>
    <w:rsid w:val="00CB2C85"/>
    <w:rsid w:val="00CB376F"/>
    <w:rsid w:val="00CB3EC4"/>
    <w:rsid w:val="00CB4694"/>
    <w:rsid w:val="00CB5BA6"/>
    <w:rsid w:val="00CB6335"/>
    <w:rsid w:val="00CB6D9E"/>
    <w:rsid w:val="00CB702D"/>
    <w:rsid w:val="00CB712D"/>
    <w:rsid w:val="00CC09EF"/>
    <w:rsid w:val="00CC0BDF"/>
    <w:rsid w:val="00CC0CA3"/>
    <w:rsid w:val="00CC0F84"/>
    <w:rsid w:val="00CC184A"/>
    <w:rsid w:val="00CC1CE8"/>
    <w:rsid w:val="00CC3A90"/>
    <w:rsid w:val="00CC3ABB"/>
    <w:rsid w:val="00CC3EDD"/>
    <w:rsid w:val="00CC4DA4"/>
    <w:rsid w:val="00CC512C"/>
    <w:rsid w:val="00CC54B6"/>
    <w:rsid w:val="00CC55DA"/>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5B3"/>
    <w:rsid w:val="00CF1A2A"/>
    <w:rsid w:val="00CF3C3A"/>
    <w:rsid w:val="00CF497B"/>
    <w:rsid w:val="00CF50B1"/>
    <w:rsid w:val="00CF5307"/>
    <w:rsid w:val="00CF5820"/>
    <w:rsid w:val="00CF5E47"/>
    <w:rsid w:val="00CF6448"/>
    <w:rsid w:val="00CF662B"/>
    <w:rsid w:val="00CF663C"/>
    <w:rsid w:val="00CF6E23"/>
    <w:rsid w:val="00CF7885"/>
    <w:rsid w:val="00CF7D85"/>
    <w:rsid w:val="00D01041"/>
    <w:rsid w:val="00D010AE"/>
    <w:rsid w:val="00D01E07"/>
    <w:rsid w:val="00D022BD"/>
    <w:rsid w:val="00D024C4"/>
    <w:rsid w:val="00D025D8"/>
    <w:rsid w:val="00D02C65"/>
    <w:rsid w:val="00D02F32"/>
    <w:rsid w:val="00D03D02"/>
    <w:rsid w:val="00D0426B"/>
    <w:rsid w:val="00D048DF"/>
    <w:rsid w:val="00D05AFE"/>
    <w:rsid w:val="00D07254"/>
    <w:rsid w:val="00D0736C"/>
    <w:rsid w:val="00D079D8"/>
    <w:rsid w:val="00D07C6D"/>
    <w:rsid w:val="00D1008D"/>
    <w:rsid w:val="00D11373"/>
    <w:rsid w:val="00D1222D"/>
    <w:rsid w:val="00D128AB"/>
    <w:rsid w:val="00D13599"/>
    <w:rsid w:val="00D13AD0"/>
    <w:rsid w:val="00D13C11"/>
    <w:rsid w:val="00D13FB1"/>
    <w:rsid w:val="00D14772"/>
    <w:rsid w:val="00D14882"/>
    <w:rsid w:val="00D162A1"/>
    <w:rsid w:val="00D1660C"/>
    <w:rsid w:val="00D17229"/>
    <w:rsid w:val="00D17389"/>
    <w:rsid w:val="00D1739D"/>
    <w:rsid w:val="00D17410"/>
    <w:rsid w:val="00D1773F"/>
    <w:rsid w:val="00D2156B"/>
    <w:rsid w:val="00D21782"/>
    <w:rsid w:val="00D21916"/>
    <w:rsid w:val="00D219A0"/>
    <w:rsid w:val="00D21FD4"/>
    <w:rsid w:val="00D22575"/>
    <w:rsid w:val="00D22C1B"/>
    <w:rsid w:val="00D24608"/>
    <w:rsid w:val="00D25864"/>
    <w:rsid w:val="00D26103"/>
    <w:rsid w:val="00D266B2"/>
    <w:rsid w:val="00D27482"/>
    <w:rsid w:val="00D27C97"/>
    <w:rsid w:val="00D3161F"/>
    <w:rsid w:val="00D3288A"/>
    <w:rsid w:val="00D3321F"/>
    <w:rsid w:val="00D341A4"/>
    <w:rsid w:val="00D341E8"/>
    <w:rsid w:val="00D34EEA"/>
    <w:rsid w:val="00D3667F"/>
    <w:rsid w:val="00D36A86"/>
    <w:rsid w:val="00D36D3B"/>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5152E"/>
    <w:rsid w:val="00D51B32"/>
    <w:rsid w:val="00D51E43"/>
    <w:rsid w:val="00D52189"/>
    <w:rsid w:val="00D5254B"/>
    <w:rsid w:val="00D52CBE"/>
    <w:rsid w:val="00D54DFF"/>
    <w:rsid w:val="00D54ECD"/>
    <w:rsid w:val="00D55289"/>
    <w:rsid w:val="00D56A82"/>
    <w:rsid w:val="00D56C81"/>
    <w:rsid w:val="00D56EE7"/>
    <w:rsid w:val="00D57ED2"/>
    <w:rsid w:val="00D601FE"/>
    <w:rsid w:val="00D610BB"/>
    <w:rsid w:val="00D61523"/>
    <w:rsid w:val="00D61993"/>
    <w:rsid w:val="00D6220B"/>
    <w:rsid w:val="00D622FC"/>
    <w:rsid w:val="00D62EBC"/>
    <w:rsid w:val="00D63517"/>
    <w:rsid w:val="00D64637"/>
    <w:rsid w:val="00D64B53"/>
    <w:rsid w:val="00D6506E"/>
    <w:rsid w:val="00D65686"/>
    <w:rsid w:val="00D65803"/>
    <w:rsid w:val="00D65B25"/>
    <w:rsid w:val="00D665B0"/>
    <w:rsid w:val="00D665CD"/>
    <w:rsid w:val="00D67B11"/>
    <w:rsid w:val="00D67EA7"/>
    <w:rsid w:val="00D703E5"/>
    <w:rsid w:val="00D7072E"/>
    <w:rsid w:val="00D70C5E"/>
    <w:rsid w:val="00D70CBD"/>
    <w:rsid w:val="00D725DD"/>
    <w:rsid w:val="00D733C7"/>
    <w:rsid w:val="00D74EF0"/>
    <w:rsid w:val="00D75187"/>
    <w:rsid w:val="00D75828"/>
    <w:rsid w:val="00D75E68"/>
    <w:rsid w:val="00D77081"/>
    <w:rsid w:val="00D77309"/>
    <w:rsid w:val="00D77885"/>
    <w:rsid w:val="00D806B6"/>
    <w:rsid w:val="00D809FC"/>
    <w:rsid w:val="00D81AAB"/>
    <w:rsid w:val="00D821B3"/>
    <w:rsid w:val="00D8228C"/>
    <w:rsid w:val="00D83F8A"/>
    <w:rsid w:val="00D8402B"/>
    <w:rsid w:val="00D848F7"/>
    <w:rsid w:val="00D84A48"/>
    <w:rsid w:val="00D84D8A"/>
    <w:rsid w:val="00D8532B"/>
    <w:rsid w:val="00D856C3"/>
    <w:rsid w:val="00D85953"/>
    <w:rsid w:val="00D86B63"/>
    <w:rsid w:val="00D875F2"/>
    <w:rsid w:val="00D87D6F"/>
    <w:rsid w:val="00D90CE9"/>
    <w:rsid w:val="00D918EC"/>
    <w:rsid w:val="00D93357"/>
    <w:rsid w:val="00D93732"/>
    <w:rsid w:val="00D93CF0"/>
    <w:rsid w:val="00D9457B"/>
    <w:rsid w:val="00D94EA1"/>
    <w:rsid w:val="00D9539B"/>
    <w:rsid w:val="00D96E45"/>
    <w:rsid w:val="00D96E59"/>
    <w:rsid w:val="00D9717B"/>
    <w:rsid w:val="00D973D2"/>
    <w:rsid w:val="00D973F0"/>
    <w:rsid w:val="00D974B7"/>
    <w:rsid w:val="00D97FF9"/>
    <w:rsid w:val="00DA016D"/>
    <w:rsid w:val="00DA02CE"/>
    <w:rsid w:val="00DA1F7A"/>
    <w:rsid w:val="00DA22C8"/>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705E"/>
    <w:rsid w:val="00DB7830"/>
    <w:rsid w:val="00DB7CFE"/>
    <w:rsid w:val="00DC089F"/>
    <w:rsid w:val="00DC0BEB"/>
    <w:rsid w:val="00DC14A2"/>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626"/>
    <w:rsid w:val="00DD5A3C"/>
    <w:rsid w:val="00DD5DA6"/>
    <w:rsid w:val="00DD7982"/>
    <w:rsid w:val="00DD7A5A"/>
    <w:rsid w:val="00DE1D6E"/>
    <w:rsid w:val="00DE1F0C"/>
    <w:rsid w:val="00DE234A"/>
    <w:rsid w:val="00DE357C"/>
    <w:rsid w:val="00DE4E5F"/>
    <w:rsid w:val="00DE5F5D"/>
    <w:rsid w:val="00DE60F6"/>
    <w:rsid w:val="00DE6462"/>
    <w:rsid w:val="00DE6E51"/>
    <w:rsid w:val="00DE761D"/>
    <w:rsid w:val="00DE774F"/>
    <w:rsid w:val="00DE7C57"/>
    <w:rsid w:val="00DF020F"/>
    <w:rsid w:val="00DF06C4"/>
    <w:rsid w:val="00DF0B61"/>
    <w:rsid w:val="00DF10BD"/>
    <w:rsid w:val="00DF1C22"/>
    <w:rsid w:val="00DF1DB6"/>
    <w:rsid w:val="00DF2059"/>
    <w:rsid w:val="00DF24B3"/>
    <w:rsid w:val="00DF24C3"/>
    <w:rsid w:val="00DF2B5F"/>
    <w:rsid w:val="00DF2B9A"/>
    <w:rsid w:val="00DF2E0B"/>
    <w:rsid w:val="00DF3752"/>
    <w:rsid w:val="00DF4EB5"/>
    <w:rsid w:val="00DF50F9"/>
    <w:rsid w:val="00DF577E"/>
    <w:rsid w:val="00DF5894"/>
    <w:rsid w:val="00DF7281"/>
    <w:rsid w:val="00DF7D26"/>
    <w:rsid w:val="00E00053"/>
    <w:rsid w:val="00E005DF"/>
    <w:rsid w:val="00E00B03"/>
    <w:rsid w:val="00E00D06"/>
    <w:rsid w:val="00E015C7"/>
    <w:rsid w:val="00E01EAA"/>
    <w:rsid w:val="00E02411"/>
    <w:rsid w:val="00E02E75"/>
    <w:rsid w:val="00E0313B"/>
    <w:rsid w:val="00E0350B"/>
    <w:rsid w:val="00E03783"/>
    <w:rsid w:val="00E0422F"/>
    <w:rsid w:val="00E042E8"/>
    <w:rsid w:val="00E0431F"/>
    <w:rsid w:val="00E04C64"/>
    <w:rsid w:val="00E052B9"/>
    <w:rsid w:val="00E0607E"/>
    <w:rsid w:val="00E06857"/>
    <w:rsid w:val="00E07D85"/>
    <w:rsid w:val="00E11721"/>
    <w:rsid w:val="00E11DC9"/>
    <w:rsid w:val="00E11DDD"/>
    <w:rsid w:val="00E12FA8"/>
    <w:rsid w:val="00E137CD"/>
    <w:rsid w:val="00E145D5"/>
    <w:rsid w:val="00E1494D"/>
    <w:rsid w:val="00E14B4F"/>
    <w:rsid w:val="00E1535E"/>
    <w:rsid w:val="00E153C9"/>
    <w:rsid w:val="00E157C3"/>
    <w:rsid w:val="00E15888"/>
    <w:rsid w:val="00E16449"/>
    <w:rsid w:val="00E1743B"/>
    <w:rsid w:val="00E1754B"/>
    <w:rsid w:val="00E17A59"/>
    <w:rsid w:val="00E21348"/>
    <w:rsid w:val="00E232F4"/>
    <w:rsid w:val="00E237DA"/>
    <w:rsid w:val="00E23C5E"/>
    <w:rsid w:val="00E24649"/>
    <w:rsid w:val="00E24931"/>
    <w:rsid w:val="00E2518C"/>
    <w:rsid w:val="00E25C61"/>
    <w:rsid w:val="00E2622E"/>
    <w:rsid w:val="00E26C73"/>
    <w:rsid w:val="00E27CE7"/>
    <w:rsid w:val="00E30A49"/>
    <w:rsid w:val="00E30E08"/>
    <w:rsid w:val="00E31FEF"/>
    <w:rsid w:val="00E34511"/>
    <w:rsid w:val="00E35169"/>
    <w:rsid w:val="00E352EC"/>
    <w:rsid w:val="00E35732"/>
    <w:rsid w:val="00E36174"/>
    <w:rsid w:val="00E368C3"/>
    <w:rsid w:val="00E36D5B"/>
    <w:rsid w:val="00E3715A"/>
    <w:rsid w:val="00E37F24"/>
    <w:rsid w:val="00E4003B"/>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CF9"/>
    <w:rsid w:val="00E5052C"/>
    <w:rsid w:val="00E5174E"/>
    <w:rsid w:val="00E52A07"/>
    <w:rsid w:val="00E52A6E"/>
    <w:rsid w:val="00E539CF"/>
    <w:rsid w:val="00E5402D"/>
    <w:rsid w:val="00E5477E"/>
    <w:rsid w:val="00E54CB2"/>
    <w:rsid w:val="00E54DC6"/>
    <w:rsid w:val="00E553AF"/>
    <w:rsid w:val="00E5615F"/>
    <w:rsid w:val="00E56AF2"/>
    <w:rsid w:val="00E60809"/>
    <w:rsid w:val="00E60BEF"/>
    <w:rsid w:val="00E60FB9"/>
    <w:rsid w:val="00E61140"/>
    <w:rsid w:val="00E6157B"/>
    <w:rsid w:val="00E61DF2"/>
    <w:rsid w:val="00E624CA"/>
    <w:rsid w:val="00E62757"/>
    <w:rsid w:val="00E62CC6"/>
    <w:rsid w:val="00E634F8"/>
    <w:rsid w:val="00E64835"/>
    <w:rsid w:val="00E648C0"/>
    <w:rsid w:val="00E64930"/>
    <w:rsid w:val="00E64A29"/>
    <w:rsid w:val="00E64CA3"/>
    <w:rsid w:val="00E65AD0"/>
    <w:rsid w:val="00E663A7"/>
    <w:rsid w:val="00E67147"/>
    <w:rsid w:val="00E67366"/>
    <w:rsid w:val="00E67821"/>
    <w:rsid w:val="00E67C14"/>
    <w:rsid w:val="00E716BF"/>
    <w:rsid w:val="00E723A7"/>
    <w:rsid w:val="00E73FDB"/>
    <w:rsid w:val="00E7427B"/>
    <w:rsid w:val="00E751DE"/>
    <w:rsid w:val="00E76E9E"/>
    <w:rsid w:val="00E77365"/>
    <w:rsid w:val="00E80516"/>
    <w:rsid w:val="00E80824"/>
    <w:rsid w:val="00E80A0F"/>
    <w:rsid w:val="00E80F25"/>
    <w:rsid w:val="00E81833"/>
    <w:rsid w:val="00E81F90"/>
    <w:rsid w:val="00E829BE"/>
    <w:rsid w:val="00E82A28"/>
    <w:rsid w:val="00E8443F"/>
    <w:rsid w:val="00E84B53"/>
    <w:rsid w:val="00E860F4"/>
    <w:rsid w:val="00E86767"/>
    <w:rsid w:val="00E871DA"/>
    <w:rsid w:val="00E87352"/>
    <w:rsid w:val="00E877D7"/>
    <w:rsid w:val="00E8780C"/>
    <w:rsid w:val="00E87ABE"/>
    <w:rsid w:val="00E87B80"/>
    <w:rsid w:val="00E90033"/>
    <w:rsid w:val="00E90943"/>
    <w:rsid w:val="00E93675"/>
    <w:rsid w:val="00E9387C"/>
    <w:rsid w:val="00E94B63"/>
    <w:rsid w:val="00E94C0B"/>
    <w:rsid w:val="00E954AB"/>
    <w:rsid w:val="00E96122"/>
    <w:rsid w:val="00E97180"/>
    <w:rsid w:val="00E97F45"/>
    <w:rsid w:val="00EA15E5"/>
    <w:rsid w:val="00EA1B75"/>
    <w:rsid w:val="00EA1DAC"/>
    <w:rsid w:val="00EA2540"/>
    <w:rsid w:val="00EA2C0A"/>
    <w:rsid w:val="00EA2DAF"/>
    <w:rsid w:val="00EA3368"/>
    <w:rsid w:val="00EA383E"/>
    <w:rsid w:val="00EA3E43"/>
    <w:rsid w:val="00EA3F44"/>
    <w:rsid w:val="00EA4E65"/>
    <w:rsid w:val="00EA52F9"/>
    <w:rsid w:val="00EA589A"/>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2AC"/>
    <w:rsid w:val="00EB4755"/>
    <w:rsid w:val="00EB47A7"/>
    <w:rsid w:val="00EB5467"/>
    <w:rsid w:val="00EB6413"/>
    <w:rsid w:val="00EC0558"/>
    <w:rsid w:val="00EC1565"/>
    <w:rsid w:val="00EC171F"/>
    <w:rsid w:val="00EC2158"/>
    <w:rsid w:val="00EC236B"/>
    <w:rsid w:val="00EC3198"/>
    <w:rsid w:val="00EC3EA3"/>
    <w:rsid w:val="00EC47BF"/>
    <w:rsid w:val="00EC5589"/>
    <w:rsid w:val="00EC6340"/>
    <w:rsid w:val="00EC769B"/>
    <w:rsid w:val="00EC7DB1"/>
    <w:rsid w:val="00EC7E50"/>
    <w:rsid w:val="00ED161A"/>
    <w:rsid w:val="00ED2F87"/>
    <w:rsid w:val="00ED327D"/>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A91"/>
    <w:rsid w:val="00EE6F72"/>
    <w:rsid w:val="00EE724D"/>
    <w:rsid w:val="00EE7A7E"/>
    <w:rsid w:val="00EE7C2A"/>
    <w:rsid w:val="00EF062E"/>
    <w:rsid w:val="00EF1274"/>
    <w:rsid w:val="00EF1984"/>
    <w:rsid w:val="00EF2B64"/>
    <w:rsid w:val="00EF4E69"/>
    <w:rsid w:val="00EF54A6"/>
    <w:rsid w:val="00EF5C4C"/>
    <w:rsid w:val="00EF76F2"/>
    <w:rsid w:val="00F0080F"/>
    <w:rsid w:val="00F01394"/>
    <w:rsid w:val="00F01B96"/>
    <w:rsid w:val="00F030EA"/>
    <w:rsid w:val="00F05341"/>
    <w:rsid w:val="00F06216"/>
    <w:rsid w:val="00F06C18"/>
    <w:rsid w:val="00F079DE"/>
    <w:rsid w:val="00F10617"/>
    <w:rsid w:val="00F10FB9"/>
    <w:rsid w:val="00F11DD2"/>
    <w:rsid w:val="00F11ECB"/>
    <w:rsid w:val="00F1337B"/>
    <w:rsid w:val="00F14485"/>
    <w:rsid w:val="00F14EC3"/>
    <w:rsid w:val="00F152BE"/>
    <w:rsid w:val="00F155D3"/>
    <w:rsid w:val="00F15DAC"/>
    <w:rsid w:val="00F16658"/>
    <w:rsid w:val="00F16781"/>
    <w:rsid w:val="00F169E8"/>
    <w:rsid w:val="00F1735F"/>
    <w:rsid w:val="00F209B6"/>
    <w:rsid w:val="00F20BFB"/>
    <w:rsid w:val="00F211EC"/>
    <w:rsid w:val="00F213F2"/>
    <w:rsid w:val="00F21EA6"/>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F8F"/>
    <w:rsid w:val="00F26FEA"/>
    <w:rsid w:val="00F279CB"/>
    <w:rsid w:val="00F30962"/>
    <w:rsid w:val="00F31AA5"/>
    <w:rsid w:val="00F31BF7"/>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4446"/>
    <w:rsid w:val="00F4499A"/>
    <w:rsid w:val="00F44F99"/>
    <w:rsid w:val="00F458CB"/>
    <w:rsid w:val="00F45B64"/>
    <w:rsid w:val="00F45E26"/>
    <w:rsid w:val="00F46216"/>
    <w:rsid w:val="00F46E8E"/>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4E4"/>
    <w:rsid w:val="00F545D1"/>
    <w:rsid w:val="00F5504D"/>
    <w:rsid w:val="00F5511B"/>
    <w:rsid w:val="00F55FAF"/>
    <w:rsid w:val="00F56228"/>
    <w:rsid w:val="00F564F3"/>
    <w:rsid w:val="00F569F3"/>
    <w:rsid w:val="00F56AA1"/>
    <w:rsid w:val="00F56B41"/>
    <w:rsid w:val="00F56E05"/>
    <w:rsid w:val="00F606D4"/>
    <w:rsid w:val="00F61923"/>
    <w:rsid w:val="00F62B69"/>
    <w:rsid w:val="00F62D83"/>
    <w:rsid w:val="00F62EA6"/>
    <w:rsid w:val="00F63BA9"/>
    <w:rsid w:val="00F645CF"/>
    <w:rsid w:val="00F64C4A"/>
    <w:rsid w:val="00F6603F"/>
    <w:rsid w:val="00F66AA4"/>
    <w:rsid w:val="00F67179"/>
    <w:rsid w:val="00F676AC"/>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793"/>
    <w:rsid w:val="00F74A60"/>
    <w:rsid w:val="00F74A93"/>
    <w:rsid w:val="00F75E4A"/>
    <w:rsid w:val="00F761EB"/>
    <w:rsid w:val="00F76619"/>
    <w:rsid w:val="00F76B1B"/>
    <w:rsid w:val="00F77368"/>
    <w:rsid w:val="00F77B3E"/>
    <w:rsid w:val="00F8101A"/>
    <w:rsid w:val="00F812B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C88"/>
    <w:rsid w:val="00FB03D5"/>
    <w:rsid w:val="00FB086B"/>
    <w:rsid w:val="00FB1675"/>
    <w:rsid w:val="00FB1B06"/>
    <w:rsid w:val="00FB25E5"/>
    <w:rsid w:val="00FB26CD"/>
    <w:rsid w:val="00FB2892"/>
    <w:rsid w:val="00FB346C"/>
    <w:rsid w:val="00FB3BE4"/>
    <w:rsid w:val="00FB41E0"/>
    <w:rsid w:val="00FB502D"/>
    <w:rsid w:val="00FB720E"/>
    <w:rsid w:val="00FB74B1"/>
    <w:rsid w:val="00FB77D6"/>
    <w:rsid w:val="00FB7B77"/>
    <w:rsid w:val="00FC23C0"/>
    <w:rsid w:val="00FC2A23"/>
    <w:rsid w:val="00FC2B6C"/>
    <w:rsid w:val="00FC2F0F"/>
    <w:rsid w:val="00FC3258"/>
    <w:rsid w:val="00FC379C"/>
    <w:rsid w:val="00FC37CA"/>
    <w:rsid w:val="00FC40DA"/>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47A"/>
    <w:rsid w:val="00FD3C41"/>
    <w:rsid w:val="00FD5894"/>
    <w:rsid w:val="00FD5E14"/>
    <w:rsid w:val="00FD6A24"/>
    <w:rsid w:val="00FD6F32"/>
    <w:rsid w:val="00FD7F94"/>
    <w:rsid w:val="00FE0038"/>
    <w:rsid w:val="00FE0152"/>
    <w:rsid w:val="00FE0A30"/>
    <w:rsid w:val="00FE0A53"/>
    <w:rsid w:val="00FE1E40"/>
    <w:rsid w:val="00FE2276"/>
    <w:rsid w:val="00FE2C1C"/>
    <w:rsid w:val="00FE2C85"/>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BE4"/>
    <w:rsid w:val="00FF2374"/>
    <w:rsid w:val="00FF23C6"/>
    <w:rsid w:val="00FF3C51"/>
    <w:rsid w:val="00FF3EEA"/>
    <w:rsid w:val="00FF6CF3"/>
    <w:rsid w:val="00FF7056"/>
    <w:rsid w:val="00FF7D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6114" fillcolor="white">
      <v:fill color="white"/>
      <o:extrusion v:ext="view" backdepth="9600pt" on="t" viewpoint="-34.72222mm,34.72222mm" viewpointorigin="-.5,.5" skewangle="45" lightposition="-50000" lightposition2="50000" type="perspective"/>
      <o:colormru v:ext="edit" colors="#99f,#069,#06f,#36f,#93f,#09f,aqua,#0cf"/>
      <o:colormenu v:ext="edit" fillcolor="#69f" strokecolor="none [1941]" shadowcolor="none [1941]" extrusioncolor="none"/>
    </o:shapedefaults>
    <o:shapelayout v:ext="edit">
      <o:idmap v:ext="edit" data="1"/>
      <o:rules v:ext="edit">
        <o:r id="V:Rule1" type="callout" idref="#_x0000_s15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link w:val="3"/>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link w:val="21"/>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r="http://schemas.openxmlformats.org/officeDocument/2006/relationships" xmlns:w="http://schemas.openxmlformats.org/wordprocessingml/2006/main">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Colors" Target="diagrams/colors1.xml"/><Relationship Id="rId26" Type="http://schemas.openxmlformats.org/officeDocument/2006/relationships/image" Target="media/image15.emf"/><Relationship Id="rId39" Type="http://schemas.openxmlformats.org/officeDocument/2006/relationships/diagramLayout" Target="diagrams/layout4.xml"/><Relationship Id="rId21" Type="http://schemas.openxmlformats.org/officeDocument/2006/relationships/image" Target="media/image10.emf"/><Relationship Id="rId34" Type="http://schemas.openxmlformats.org/officeDocument/2006/relationships/diagramQuickStyle" Target="diagrams/quickStyle3.xml"/><Relationship Id="rId42" Type="http://schemas.openxmlformats.org/officeDocument/2006/relationships/chart" Target="charts/chart2.xml"/><Relationship Id="rId47" Type="http://schemas.openxmlformats.org/officeDocument/2006/relationships/hyperlink" Target="http://glinka.smolinvest.ru/organisamoupravlenia%20/adminposelenie/" TargetMode="External"/><Relationship Id="rId50" Type="http://schemas.openxmlformats.org/officeDocument/2006/relationships/diagramLayout" Target="diagrams/layout6.xml"/><Relationship Id="rId55" Type="http://schemas.openxmlformats.org/officeDocument/2006/relationships/chart" Target="charts/chart5.xml"/><Relationship Id="rId63" Type="http://schemas.openxmlformats.org/officeDocument/2006/relationships/diagramColors" Target="diagrams/colors7.xml"/><Relationship Id="rId68" Type="http://schemas.openxmlformats.org/officeDocument/2006/relationships/image" Target="media/image18.jpeg"/><Relationship Id="rId76" Type="http://schemas.openxmlformats.org/officeDocument/2006/relationships/image" Target="media/image21.jpeg"/><Relationship Id="rId84" Type="http://schemas.openxmlformats.org/officeDocument/2006/relationships/hyperlink" Target="mailto:fuglin@yandex.ru" TargetMode="External"/><Relationship Id="rId7" Type="http://schemas.openxmlformats.org/officeDocument/2006/relationships/endnotes" Target="endnotes.xml"/><Relationship Id="rId71" Type="http://schemas.openxmlformats.org/officeDocument/2006/relationships/diagramLayout" Target="diagrams/layout9.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Layout" Target="diagrams/layout2.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diagramData" Target="diagrams/data3.xml"/><Relationship Id="rId37" Type="http://schemas.openxmlformats.org/officeDocument/2006/relationships/chart" Target="charts/chart1.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diagramQuickStyle" Target="diagrams/quickStyle8.xml"/><Relationship Id="rId74" Type="http://schemas.openxmlformats.org/officeDocument/2006/relationships/chart" Target="charts/chart10.xml"/><Relationship Id="rId79" Type="http://schemas.openxmlformats.org/officeDocument/2006/relationships/diagramData" Target="diagrams/data10.xml"/><Relationship Id="rId5" Type="http://schemas.openxmlformats.org/officeDocument/2006/relationships/webSettings" Target="webSettings.xml"/><Relationship Id="rId61" Type="http://schemas.openxmlformats.org/officeDocument/2006/relationships/diagramLayout" Target="diagrams/layout7.xml"/><Relationship Id="rId82" Type="http://schemas.openxmlformats.org/officeDocument/2006/relationships/diagramColors" Target="diagrams/colors10.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diagramQuickStyle" Target="diagrams/quickStyle2.xml"/><Relationship Id="rId35" Type="http://schemas.openxmlformats.org/officeDocument/2006/relationships/diagramColors" Target="diagrams/colors3.xml"/><Relationship Id="rId43" Type="http://schemas.openxmlformats.org/officeDocument/2006/relationships/diagramData" Target="diagrams/data5.xml"/><Relationship Id="rId48" Type="http://schemas.openxmlformats.org/officeDocument/2006/relationships/hyperlink" Target="http://glinka.smolinvest.ru/organi-samoupravlenia/glinkovskoe-selskoe-poselenie/" TargetMode="External"/><Relationship Id="rId56" Type="http://schemas.openxmlformats.org/officeDocument/2006/relationships/chart" Target="charts/chart6.xml"/><Relationship Id="rId64" Type="http://schemas.openxmlformats.org/officeDocument/2006/relationships/diagramData" Target="diagrams/data8.xml"/><Relationship Id="rId69" Type="http://schemas.openxmlformats.org/officeDocument/2006/relationships/image" Target="media/image19.jpeg"/><Relationship Id="rId77"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diagramQuickStyle" Target="diagrams/quickStyle9.xml"/><Relationship Id="rId80" Type="http://schemas.openxmlformats.org/officeDocument/2006/relationships/diagramLayout" Target="diagrams/layout10.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4.emf"/><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chart" Target="charts/chart9.xml"/><Relationship Id="rId67" Type="http://schemas.openxmlformats.org/officeDocument/2006/relationships/diagramColors" Target="diagrams/colors8.xml"/><Relationship Id="rId20" Type="http://schemas.openxmlformats.org/officeDocument/2006/relationships/image" Target="media/image9.emf"/><Relationship Id="rId41" Type="http://schemas.openxmlformats.org/officeDocument/2006/relationships/diagramColors" Target="diagrams/colors4.xml"/><Relationship Id="rId54" Type="http://schemas.openxmlformats.org/officeDocument/2006/relationships/chart" Target="charts/chart4.xml"/><Relationship Id="rId62" Type="http://schemas.openxmlformats.org/officeDocument/2006/relationships/diagramQuickStyle" Target="diagrams/quickStyle7.xml"/><Relationship Id="rId70" Type="http://schemas.openxmlformats.org/officeDocument/2006/relationships/diagramData" Target="diagrams/data9.xml"/><Relationship Id="rId75" Type="http://schemas.openxmlformats.org/officeDocument/2006/relationships/image" Target="media/image20.jpeg"/><Relationship Id="rId83"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2.emf"/><Relationship Id="rId28" Type="http://schemas.openxmlformats.org/officeDocument/2006/relationships/diagramData" Target="diagrams/data2.xml"/><Relationship Id="rId36" Type="http://schemas.openxmlformats.org/officeDocument/2006/relationships/image" Target="media/image17.emf"/><Relationship Id="rId49" Type="http://schemas.openxmlformats.org/officeDocument/2006/relationships/diagramData" Target="diagrams/data6.xml"/><Relationship Id="rId57" Type="http://schemas.openxmlformats.org/officeDocument/2006/relationships/chart" Target="charts/chart7.xml"/><Relationship Id="rId10" Type="http://schemas.openxmlformats.org/officeDocument/2006/relationships/image" Target="media/image3.emf"/><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openxmlformats.org/officeDocument/2006/relationships/diagramColors" Target="diagrams/colors6.xml"/><Relationship Id="rId60" Type="http://schemas.openxmlformats.org/officeDocument/2006/relationships/diagramData" Target="diagrams/data7.xml"/><Relationship Id="rId65" Type="http://schemas.openxmlformats.org/officeDocument/2006/relationships/diagramLayout" Target="diagrams/layout8.xml"/><Relationship Id="rId73" Type="http://schemas.openxmlformats.org/officeDocument/2006/relationships/diagramColors" Target="diagrams/colors9.xml"/><Relationship Id="rId78" Type="http://schemas.openxmlformats.org/officeDocument/2006/relationships/image" Target="media/image23.jpeg"/><Relationship Id="rId81" Type="http://schemas.openxmlformats.org/officeDocument/2006/relationships/diagramQuickStyle" Target="diagrams/quickStyle10.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8.2669971545281246E-2"/>
          <c:y val="2.4762213365304646E-2"/>
          <c:w val="0.90212346959624057"/>
          <c:h val="0.81838828740157565"/>
        </c:manualLayout>
      </c:layout>
      <c:bar3DChart>
        <c:barDir val="col"/>
        <c:grouping val="standard"/>
        <c:ser>
          <c:idx val="0"/>
          <c:order val="0"/>
          <c:tx>
            <c:strRef>
              <c:f>Лист1!$B$1</c:f>
              <c:strCache>
                <c:ptCount val="1"/>
                <c:pt idx="0">
                  <c:v>неналоговые доходы</c:v>
                </c:pt>
              </c:strCache>
            </c:strRef>
          </c:tx>
          <c:dLbls>
            <c:dLbl>
              <c:idx val="0"/>
              <c:tx>
                <c:rich>
                  <a:bodyPr/>
                  <a:lstStyle/>
                  <a:p>
                    <a:r>
                      <a:rPr lang="ru-RU" sz="1600" b="1">
                        <a:latin typeface="Times New Roman" pitchFamily="18" charset="0"/>
                        <a:cs typeface="Times New Roman" pitchFamily="18" charset="0"/>
                      </a:rPr>
                      <a:t>1,6 %</a:t>
                    </a:r>
                    <a:endParaRPr lang="en-US" sz="1600" b="1">
                      <a:latin typeface="Times New Roman" pitchFamily="18" charset="0"/>
                      <a:cs typeface="Times New Roman" pitchFamily="18" charset="0"/>
                    </a:endParaRPr>
                  </a:p>
                </c:rich>
              </c:tx>
              <c:showVal val="1"/>
            </c:dLbl>
            <c:dLbl>
              <c:idx val="1"/>
              <c:tx>
                <c:rich>
                  <a:bodyPr/>
                  <a:lstStyle/>
                  <a:p>
                    <a:r>
                      <a:rPr lang="en-US" sz="1600" b="1">
                        <a:latin typeface="Times New Roman" pitchFamily="18" charset="0"/>
                        <a:cs typeface="Times New Roman" pitchFamily="18" charset="0"/>
                      </a:rPr>
                      <a:t>1</a:t>
                    </a:r>
                    <a:r>
                      <a:rPr lang="ru-RU" sz="1600" b="1">
                        <a:latin typeface="Times New Roman" pitchFamily="18" charset="0"/>
                        <a:cs typeface="Times New Roman" pitchFamily="18" charset="0"/>
                      </a:rPr>
                      <a:t>,6</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2"/>
              <c:tx>
                <c:rich>
                  <a:bodyPr/>
                  <a:lstStyle/>
                  <a:p>
                    <a:r>
                      <a:rPr lang="en-US" sz="1600" b="1">
                        <a:latin typeface="Times New Roman" pitchFamily="18" charset="0"/>
                        <a:cs typeface="Times New Roman" pitchFamily="18" charset="0"/>
                      </a:rPr>
                      <a:t>1</a:t>
                    </a:r>
                    <a:r>
                      <a:rPr lang="ru-RU" sz="1600" b="1">
                        <a:latin typeface="Times New Roman" pitchFamily="18" charset="0"/>
                        <a:cs typeface="Times New Roman" pitchFamily="18" charset="0"/>
                      </a:rPr>
                      <a:t>,3</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3"/>
              <c:tx>
                <c:rich>
                  <a:bodyPr/>
                  <a:lstStyle/>
                  <a:p>
                    <a:pPr>
                      <a:defRPr sz="1600" b="1">
                        <a:latin typeface="Times New Roman" pitchFamily="18" charset="0"/>
                        <a:cs typeface="Times New Roman" pitchFamily="18" charset="0"/>
                      </a:defRPr>
                    </a:pPr>
                    <a:r>
                      <a:rPr lang="ru-RU" sz="1600" b="1">
                        <a:latin typeface="Times New Roman" pitchFamily="18" charset="0"/>
                        <a:cs typeface="Times New Roman" pitchFamily="18" charset="0"/>
                      </a:rPr>
                      <a:t>1,5</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pPr/>
              <c:showVal val="1"/>
            </c:dLbl>
            <c:delete val="1"/>
          </c:dLbls>
          <c:cat>
            <c:strRef>
              <c:f>Лист1!$A$2:$A$5</c:f>
              <c:strCache>
                <c:ptCount val="4"/>
                <c:pt idx="0">
                  <c:v>2018 год *    -               165 453,7 т.р.</c:v>
                </c:pt>
                <c:pt idx="1">
                  <c:v>2019 год      -          149 958,0 т.р.</c:v>
                </c:pt>
                <c:pt idx="2">
                  <c:v>2020 год      -          151 881,2 т.р.</c:v>
                </c:pt>
                <c:pt idx="3">
                  <c:v>2021 год          -             144 349,4 т.р.</c:v>
                </c:pt>
              </c:strCache>
            </c:strRef>
          </c:cat>
          <c:val>
            <c:numRef>
              <c:f>Лист1!$B$2:$B$5</c:f>
              <c:numCache>
                <c:formatCode>General</c:formatCode>
                <c:ptCount val="4"/>
                <c:pt idx="0">
                  <c:v>2622</c:v>
                </c:pt>
                <c:pt idx="1">
                  <c:v>2370.9</c:v>
                </c:pt>
                <c:pt idx="2">
                  <c:v>2032.7</c:v>
                </c:pt>
                <c:pt idx="3">
                  <c:v>2114.5</c:v>
                </c:pt>
              </c:numCache>
            </c:numRef>
          </c:val>
        </c:ser>
        <c:ser>
          <c:idx val="1"/>
          <c:order val="1"/>
          <c:tx>
            <c:strRef>
              <c:f>Лист1!$C$1</c:f>
              <c:strCache>
                <c:ptCount val="1"/>
                <c:pt idx="0">
                  <c:v>налоговые доходы</c:v>
                </c:pt>
              </c:strCache>
            </c:strRef>
          </c:tx>
          <c:dLbls>
            <c:dLbl>
              <c:idx val="0"/>
              <c:tx>
                <c:rich>
                  <a:bodyPr/>
                  <a:lstStyle/>
                  <a:p>
                    <a:r>
                      <a:rPr lang="ru-RU" sz="1600" b="1" baseline="0">
                        <a:latin typeface="Times New Roman" pitchFamily="18" charset="0"/>
                        <a:cs typeface="Times New Roman" pitchFamily="18" charset="0"/>
                      </a:rPr>
                      <a:t>7,4 %</a:t>
                    </a:r>
                    <a:endParaRPr lang="en-US" sz="1600" b="1">
                      <a:latin typeface="Times New Roman" pitchFamily="18" charset="0"/>
                      <a:cs typeface="Times New Roman" pitchFamily="18" charset="0"/>
                    </a:endParaRPr>
                  </a:p>
                </c:rich>
              </c:tx>
              <c:showVal val="1"/>
            </c:dLbl>
            <c:dLbl>
              <c:idx val="1"/>
              <c:tx>
                <c:rich>
                  <a:bodyPr/>
                  <a:lstStyle/>
                  <a:p>
                    <a:r>
                      <a:rPr lang="ru-RU" sz="1600" b="1">
                        <a:latin typeface="Times New Roman" pitchFamily="18" charset="0"/>
                        <a:cs typeface="Times New Roman" pitchFamily="18" charset="0"/>
                      </a:rPr>
                      <a:t>8,3%</a:t>
                    </a:r>
                    <a:endParaRPr lang="en-US" sz="1600" b="1">
                      <a:latin typeface="Times New Roman" pitchFamily="18" charset="0"/>
                      <a:cs typeface="Times New Roman" pitchFamily="18" charset="0"/>
                    </a:endParaRPr>
                  </a:p>
                </c:rich>
              </c:tx>
              <c:showVal val="1"/>
            </c:dLbl>
            <c:dLbl>
              <c:idx val="2"/>
              <c:tx>
                <c:rich>
                  <a:bodyPr/>
                  <a:lstStyle/>
                  <a:p>
                    <a:r>
                      <a:rPr lang="ru-RU" sz="1600" b="1">
                        <a:latin typeface="Times New Roman" pitchFamily="18" charset="0"/>
                        <a:cs typeface="Times New Roman" pitchFamily="18" charset="0"/>
                      </a:rPr>
                      <a:t>8,8%</a:t>
                    </a:r>
                    <a:endParaRPr lang="en-US" sz="1600" b="1">
                      <a:latin typeface="Times New Roman" pitchFamily="18" charset="0"/>
                      <a:cs typeface="Times New Roman" pitchFamily="18" charset="0"/>
                    </a:endParaRPr>
                  </a:p>
                </c:rich>
              </c:tx>
              <c:showVal val="1"/>
            </c:dLbl>
            <c:dLbl>
              <c:idx val="3"/>
              <c:tx>
                <c:rich>
                  <a:bodyPr/>
                  <a:lstStyle/>
                  <a:p>
                    <a:r>
                      <a:rPr lang="ru-RU" sz="1600"/>
                      <a:t>9,8 %</a:t>
                    </a:r>
                    <a:endParaRPr lang="en-US" sz="1600"/>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    -               165 453,7 т.р.</c:v>
                </c:pt>
                <c:pt idx="1">
                  <c:v>2019 год      -          149 958,0 т.р.</c:v>
                </c:pt>
                <c:pt idx="2">
                  <c:v>2020 год      -          151 881,2 т.р.</c:v>
                </c:pt>
                <c:pt idx="3">
                  <c:v>2021 год          -             144 349,4 т.р.</c:v>
                </c:pt>
              </c:strCache>
            </c:strRef>
          </c:cat>
          <c:val>
            <c:numRef>
              <c:f>Лист1!$C$2:$C$5</c:f>
              <c:numCache>
                <c:formatCode>General</c:formatCode>
                <c:ptCount val="4"/>
                <c:pt idx="0">
                  <c:v>12318.8</c:v>
                </c:pt>
                <c:pt idx="1">
                  <c:v>12506.8</c:v>
                </c:pt>
                <c:pt idx="2">
                  <c:v>13399.7</c:v>
                </c:pt>
                <c:pt idx="3">
                  <c:v>14168.9</c:v>
                </c:pt>
              </c:numCache>
            </c:numRef>
          </c:val>
        </c:ser>
        <c:ser>
          <c:idx val="2"/>
          <c:order val="2"/>
          <c:tx>
            <c:strRef>
              <c:f>Лист1!$D$1</c:f>
              <c:strCache>
                <c:ptCount val="1"/>
                <c:pt idx="0">
                  <c:v>безвозмездные поступления</c:v>
                </c:pt>
              </c:strCache>
            </c:strRef>
          </c:tx>
          <c:dLbls>
            <c:dLbl>
              <c:idx val="0"/>
              <c:tx>
                <c:rich>
                  <a:bodyPr/>
                  <a:lstStyle/>
                  <a:p>
                    <a:r>
                      <a:rPr lang="ru-RU" sz="1600" b="1" baseline="0">
                        <a:latin typeface="Times New Roman" pitchFamily="18" charset="0"/>
                        <a:cs typeface="Times New Roman" pitchFamily="18" charset="0"/>
                      </a:rPr>
                      <a:t>91,0 %</a:t>
                    </a:r>
                    <a:endParaRPr lang="en-US" sz="1600" b="1">
                      <a:latin typeface="Times New Roman" pitchFamily="18" charset="0"/>
                      <a:cs typeface="Times New Roman" pitchFamily="18" charset="0"/>
                    </a:endParaRPr>
                  </a:p>
                </c:rich>
              </c:tx>
              <c:showVal val="1"/>
            </c:dLbl>
            <c:dLbl>
              <c:idx val="1"/>
              <c:tx>
                <c:rich>
                  <a:bodyPr/>
                  <a:lstStyle/>
                  <a:p>
                    <a:r>
                      <a:rPr lang="ru-RU" sz="1600" b="1">
                        <a:latin typeface="Times New Roman" pitchFamily="18" charset="0"/>
                        <a:cs typeface="Times New Roman" pitchFamily="18" charset="0"/>
                      </a:rPr>
                      <a:t>90,1 %</a:t>
                    </a:r>
                    <a:endParaRPr lang="en-US" sz="1600" b="1">
                      <a:latin typeface="Times New Roman" pitchFamily="18" charset="0"/>
                      <a:cs typeface="Times New Roman" pitchFamily="18" charset="0"/>
                    </a:endParaRPr>
                  </a:p>
                </c:rich>
              </c:tx>
              <c:showVal val="1"/>
            </c:dLbl>
            <c:dLbl>
              <c:idx val="2"/>
              <c:tx>
                <c:rich>
                  <a:bodyPr/>
                  <a:lstStyle/>
                  <a:p>
                    <a:r>
                      <a:rPr lang="ru-RU" sz="1600" b="1">
                        <a:latin typeface="Times New Roman" pitchFamily="18" charset="0"/>
                        <a:cs typeface="Times New Roman" pitchFamily="18" charset="0"/>
                      </a:rPr>
                      <a:t>89,9</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3"/>
              <c:tx>
                <c:rich>
                  <a:bodyPr/>
                  <a:lstStyle/>
                  <a:p>
                    <a:r>
                      <a:rPr lang="ru-RU" sz="1600"/>
                      <a:t>88,7</a:t>
                    </a:r>
                    <a:r>
                      <a:rPr lang="ru-RU" sz="1600" baseline="0"/>
                      <a:t> %</a:t>
                    </a:r>
                    <a:endParaRPr lang="en-US" sz="1600"/>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    -               165 453,7 т.р.</c:v>
                </c:pt>
                <c:pt idx="1">
                  <c:v>2019 год      -          149 958,0 т.р.</c:v>
                </c:pt>
                <c:pt idx="2">
                  <c:v>2020 год      -          151 881,2 т.р.</c:v>
                </c:pt>
                <c:pt idx="3">
                  <c:v>2021 год          -             144 349,4 т.р.</c:v>
                </c:pt>
              </c:strCache>
            </c:strRef>
          </c:cat>
          <c:val>
            <c:numRef>
              <c:f>Лист1!$D$2:$D$5</c:f>
              <c:numCache>
                <c:formatCode>General</c:formatCode>
                <c:ptCount val="4"/>
                <c:pt idx="0">
                  <c:v>150512.9</c:v>
                </c:pt>
                <c:pt idx="1">
                  <c:v>135080.29999999999</c:v>
                </c:pt>
                <c:pt idx="2">
                  <c:v>136448.79999999999</c:v>
                </c:pt>
                <c:pt idx="3">
                  <c:v>128066</c:v>
                </c:pt>
              </c:numCache>
            </c:numRef>
          </c:val>
        </c:ser>
        <c:shape val="box"/>
        <c:axId val="108996480"/>
        <c:axId val="108998016"/>
        <c:axId val="108559424"/>
      </c:bar3DChart>
      <c:catAx>
        <c:axId val="108996480"/>
        <c:scaling>
          <c:orientation val="minMax"/>
        </c:scaling>
        <c:axPos val="b"/>
        <c:tickLblPos val="nextTo"/>
        <c:txPr>
          <a:bodyPr/>
          <a:lstStyle/>
          <a:p>
            <a:pPr>
              <a:defRPr sz="1600" b="1">
                <a:latin typeface="Times New Roman" pitchFamily="18" charset="0"/>
                <a:cs typeface="Times New Roman" pitchFamily="18" charset="0"/>
              </a:defRPr>
            </a:pPr>
            <a:endParaRPr lang="ru-RU"/>
          </a:p>
        </c:txPr>
        <c:crossAx val="108998016"/>
        <c:crosses val="autoZero"/>
        <c:auto val="1"/>
        <c:lblAlgn val="ctr"/>
        <c:lblOffset val="100"/>
      </c:catAx>
      <c:valAx>
        <c:axId val="108998016"/>
        <c:scaling>
          <c:orientation val="minMax"/>
        </c:scaling>
        <c:axPos val="l"/>
        <c:majorGridlines/>
        <c:numFmt formatCode="General" sourceLinked="1"/>
        <c:tickLblPos val="nextTo"/>
        <c:crossAx val="108996480"/>
        <c:crosses val="autoZero"/>
        <c:crossBetween val="between"/>
      </c:valAx>
      <c:serAx>
        <c:axId val="108559424"/>
        <c:scaling>
          <c:orientation val="minMax"/>
        </c:scaling>
        <c:delete val="1"/>
        <c:axPos val="b"/>
        <c:tickLblPos val="nextTo"/>
        <c:crossAx val="108998016"/>
        <c:crosses val="autoZero"/>
      </c:serAx>
      <c:spPr>
        <a:solidFill>
          <a:srgbClr val="CC00FF"/>
        </a:solidFill>
      </c:spPr>
    </c:plotArea>
    <c:legend>
      <c:legendPos val="r"/>
      <c:layout>
        <c:manualLayout>
          <c:xMode val="edge"/>
          <c:yMode val="edge"/>
          <c:x val="1.061962912709181E-2"/>
          <c:y val="0.95095694119316154"/>
          <c:w val="0.97716670762151969"/>
          <c:h val="4.904305880683886E-2"/>
        </c:manualLayout>
      </c:layout>
      <c:spPr>
        <a:solidFill>
          <a:srgbClr val="CC00FF"/>
        </a:solidFill>
      </c:spPr>
      <c:txPr>
        <a:bodyPr/>
        <a:lstStyle/>
        <a:p>
          <a:pPr>
            <a:defRPr sz="1600" b="1">
              <a:latin typeface="Times New Roman" pitchFamily="18" charset="0"/>
              <a:cs typeface="Times New Roman" pitchFamily="18" charset="0"/>
            </a:defRPr>
          </a:pPr>
          <a:endParaRPr lang="ru-RU"/>
        </a:p>
      </c:txPr>
    </c:legend>
    <c:plotVisOnly val="1"/>
  </c:chart>
  <c:spPr>
    <a:solidFill>
      <a:srgbClr val="7030A0"/>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4884944937438379E-2"/>
          <c:y val="6.7415730337081394E-3"/>
          <c:w val="0.94034051299143162"/>
          <c:h val="0.72614650441422091"/>
        </c:manualLayout>
      </c:layout>
      <c:pieChart>
        <c:varyColors val="1"/>
        <c:ser>
          <c:idx val="0"/>
          <c:order val="0"/>
          <c:tx>
            <c:strRef>
              <c:f>Лист1!$B$1</c:f>
              <c:strCache>
                <c:ptCount val="1"/>
                <c:pt idx="0">
                  <c:v>Продажи</c:v>
                </c:pt>
              </c:strCache>
            </c:strRef>
          </c:tx>
          <c:explosion val="1"/>
          <c:dPt>
            <c:idx val="0"/>
            <c:spPr>
              <a:solidFill>
                <a:srgbClr val="6600FF"/>
              </a:solidFill>
            </c:spPr>
          </c:dPt>
          <c:dPt>
            <c:idx val="1"/>
            <c:spPr>
              <a:solidFill>
                <a:srgbClr val="FF0000"/>
              </a:solidFill>
            </c:spPr>
          </c:dPt>
          <c:dPt>
            <c:idx val="2"/>
            <c:spPr>
              <a:solidFill>
                <a:srgbClr val="00CC00"/>
              </a:solidFill>
            </c:spPr>
          </c:dPt>
          <c:dPt>
            <c:idx val="3"/>
            <c:spPr>
              <a:solidFill>
                <a:srgbClr val="FF00FF"/>
              </a:solidFill>
            </c:spPr>
          </c:dPt>
          <c:dLbls>
            <c:dLbl>
              <c:idx val="0"/>
              <c:layout>
                <c:manualLayout>
                  <c:x val="-0.13734235579479542"/>
                  <c:y val="2.1879294791121412E-2"/>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a:t>
                    </a:r>
                    <a:r>
                      <a:rPr lang="en-US" sz="1600" b="1" i="0" baseline="0">
                        <a:latin typeface="Times New Roman" pitchFamily="18" charset="0"/>
                        <a:cs typeface="Times New Roman" pitchFamily="18" charset="0"/>
                      </a:rPr>
                      <a:t>5</a:t>
                    </a:r>
                    <a:r>
                      <a:rPr lang="ru-RU" sz="1600" b="1" i="0" baseline="0">
                        <a:latin typeface="Times New Roman" pitchFamily="18" charset="0"/>
                        <a:cs typeface="Times New Roman" pitchFamily="18" charset="0"/>
                      </a:rPr>
                      <a:t>0,5 %</a:t>
                    </a:r>
                    <a:endParaRPr lang="en-US" sz="1600" b="1" i="0" baseline="0">
                      <a:latin typeface="Times New Roman" pitchFamily="18" charset="0"/>
                      <a:cs typeface="Times New Roman" pitchFamily="18" charset="0"/>
                    </a:endParaRPr>
                  </a:p>
                </c:rich>
              </c:tx>
              <c:showVal val="1"/>
            </c:dLbl>
            <c:dLbl>
              <c:idx val="1"/>
              <c:layout>
                <c:manualLayout>
                  <c:x val="5.9808721874613426E-2"/>
                  <c:y val="-0.44287919455612579"/>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24,3 %</a:t>
                    </a:r>
                    <a:endParaRPr lang="en-US" sz="1600" b="1" i="0" baseline="0">
                      <a:latin typeface="Times New Roman" pitchFamily="18" charset="0"/>
                      <a:cs typeface="Times New Roman" pitchFamily="18" charset="0"/>
                    </a:endParaRPr>
                  </a:p>
                </c:rich>
              </c:tx>
              <c:showVal val="1"/>
            </c:dLbl>
            <c:dLbl>
              <c:idx val="2"/>
              <c:layout>
                <c:manualLayout>
                  <c:x val="0.20636564277753924"/>
                  <c:y val="-1.5257845244591953E-2"/>
                </c:manualLayout>
              </c:layout>
              <c:tx>
                <c:rich>
                  <a:bodyPr/>
                  <a:lstStyle/>
                  <a:p>
                    <a:r>
                      <a:rPr lang="ru-RU" sz="1600" b="1" i="0" baseline="0">
                        <a:latin typeface="Times New Roman" pitchFamily="18" charset="0"/>
                        <a:cs typeface="Times New Roman" pitchFamily="18" charset="0"/>
                      </a:rPr>
                      <a:t> 3,0 %</a:t>
                    </a:r>
                    <a:endParaRPr lang="en-US" sz="1600" b="1" i="0" baseline="0">
                      <a:latin typeface="Times New Roman" pitchFamily="18" charset="0"/>
                      <a:cs typeface="Times New Roman" pitchFamily="18" charset="0"/>
                    </a:endParaRPr>
                  </a:p>
                </c:rich>
              </c:tx>
              <c:showVal val="1"/>
            </c:dLbl>
            <c:dLbl>
              <c:idx val="3"/>
              <c:layout>
                <c:manualLayout>
                  <c:x val="-0.10865957204008179"/>
                  <c:y val="0.4969250130862358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2,2 %</a:t>
                    </a:r>
                    <a:endParaRPr lang="en-US" sz="1600" b="1" i="0" baseline="0">
                      <a:latin typeface="Times New Roman" pitchFamily="18" charset="0"/>
                      <a:cs typeface="Times New Roman" pitchFamily="18" charset="0"/>
                    </a:endParaRPr>
                  </a:p>
                </c:rich>
              </c:tx>
              <c:showVal val="1"/>
            </c:dLbl>
            <c:txPr>
              <a:bodyPr/>
              <a:lstStyle/>
              <a:p>
                <a:pPr>
                  <a:defRPr sz="1600" b="1" i="0" baseline="0">
                    <a:latin typeface="Times New Roman" pitchFamily="18" charset="0"/>
                    <a:cs typeface="Times New Roman" pitchFamily="18" charset="0"/>
                  </a:defRPr>
                </a:pPr>
                <a:endParaRPr lang="ru-RU"/>
              </a:p>
            </c:txPr>
            <c:showVal val="1"/>
            <c:showLeaderLines val="1"/>
          </c:dLbls>
          <c:cat>
            <c:strRef>
              <c:f>Лист1!$A$2:$A$5</c:f>
              <c:strCache>
                <c:ptCount val="4"/>
                <c:pt idx="0">
                  <c:v>12 149,3 т.р. выделено Глинковскому районному культурно-просветительному центру в составе: Культурно-просветительный центр и 8 филиалов, находящихся в деревнях района</c:v>
                </c:pt>
                <c:pt idx="1">
                  <c:v>5 334,1 т.р.  для Глинковской межпоселенческой центральной библиотеки в составе: Центральная библиотека, Детская библиотека и 9 филиалов, находящихся в деревнях района</c:v>
                </c:pt>
                <c:pt idx="2">
                  <c:v>5 845,6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732,3 т.р. направлено для Глинковского районного краеведческого музея, находящегося в с. Глинка</c:v>
                </c:pt>
              </c:strCache>
            </c:strRef>
          </c:cat>
          <c:val>
            <c:numRef>
              <c:f>Лист1!$B$2:$B$5</c:f>
              <c:numCache>
                <c:formatCode>0.00%</c:formatCode>
                <c:ptCount val="4"/>
                <c:pt idx="0">
                  <c:v>0.505</c:v>
                </c:pt>
                <c:pt idx="1">
                  <c:v>0.222</c:v>
                </c:pt>
                <c:pt idx="2">
                  <c:v>0.24300000000000024</c:v>
                </c:pt>
                <c:pt idx="3">
                  <c:v>3.0000000000000002E-2</c:v>
                </c:pt>
              </c:numCache>
            </c:numRef>
          </c:val>
        </c:ser>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txPr>
        <a:bodyPr/>
        <a:lstStyle/>
        <a:p>
          <a:pPr>
            <a:defRPr sz="1400" b="1" i="1" baseline="0">
              <a:latin typeface="Times New Roman" pitchFamily="18" charset="0"/>
              <a:cs typeface="Times New Roman" pitchFamily="18" charset="0"/>
            </a:defRPr>
          </a:pPr>
          <a:endParaRPr lang="ru-RU"/>
        </a:p>
      </c:txPr>
    </c:legend>
    <c:plotVisOnly val="1"/>
  </c:chart>
  <c:spPr>
    <a:solidFill>
      <a:schemeClr val="accent5">
        <a:lumMod val="60000"/>
        <a:lumOff val="4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 в 2019году</a:t>
            </a:r>
          </a:p>
        </c:rich>
      </c:tx>
      <c:layout>
        <c:manualLayout>
          <c:xMode val="edge"/>
          <c:yMode val="edge"/>
          <c:x val="9.8809987312471564E-2"/>
          <c:y val="1.5424164524421595E-2"/>
        </c:manualLayout>
      </c:layout>
      <c:spPr>
        <a:solidFill>
          <a:srgbClr val="CC00FF"/>
        </a:solidFill>
      </c:spPr>
    </c:title>
    <c:plotArea>
      <c:layout>
        <c:manualLayout>
          <c:layoutTarget val="inner"/>
          <c:xMode val="edge"/>
          <c:yMode val="edge"/>
          <c:x val="0.22912281721242408"/>
          <c:y val="0.15942041306533469"/>
          <c:w val="0.55159456082749758"/>
          <c:h val="0.76854563488047856"/>
        </c:manualLayout>
      </c:layout>
      <c:pieChart>
        <c:varyColors val="1"/>
        <c:ser>
          <c:idx val="0"/>
          <c:order val="0"/>
          <c:tx>
            <c:strRef>
              <c:f>Лист1!$B$1</c:f>
              <c:strCache>
                <c:ptCount val="1"/>
                <c:pt idx="0">
                  <c:v>Продажи</c:v>
                </c:pt>
              </c:strCache>
            </c:strRef>
          </c:tx>
          <c:dLbls>
            <c:dLbl>
              <c:idx val="0"/>
              <c:layout>
                <c:manualLayout>
                  <c:x val="-2.9303348151591756E-2"/>
                  <c:y val="0.13557557233366324"/>
                </c:manualLayout>
              </c:layout>
              <c:tx>
                <c:rich>
                  <a:bodyPr/>
                  <a:lstStyle/>
                  <a:p>
                    <a:r>
                      <a:rPr lang="ru-RU" sz="1200" b="1" i="1" baseline="0">
                        <a:latin typeface="Times New Roman" pitchFamily="18" charset="0"/>
                        <a:cs typeface="Times New Roman" pitchFamily="18" charset="0"/>
                      </a:rPr>
                      <a:t>432,7 т.р. компенсация части род. платы на 37 детей</a:t>
                    </a:r>
                    <a:endParaRPr lang="en-US" sz="1200" b="1" i="1">
                      <a:latin typeface="Times New Roman" pitchFamily="18" charset="0"/>
                      <a:cs typeface="Times New Roman" pitchFamily="18" charset="0"/>
                    </a:endParaRPr>
                  </a:p>
                </c:rich>
              </c:tx>
              <c:showCatName val="1"/>
              <c:showPercent val="1"/>
            </c:dLbl>
            <c:dLbl>
              <c:idx val="1"/>
              <c:tx>
                <c:rich>
                  <a:bodyPr/>
                  <a:lstStyle/>
                  <a:p>
                    <a:r>
                      <a:rPr lang="ru-RU" sz="1200" b="1" i="1">
                        <a:latin typeface="Times New Roman" pitchFamily="18" charset="0"/>
                        <a:cs typeface="Times New Roman" pitchFamily="18" charset="0"/>
                      </a:rPr>
                      <a:t>2</a:t>
                    </a:r>
                    <a:r>
                      <a:rPr lang="ru-RU" sz="1200" b="1" i="1" baseline="0">
                        <a:latin typeface="Times New Roman" pitchFamily="18" charset="0"/>
                        <a:cs typeface="Times New Roman" pitchFamily="18" charset="0"/>
                      </a:rPr>
                      <a:t> 200,0 т.р.</a:t>
                    </a:r>
                  </a:p>
                  <a:p>
                    <a:r>
                      <a:rPr lang="ru-RU" sz="1200" b="1" i="1" baseline="0">
                        <a:latin typeface="Times New Roman" pitchFamily="18" charset="0"/>
                        <a:cs typeface="Times New Roman" pitchFamily="18" charset="0"/>
                      </a:rPr>
                      <a:t>на</a:t>
                    </a:r>
                  </a:p>
                  <a:p>
                    <a:r>
                      <a:rPr lang="ru-RU" sz="1200" b="1" i="1" baseline="0">
                        <a:latin typeface="Times New Roman" pitchFamily="18" charset="0"/>
                        <a:cs typeface="Times New Roman" pitchFamily="18" charset="0"/>
                      </a:rPr>
                      <a:t>29 пенсионеров</a:t>
                    </a:r>
                    <a:endParaRPr lang="en-US" sz="1200" b="1" i="1">
                      <a:latin typeface="Times New Roman" pitchFamily="18" charset="0"/>
                      <a:cs typeface="Times New Roman" pitchFamily="18" charset="0"/>
                    </a:endParaRPr>
                  </a:p>
                </c:rich>
              </c:tx>
              <c:showCatName val="1"/>
              <c:showPercent val="1"/>
            </c:dLbl>
            <c:dLbl>
              <c:idx val="2"/>
              <c:tx>
                <c:rich>
                  <a:bodyPr/>
                  <a:lstStyle/>
                  <a:p>
                    <a:r>
                      <a:rPr lang="ru-RU" sz="1200" b="1" i="1" baseline="0">
                        <a:latin typeface="Times New Roman" pitchFamily="18" charset="0"/>
                        <a:cs typeface="Times New Roman" pitchFamily="18" charset="0"/>
                      </a:rPr>
                      <a:t>2848,1 т.р.</a:t>
                    </a:r>
                  </a:p>
                  <a:p>
                    <a:r>
                      <a:rPr lang="ru-RU" sz="1200" b="1" i="1" baseline="0">
                        <a:latin typeface="Times New Roman" pitchFamily="18" charset="0"/>
                        <a:cs typeface="Times New Roman" pitchFamily="18" charset="0"/>
                      </a:rPr>
                      <a:t>на выплаты приемной семье на 30 детей</a:t>
                    </a:r>
                    <a:endParaRPr lang="en-US" sz="1200" b="1" i="1">
                      <a:latin typeface="Times New Roman" pitchFamily="18" charset="0"/>
                      <a:cs typeface="Times New Roman" pitchFamily="18" charset="0"/>
                    </a:endParaRPr>
                  </a:p>
                </c:rich>
              </c:tx>
              <c:showCatName val="1"/>
              <c:showPercent val="1"/>
            </c:dLbl>
            <c:dLbl>
              <c:idx val="3"/>
              <c:tx>
                <c:rich>
                  <a:bodyPr/>
                  <a:lstStyle/>
                  <a:p>
                    <a:r>
                      <a:rPr lang="ru-RU" sz="1200" b="1" i="1" baseline="0">
                        <a:latin typeface="Times New Roman" pitchFamily="18" charset="0"/>
                        <a:cs typeface="Times New Roman" pitchFamily="18" charset="0"/>
                      </a:rPr>
                      <a:t>1 161,9 т.р.</a:t>
                    </a:r>
                  </a:p>
                  <a:p>
                    <a:r>
                      <a:rPr lang="ru-RU" sz="1200" b="1" i="1" baseline="0">
                        <a:latin typeface="Times New Roman" pitchFamily="18" charset="0"/>
                        <a:cs typeface="Times New Roman" pitchFamily="18" charset="0"/>
                      </a:rPr>
                      <a:t>вознограждение приемному родителю на</a:t>
                    </a:r>
                    <a:endParaRPr lang="ru-RU" sz="1200" b="1" i="1">
                      <a:latin typeface="Times New Roman" pitchFamily="18" charset="0"/>
                      <a:cs typeface="Times New Roman" pitchFamily="18" charset="0"/>
                    </a:endParaRPr>
                  </a:p>
                  <a:p>
                    <a:r>
                      <a:rPr lang="ru-RU" sz="1200" b="1" i="1">
                        <a:latin typeface="Times New Roman" pitchFamily="18" charset="0"/>
                        <a:cs typeface="Times New Roman" pitchFamily="18" charset="0"/>
                      </a:rPr>
                      <a:t>30  детей</a:t>
                    </a:r>
                    <a:endParaRPr lang="en-US" sz="1200" b="1" i="1">
                      <a:latin typeface="Times New Roman" pitchFamily="18" charset="0"/>
                      <a:cs typeface="Times New Roman" pitchFamily="18" charset="0"/>
                    </a:endParaRPr>
                  </a:p>
                </c:rich>
              </c:tx>
              <c:showCatName val="1"/>
              <c:showPercent val="1"/>
            </c:dLbl>
            <c:dLbl>
              <c:idx val="4"/>
              <c:tx>
                <c:rich>
                  <a:bodyPr/>
                  <a:lstStyle/>
                  <a:p>
                    <a:r>
                      <a:rPr lang="en-US" sz="1200" b="1" i="1">
                        <a:latin typeface="Times New Roman" pitchFamily="18" charset="0"/>
                        <a:cs typeface="Times New Roman" pitchFamily="18" charset="0"/>
                      </a:rPr>
                      <a:t>1</a:t>
                    </a:r>
                    <a:r>
                      <a:rPr lang="ru-RU" sz="1200" b="1" i="1" baseline="0">
                        <a:latin typeface="Times New Roman" pitchFamily="18" charset="0"/>
                        <a:cs typeface="Times New Roman" pitchFamily="18" charset="0"/>
                      </a:rPr>
                      <a:t> 234,2 т.р.</a:t>
                    </a:r>
                  </a:p>
                  <a:p>
                    <a:r>
                      <a:rPr lang="ru-RU" sz="1200" b="1" i="1" baseline="0">
                        <a:latin typeface="Times New Roman" pitchFamily="18" charset="0"/>
                        <a:cs typeface="Times New Roman" pitchFamily="18" charset="0"/>
                      </a:rPr>
                      <a:t>выплаты  на содержание </a:t>
                    </a:r>
                  </a:p>
                  <a:p>
                    <a:r>
                      <a:rPr lang="ru-RU" sz="1200" b="1" i="1" baseline="0">
                        <a:latin typeface="Times New Roman" pitchFamily="18" charset="0"/>
                        <a:cs typeface="Times New Roman" pitchFamily="18" charset="0"/>
                      </a:rPr>
                      <a:t>13 детей под опекой</a:t>
                    </a:r>
                    <a:endParaRPr lang="en-US" sz="1200" b="1" i="1">
                      <a:latin typeface="Times New Roman" pitchFamily="18" charset="0"/>
                      <a:cs typeface="Times New Roman" pitchFamily="18" charset="0"/>
                    </a:endParaRPr>
                  </a:p>
                </c:rich>
              </c:tx>
              <c:showCatName val="1"/>
              <c:showPercent val="1"/>
            </c:dLbl>
            <c:dLbl>
              <c:idx val="5"/>
              <c:layout>
                <c:manualLayout>
                  <c:x val="0.15742026711605744"/>
                  <c:y val="2.3526101653745725E-2"/>
                </c:manualLayout>
              </c:layout>
              <c:tx>
                <c:rich>
                  <a:bodyPr/>
                  <a:lstStyle/>
                  <a:p>
                    <a:r>
                      <a:rPr lang="ru-RU" sz="1200" b="1" i="1">
                        <a:latin typeface="Times New Roman" pitchFamily="18" charset="0"/>
                        <a:cs typeface="Times New Roman" pitchFamily="18" charset="0"/>
                      </a:rPr>
                      <a:t>596,3</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полномочия по опеке и попечительству</a:t>
                    </a:r>
                  </a:p>
                </c:rich>
              </c:tx>
              <c:showCatName val="1"/>
              <c:showPercent val="1"/>
            </c:dLbl>
            <c:dLbl>
              <c:idx val="6"/>
              <c:tx>
                <c:rich>
                  <a:bodyPr/>
                  <a:lstStyle/>
                  <a:p>
                    <a:r>
                      <a:rPr lang="ru-RU" sz="1200" b="1" i="1" baseline="0">
                        <a:latin typeface="Times New Roman" pitchFamily="18" charset="0"/>
                        <a:cs typeface="Times New Roman" pitchFamily="18" charset="0"/>
                      </a:rPr>
                      <a:t>2056,3 т.р.</a:t>
                    </a:r>
                  </a:p>
                  <a:p>
                    <a:r>
                      <a:rPr lang="ru-RU" sz="1200" b="1" i="1" baseline="0">
                        <a:latin typeface="Times New Roman" pitchFamily="18" charset="0"/>
                        <a:cs typeface="Times New Roman" pitchFamily="18" charset="0"/>
                      </a:rPr>
                      <a:t>льготы  по коммунальным услугам 140 педагогическим работникам</a:t>
                    </a:r>
                    <a:endParaRPr lang="en-US" sz="1200" b="1" i="1">
                      <a:latin typeface="Times New Roman" pitchFamily="18" charset="0"/>
                      <a:cs typeface="Times New Roman" pitchFamily="18" charset="0"/>
                    </a:endParaRPr>
                  </a:p>
                </c:rich>
              </c:tx>
              <c:showCatName val="1"/>
              <c:showPercent val="1"/>
            </c:dLbl>
            <c:dLbl>
              <c:idx val="7"/>
              <c:layout>
                <c:manualLayout>
                  <c:x val="-1.8782287822878229E-2"/>
                  <c:y val="4.0655155894716244E-2"/>
                </c:manualLayout>
              </c:layout>
              <c:tx>
                <c:rich>
                  <a:bodyPr/>
                  <a:lstStyle/>
                  <a:p>
                    <a:r>
                      <a:rPr lang="ru-RU" sz="1200" b="1" i="1" baseline="0">
                        <a:latin typeface="Times New Roman" pitchFamily="18" charset="0"/>
                        <a:cs typeface="Times New Roman" pitchFamily="18" charset="0"/>
                      </a:rPr>
                      <a:t>99,0 т.р.</a:t>
                    </a:r>
                  </a:p>
                  <a:p>
                    <a:r>
                      <a:rPr lang="ru-RU" sz="1200" b="1" i="1" baseline="0">
                        <a:latin typeface="Times New Roman" pitchFamily="18" charset="0"/>
                        <a:cs typeface="Times New Roman" pitchFamily="18" charset="0"/>
                      </a:rPr>
                      <a:t>на жилье</a:t>
                    </a:r>
                  </a:p>
                  <a:p>
                    <a:r>
                      <a:rPr lang="ru-RU" sz="1200" b="1" i="1" baseline="0">
                        <a:latin typeface="Times New Roman" pitchFamily="18" charset="0"/>
                        <a:cs typeface="Times New Roman" pitchFamily="18" charset="0"/>
                      </a:rPr>
                      <a:t>1  молодой семьи</a:t>
                    </a:r>
                    <a:endParaRPr lang="en-US" sz="1200" b="1" i="1">
                      <a:latin typeface="Times New Roman" pitchFamily="18" charset="0"/>
                      <a:cs typeface="Times New Roman" pitchFamily="18" charset="0"/>
                    </a:endParaRPr>
                  </a:p>
                </c:rich>
              </c:tx>
              <c:showCatName val="1"/>
              <c:showPercent val="1"/>
            </c:dLbl>
            <c:dLbl>
              <c:idx val="8"/>
              <c:tx>
                <c:rich>
                  <a:bodyPr/>
                  <a:lstStyle/>
                  <a:p>
                    <a:r>
                      <a:rPr lang="ru-RU" sz="1200" b="1" i="1">
                        <a:latin typeface="Times New Roman" pitchFamily="18" charset="0"/>
                        <a:cs typeface="Times New Roman" pitchFamily="18" charset="0"/>
                      </a:rPr>
                      <a:t>121,5</a:t>
                    </a:r>
                    <a:r>
                      <a:rPr lang="ru-RU" sz="1200" b="1" i="1" baseline="0">
                        <a:latin typeface="Times New Roman" pitchFamily="18" charset="0"/>
                        <a:cs typeface="Times New Roman" pitchFamily="18" charset="0"/>
                      </a:rPr>
                      <a:t> </a:t>
                    </a:r>
                    <a:r>
                      <a:rPr lang="ru-RU" sz="1200" b="1" i="1">
                        <a:latin typeface="Times New Roman" pitchFamily="18" charset="0"/>
                        <a:cs typeface="Times New Roman" pitchFamily="18" charset="0"/>
                      </a:rPr>
                      <a:t>т.р.</a:t>
                    </a:r>
                  </a:p>
                  <a:p>
                    <a:r>
                      <a:rPr lang="ru-RU" sz="1200" b="1" i="1">
                        <a:latin typeface="Times New Roman" pitchFamily="18" charset="0"/>
                        <a:cs typeface="Times New Roman" pitchFamily="18" charset="0"/>
                      </a:rPr>
                      <a:t>для 1 семьи</a:t>
                    </a:r>
                    <a:endParaRPr lang="en-US" sz="1200" b="1" i="1">
                      <a:latin typeface="Times New Roman" pitchFamily="18" charset="0"/>
                      <a:cs typeface="Times New Roman" pitchFamily="18" charset="0"/>
                    </a:endParaRPr>
                  </a:p>
                </c:rich>
              </c:tx>
              <c:showCatName val="1"/>
              <c:showPercent val="1"/>
            </c:dLbl>
            <c:txPr>
              <a:bodyPr/>
              <a:lstStyle/>
              <a:p>
                <a:pPr>
                  <a:defRPr sz="1200" b="1" i="1">
                    <a:latin typeface="Times New Roman" pitchFamily="18" charset="0"/>
                    <a:cs typeface="Times New Roman" pitchFamily="18" charset="0"/>
                  </a:defRPr>
                </a:pPr>
                <a:endParaRPr lang="ru-RU"/>
              </a:p>
            </c:txPr>
            <c:showCatName val="1"/>
            <c:showPercent val="1"/>
            <c:showLeaderLines val="1"/>
          </c:dLbls>
          <c:cat>
            <c:strRef>
              <c:f>Лист1!$A$2:$A$9</c:f>
              <c:strCache>
                <c:ptCount val="8"/>
                <c:pt idx="0">
                  <c:v>компенсация части родительской платы</c:v>
                </c:pt>
                <c:pt idx="1">
                  <c:v>муниципальная пенсия</c:v>
                </c:pt>
                <c:pt idx="2">
                  <c:v>выплата приемной семье на содержание подопечных детей</c:v>
                </c:pt>
                <c:pt idx="3">
                  <c:v>выплаты на содержание ребенка, находящегося под опекой</c:v>
                </c:pt>
                <c:pt idx="4">
                  <c:v>выплаты вознограждения приемному родителю</c:v>
                </c:pt>
                <c:pt idx="5">
                  <c:v>полномочия деятельности по опеке и попечительству</c:v>
                </c:pt>
                <c:pt idx="6">
                  <c:v>льготы коммунальных услуг педагогическим работникам учреждений</c:v>
                </c:pt>
                <c:pt idx="7">
                  <c:v>обеспечение жильем молодых семей</c:v>
                </c:pt>
              </c:strCache>
            </c:strRef>
          </c:cat>
          <c:val>
            <c:numRef>
              <c:f>Лист1!$B$2:$B$9</c:f>
              <c:numCache>
                <c:formatCode>General</c:formatCode>
                <c:ptCount val="8"/>
                <c:pt idx="0">
                  <c:v>4</c:v>
                </c:pt>
                <c:pt idx="1">
                  <c:v>20.7</c:v>
                </c:pt>
                <c:pt idx="2">
                  <c:v>26.8</c:v>
                </c:pt>
                <c:pt idx="3">
                  <c:v>11.6</c:v>
                </c:pt>
                <c:pt idx="4">
                  <c:v>10.9</c:v>
                </c:pt>
                <c:pt idx="5">
                  <c:v>5.6</c:v>
                </c:pt>
                <c:pt idx="6">
                  <c:v>19.399999999999999</c:v>
                </c:pt>
                <c:pt idx="7">
                  <c:v>1</c:v>
                </c:pt>
              </c:numCache>
            </c:numRef>
          </c:val>
        </c:ser>
        <c:dLbls>
          <c:showCatName val="1"/>
          <c:showPercent val="1"/>
        </c:dLbls>
        <c:firstSliceAng val="0"/>
      </c:pieChart>
    </c:plotArea>
    <c:plotVisOnly val="1"/>
  </c:chart>
  <c:spPr>
    <a:solidFill>
      <a:schemeClr val="accent4">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2019</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14 877,7тыс.рублей </a:t>
            </a:r>
          </a:p>
        </c:rich>
      </c:tx>
      <c:layout>
        <c:manualLayout>
          <c:xMode val="edge"/>
          <c:yMode val="edge"/>
          <c:x val="0.17671762762740942"/>
          <c:y val="1.4148428296856721E-3"/>
        </c:manualLayout>
      </c:layout>
    </c:title>
    <c:view3D>
      <c:rotX val="30"/>
      <c:perspective val="30"/>
    </c:view3D>
    <c:plotArea>
      <c:layout>
        <c:manualLayout>
          <c:layoutTarget val="inner"/>
          <c:xMode val="edge"/>
          <c:yMode val="edge"/>
          <c:x val="5.0146509464094871E-4"/>
          <c:y val="0"/>
          <c:w val="0.98392772399216055"/>
          <c:h val="1"/>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59"/>
                  <c:y val="-0.18579136269383748"/>
                </c:manualLayout>
              </c:layout>
              <c:tx>
                <c:rich>
                  <a:bodyPr/>
                  <a:lstStyle/>
                  <a:p>
                    <a:r>
                      <a:rPr lang="en-US" sz="1600" b="1">
                        <a:latin typeface="Times New Roman" pitchFamily="18" charset="0"/>
                        <a:cs typeface="Times New Roman" pitchFamily="18" charset="0"/>
                      </a:rPr>
                      <a:t>6</a:t>
                    </a:r>
                    <a:r>
                      <a:rPr lang="ru-RU" sz="1600" b="1">
                        <a:latin typeface="Times New Roman" pitchFamily="18" charset="0"/>
                        <a:cs typeface="Times New Roman" pitchFamily="18" charset="0"/>
                      </a:rPr>
                      <a:t>1</a:t>
                    </a:r>
                    <a:r>
                      <a:rPr lang="en-US" sz="1600" b="1">
                        <a:latin typeface="Times New Roman" pitchFamily="18" charset="0"/>
                        <a:cs typeface="Times New Roman" pitchFamily="18" charset="0"/>
                      </a:rPr>
                      <a:t>,3%</a:t>
                    </a:r>
                  </a:p>
                </c:rich>
              </c:tx>
              <c:showVal val="1"/>
            </c:dLbl>
            <c:dLbl>
              <c:idx val="1"/>
              <c:layout>
                <c:manualLayout>
                  <c:x val="0.14674080939141304"/>
                  <c:y val="-0.18122898023573841"/>
                </c:manualLayout>
              </c:layout>
              <c:spPr/>
              <c:txPr>
                <a:bodyPr/>
                <a:lstStyle/>
                <a:p>
                  <a:pPr>
                    <a:defRPr sz="1600" b="1">
                      <a:latin typeface="Times New Roman" pitchFamily="18" charset="0"/>
                      <a:cs typeface="Times New Roman" pitchFamily="18" charset="0"/>
                    </a:defRPr>
                  </a:pPr>
                  <a:endParaRPr lang="ru-RU"/>
                </a:p>
              </c:txPr>
              <c:showVal val="1"/>
            </c:dLbl>
            <c:dLbl>
              <c:idx val="2"/>
              <c:layout>
                <c:manualLayout>
                  <c:x val="0.15301749700194076"/>
                  <c:y val="2.7533703956296802E-2"/>
                </c:manualLayout>
              </c:layout>
              <c:spPr/>
              <c:txPr>
                <a:bodyPr/>
                <a:lstStyle/>
                <a:p>
                  <a:pPr>
                    <a:defRPr sz="1600" b="1">
                      <a:latin typeface="Times New Roman" pitchFamily="18" charset="0"/>
                      <a:cs typeface="Times New Roman" pitchFamily="18" charset="0"/>
                    </a:defRPr>
                  </a:pPr>
                  <a:endParaRPr lang="ru-RU"/>
                </a:p>
              </c:txPr>
              <c:showVal val="1"/>
            </c:dLbl>
            <c:dLbl>
              <c:idx val="3"/>
              <c:layout>
                <c:manualLayout>
                  <c:x val="8.3512827810332826E-2"/>
                  <c:y val="2.2317702413182611E-2"/>
                </c:manualLayout>
              </c:layout>
              <c:tx>
                <c:rich>
                  <a:bodyPr/>
                  <a:lstStyle/>
                  <a:p>
                    <a:r>
                      <a:rPr lang="ru-RU" sz="1600" b="1">
                        <a:latin typeface="Times New Roman" pitchFamily="18" charset="0"/>
                        <a:cs typeface="Times New Roman" pitchFamily="18" charset="0"/>
                      </a:rPr>
                      <a:t>0,7</a:t>
                    </a:r>
                    <a:r>
                      <a:rPr lang="en-US" sz="1600" b="1">
                        <a:latin typeface="Times New Roman" pitchFamily="18" charset="0"/>
                        <a:cs typeface="Times New Roman" pitchFamily="18" charset="0"/>
                      </a:rPr>
                      <a:t>%</a:t>
                    </a:r>
                  </a:p>
                </c:rich>
              </c:tx>
              <c:showVal val="1"/>
            </c:dLbl>
            <c:dLbl>
              <c:idx val="4"/>
              <c:layout>
                <c:manualLayout>
                  <c:x val="0.10361363077993437"/>
                  <c:y val="7.6003609784997359E-2"/>
                </c:manualLayout>
              </c:layout>
              <c:tx>
                <c:rich>
                  <a:bodyPr/>
                  <a:lstStyle/>
                  <a:p>
                    <a:r>
                      <a:rPr lang="en-US" sz="1600" b="1">
                        <a:latin typeface="Times New Roman" pitchFamily="18" charset="0"/>
                        <a:cs typeface="Times New Roman" pitchFamily="18" charset="0"/>
                      </a:rPr>
                      <a:t>10</a:t>
                    </a:r>
                    <a:r>
                      <a:rPr lang="ru-RU" sz="1600" b="1">
                        <a:latin typeface="Times New Roman" pitchFamily="18" charset="0"/>
                        <a:cs typeface="Times New Roman" pitchFamily="18" charset="0"/>
                      </a:rPr>
                      <a:t>,0</a:t>
                    </a:r>
                    <a:r>
                      <a:rPr lang="en-US" sz="1600" b="1">
                        <a:latin typeface="Times New Roman" pitchFamily="18" charset="0"/>
                        <a:cs typeface="Times New Roman" pitchFamily="18" charset="0"/>
                      </a:rPr>
                      <a:t>%</a:t>
                    </a:r>
                  </a:p>
                </c:rich>
              </c:tx>
              <c:showVal val="1"/>
            </c:dLbl>
            <c:dLbl>
              <c:idx val="5"/>
              <c:layout>
                <c:manualLayout>
                  <c:x val="0.11366235383691073"/>
                  <c:y val="0.1647452139348724"/>
                </c:manualLayout>
              </c:layout>
              <c:tx>
                <c:rich>
                  <a:bodyPr/>
                  <a:lstStyle/>
                  <a:p>
                    <a:r>
                      <a:rPr lang="en-US" sz="1600" b="1">
                        <a:latin typeface="Times New Roman" pitchFamily="18" charset="0"/>
                        <a:cs typeface="Times New Roman" pitchFamily="18" charset="0"/>
                      </a:rPr>
                      <a:t>0,</a:t>
                    </a:r>
                    <a:r>
                      <a:rPr lang="ru-RU" sz="1600" b="1">
                        <a:latin typeface="Times New Roman" pitchFamily="18" charset="0"/>
                        <a:cs typeface="Times New Roman" pitchFamily="18" charset="0"/>
                      </a:rPr>
                      <a:t>1</a:t>
                    </a:r>
                    <a:r>
                      <a:rPr lang="en-US" sz="1600" b="1">
                        <a:latin typeface="Times New Roman" pitchFamily="18" charset="0"/>
                        <a:cs typeface="Times New Roman" pitchFamily="18" charset="0"/>
                      </a:rPr>
                      <a:t>%</a:t>
                    </a:r>
                  </a:p>
                </c:rich>
              </c:tx>
              <c:showVal val="1"/>
            </c:dLbl>
            <c:dLbl>
              <c:idx val="6"/>
              <c:layout>
                <c:manualLayout>
                  <c:x val="4.6824925382936963E-2"/>
                  <c:y val="0.10003761340856016"/>
                </c:manualLayout>
              </c:layout>
              <c:spPr/>
              <c:txPr>
                <a:bodyPr/>
                <a:lstStyle/>
                <a:p>
                  <a:pPr>
                    <a:defRPr sz="1600" b="1">
                      <a:latin typeface="Times New Roman" pitchFamily="18" charset="0"/>
                      <a:cs typeface="Times New Roman" pitchFamily="18" charset="0"/>
                    </a:defRPr>
                  </a:pPr>
                  <a:endParaRPr lang="ru-RU"/>
                </a:p>
              </c:txPr>
              <c:showVal val="1"/>
            </c:dLbl>
            <c:delete val="1"/>
          </c:dLbls>
          <c:cat>
            <c:strRef>
              <c:f>Лист1!$A$2:$A$8</c:f>
              <c:strCache>
                <c:ptCount val="7"/>
                <c:pt idx="0">
                  <c:v>Налог на доходы физических лиц - 9 128,0 т.р. </c:v>
                </c:pt>
                <c:pt idx="1">
                  <c:v>Акцизы на ГСМ - 2 285,4 т.р. </c:v>
                </c:pt>
                <c:pt idx="2">
                  <c:v>Налоги на совокупный доход - 985,3 т.р. </c:v>
                </c:pt>
                <c:pt idx="3">
                  <c:v>Государственная пошлина - 108,1 т.р. </c:v>
                </c:pt>
                <c:pt idx="4">
                  <c:v>Доходы от использования имущества 1 484,3 т.р. </c:v>
                </c:pt>
                <c:pt idx="5">
                  <c:v>Плата за природные ресурсы - 11,2 т.р. </c:v>
                </c:pt>
                <c:pt idx="6">
                  <c:v>Штрафы - 875,4 т.р. </c:v>
                </c:pt>
              </c:strCache>
            </c:strRef>
          </c:cat>
          <c:val>
            <c:numRef>
              <c:f>Лист1!$B$2:$B$8</c:f>
              <c:numCache>
                <c:formatCode>0.0%</c:formatCode>
                <c:ptCount val="7"/>
                <c:pt idx="0">
                  <c:v>0.60300000000000065</c:v>
                </c:pt>
                <c:pt idx="1">
                  <c:v>0.15400000000000041</c:v>
                </c:pt>
                <c:pt idx="2">
                  <c:v>6.6000000000000003E-2</c:v>
                </c:pt>
                <c:pt idx="3">
                  <c:v>1.0000000000000005E-2</c:v>
                </c:pt>
                <c:pt idx="4" formatCode="0%">
                  <c:v>0.1</c:v>
                </c:pt>
                <c:pt idx="5">
                  <c:v>3.0000000000000087E-3</c:v>
                </c:pt>
                <c:pt idx="6">
                  <c:v>5.9000000000000177E-2</c:v>
                </c:pt>
              </c:numCache>
            </c:numRef>
          </c:val>
        </c:ser>
      </c:pie3DChart>
    </c:plotArea>
    <c:legend>
      <c:legendPos val="r"/>
      <c:layout>
        <c:manualLayout>
          <c:xMode val="edge"/>
          <c:yMode val="edge"/>
          <c:x val="1.4604424446944141E-2"/>
          <c:y val="0.76281545245605753"/>
          <c:w val="0.96883902291766244"/>
          <c:h val="0.22848221011649253"/>
        </c:manualLayout>
      </c:layout>
      <c:txPr>
        <a:bodyPr/>
        <a:lstStyle/>
        <a:p>
          <a:pPr>
            <a:defRPr sz="1800" b="1" i="1">
              <a:latin typeface="Times New Roman" pitchFamily="18" charset="0"/>
              <a:cs typeface="Times New Roman" pitchFamily="18" charset="0"/>
            </a:defRPr>
          </a:pPr>
          <a:endParaRPr lang="ru-RU"/>
        </a:p>
      </c:txPr>
    </c:legend>
    <c:plotVisOnly val="1"/>
  </c:chart>
  <c:spPr>
    <a:solidFill>
      <a:srgbClr val="FFFF00"/>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2019 году всего 135 080,3 тыс. рублей</a:t>
            </a:r>
          </a:p>
        </c:rich>
      </c:tx>
      <c:layout>
        <c:manualLayout>
          <c:xMode val="edge"/>
          <c:yMode val="edge"/>
          <c:x val="0.19086995943688859"/>
          <c:y val="2.9293546250643912E-2"/>
        </c:manualLayout>
      </c:layout>
    </c:title>
    <c:view3D>
      <c:rotX val="30"/>
      <c:perspective val="30"/>
    </c:view3D>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4977847769028871"/>
                  <c:y val="-0.12054357925164083"/>
                </c:manualLayout>
              </c:layout>
              <c:tx>
                <c:rich>
                  <a:bodyPr/>
                  <a:lstStyle/>
                  <a:p>
                    <a:r>
                      <a:rPr lang="en-US" sz="1600" b="1">
                        <a:latin typeface="Times New Roman" pitchFamily="18" charset="0"/>
                        <a:cs typeface="Times New Roman" pitchFamily="18" charset="0"/>
                      </a:rPr>
                      <a:t>5</a:t>
                    </a:r>
                    <a:r>
                      <a:rPr lang="ru-RU" sz="1600" b="1">
                        <a:latin typeface="Times New Roman" pitchFamily="18" charset="0"/>
                        <a:cs typeface="Times New Roman" pitchFamily="18" charset="0"/>
                      </a:rPr>
                      <a:t>2,9%</a:t>
                    </a:r>
                    <a:endParaRPr lang="en-US" sz="1600" b="1">
                      <a:latin typeface="Times New Roman" pitchFamily="18" charset="0"/>
                      <a:cs typeface="Times New Roman" pitchFamily="18" charset="0"/>
                    </a:endParaRPr>
                  </a:p>
                </c:rich>
              </c:tx>
              <c:showVal val="1"/>
            </c:dLbl>
            <c:dLbl>
              <c:idx val="1"/>
              <c:layout>
                <c:manualLayout>
                  <c:x val="0.12222457647339635"/>
                  <c:y val="-0.22203673289348971"/>
                </c:manualLayout>
              </c:layout>
              <c:tx>
                <c:rich>
                  <a:bodyPr/>
                  <a:lstStyle/>
                  <a:p>
                    <a:r>
                      <a:rPr lang="ru-RU" sz="1600" b="1">
                        <a:latin typeface="Times New Roman" pitchFamily="18" charset="0"/>
                        <a:cs typeface="Times New Roman" pitchFamily="18" charset="0"/>
                      </a:rPr>
                      <a:t>9,8 %</a:t>
                    </a:r>
                    <a:endParaRPr lang="en-US" sz="1600" b="1">
                      <a:latin typeface="Times New Roman" pitchFamily="18" charset="0"/>
                      <a:cs typeface="Times New Roman" pitchFamily="18" charset="0"/>
                    </a:endParaRPr>
                  </a:p>
                </c:rich>
              </c:tx>
              <c:showVal val="1"/>
            </c:dLbl>
            <c:dLbl>
              <c:idx val="2"/>
              <c:layout>
                <c:manualLayout>
                  <c:x val="0.22095202225282379"/>
                  <c:y val="5.6952825951701133E-2"/>
                </c:manualLayout>
              </c:layout>
              <c:tx>
                <c:rich>
                  <a:bodyPr/>
                  <a:lstStyle/>
                  <a:p>
                    <a:r>
                      <a:rPr lang="ru-RU" sz="1600" b="1">
                        <a:latin typeface="Times New Roman" pitchFamily="18" charset="0"/>
                        <a:cs typeface="Times New Roman" pitchFamily="18" charset="0"/>
                      </a:rPr>
                      <a:t>37,2%</a:t>
                    </a:r>
                    <a:endParaRPr lang="en-US" sz="1600" b="1">
                      <a:latin typeface="Times New Roman" pitchFamily="18" charset="0"/>
                      <a:cs typeface="Times New Roman" pitchFamily="18" charset="0"/>
                    </a:endParaRPr>
                  </a:p>
                </c:rich>
              </c:tx>
              <c:showVal val="1"/>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0,1</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Лист1!$A$2:$A$5</c:f>
              <c:strCache>
                <c:ptCount val="4"/>
                <c:pt idx="0">
                  <c:v>Дотация  - 71 512,0 т.р. </c:v>
                </c:pt>
                <c:pt idx="1">
                  <c:v>Субсидии  -  13 257,0 т.р.</c:v>
                </c:pt>
                <c:pt idx="2">
                  <c:v>Субвенции     -   50 301,3 т.р.</c:v>
                </c:pt>
                <c:pt idx="3">
                  <c:v>Иные межбюджетные трансферты  - 10,0 т.р.</c:v>
                </c:pt>
              </c:strCache>
            </c:strRef>
          </c:cat>
          <c:val>
            <c:numRef>
              <c:f>Лист1!$B$2:$B$5</c:f>
              <c:numCache>
                <c:formatCode>General</c:formatCode>
                <c:ptCount val="4"/>
                <c:pt idx="0">
                  <c:v>53</c:v>
                </c:pt>
                <c:pt idx="1">
                  <c:v>10</c:v>
                </c:pt>
                <c:pt idx="2">
                  <c:v>37</c:v>
                </c:pt>
                <c:pt idx="3">
                  <c:v>1</c:v>
                </c:pt>
              </c:numCache>
            </c:numRef>
          </c:val>
        </c:ser>
      </c:pie3DChart>
    </c:plotArea>
    <c:legend>
      <c:legendPos val="r"/>
      <c:layout>
        <c:manualLayout>
          <c:xMode val="edge"/>
          <c:yMode val="edge"/>
          <c:x val="1.8309997613934623E-2"/>
          <c:y val="0.82385429473282468"/>
          <c:w val="0.95843197327606777"/>
          <c:h val="6.618940808799377E-2"/>
        </c:manualLayout>
      </c:layout>
      <c:txPr>
        <a:bodyPr/>
        <a:lstStyle/>
        <a:p>
          <a:pPr>
            <a:defRPr sz="1800" b="1">
              <a:latin typeface="Times New Roman" pitchFamily="18" charset="0"/>
              <a:cs typeface="Times New Roman" pitchFamily="18" charset="0"/>
            </a:defRPr>
          </a:pPr>
          <a:endParaRPr lang="ru-RU"/>
        </a:p>
      </c:txPr>
    </c:legend>
    <c:plotVisOnly val="1"/>
  </c:chart>
  <c:spPr>
    <a:solidFill>
      <a:schemeClr val="accent5"/>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dLbls>
            <c:txPr>
              <a:bodyPr/>
              <a:lstStyle/>
              <a:p>
                <a:pPr>
                  <a:defRPr sz="1800" b="1">
                    <a:latin typeface="Times New Roman" pitchFamily="18" charset="0"/>
                    <a:cs typeface="Times New Roman" pitchFamily="18" charset="0"/>
                  </a:defRPr>
                </a:pPr>
                <a:endParaRPr lang="ru-RU"/>
              </a:p>
            </c:txPr>
            <c:showVal val="1"/>
          </c:dLbls>
          <c:cat>
            <c:strRef>
              <c:f>Лист1!$A$2:$A$5</c:f>
              <c:strCache>
                <c:ptCount val="4"/>
                <c:pt idx="0">
                  <c:v>2018 год *</c:v>
                </c:pt>
                <c:pt idx="1">
                  <c:v>2019 год</c:v>
                </c:pt>
                <c:pt idx="2">
                  <c:v>2020 год </c:v>
                </c:pt>
                <c:pt idx="3">
                  <c:v>2021 год</c:v>
                </c:pt>
              </c:strCache>
            </c:strRef>
          </c:cat>
          <c:val>
            <c:numRef>
              <c:f>Лист1!$B$2:$B$5</c:f>
              <c:numCache>
                <c:formatCode>#,##0.0</c:formatCode>
                <c:ptCount val="4"/>
                <c:pt idx="0">
                  <c:v>165453.70000000001</c:v>
                </c:pt>
                <c:pt idx="1">
                  <c:v>149958</c:v>
                </c:pt>
                <c:pt idx="2">
                  <c:v>151881.20000000001</c:v>
                </c:pt>
                <c:pt idx="3">
                  <c:v>144349.4</c:v>
                </c:pt>
              </c:numCache>
            </c:numRef>
          </c:val>
        </c:ser>
        <c:ser>
          <c:idx val="1"/>
          <c:order val="1"/>
          <c:tx>
            <c:strRef>
              <c:f>Лист1!$C$1</c:f>
              <c:strCache>
                <c:ptCount val="1"/>
                <c:pt idx="0">
                  <c:v>Столбец1</c:v>
                </c:pt>
              </c:strCache>
            </c:strRef>
          </c:tx>
          <c:cat>
            <c:strRef>
              <c:f>Лист1!$A$2:$A$5</c:f>
              <c:strCache>
                <c:ptCount val="4"/>
                <c:pt idx="0">
                  <c:v>2018 год *</c:v>
                </c:pt>
                <c:pt idx="1">
                  <c:v>2019 год</c:v>
                </c:pt>
                <c:pt idx="2">
                  <c:v>2020 год </c:v>
                </c:pt>
                <c:pt idx="3">
                  <c:v>2021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2018 год *</c:v>
                </c:pt>
                <c:pt idx="1">
                  <c:v>2019 год</c:v>
                </c:pt>
                <c:pt idx="2">
                  <c:v>2020 год </c:v>
                </c:pt>
                <c:pt idx="3">
                  <c:v>2021 год</c:v>
                </c:pt>
              </c:strCache>
            </c:strRef>
          </c:cat>
          <c:val>
            <c:numRef>
              <c:f>Лист1!$D$2:$D$5</c:f>
              <c:numCache>
                <c:formatCode>General</c:formatCode>
                <c:ptCount val="4"/>
              </c:numCache>
            </c:numRef>
          </c:val>
        </c:ser>
        <c:shape val="cylinder"/>
        <c:axId val="111874816"/>
        <c:axId val="111876352"/>
        <c:axId val="0"/>
      </c:bar3DChart>
      <c:catAx>
        <c:axId val="111874816"/>
        <c:scaling>
          <c:orientation val="minMax"/>
        </c:scaling>
        <c:axPos val="b"/>
        <c:tickLblPos val="nextTo"/>
        <c:txPr>
          <a:bodyPr/>
          <a:lstStyle/>
          <a:p>
            <a:pPr>
              <a:defRPr sz="2000" b="1">
                <a:latin typeface="Times New Roman" pitchFamily="18" charset="0"/>
                <a:cs typeface="Times New Roman" pitchFamily="18" charset="0"/>
              </a:defRPr>
            </a:pPr>
            <a:endParaRPr lang="ru-RU"/>
          </a:p>
        </c:txPr>
        <c:crossAx val="111876352"/>
        <c:crosses val="autoZero"/>
        <c:auto val="1"/>
        <c:lblAlgn val="ctr"/>
        <c:lblOffset val="100"/>
      </c:catAx>
      <c:valAx>
        <c:axId val="111876352"/>
        <c:scaling>
          <c:orientation val="minMax"/>
        </c:scaling>
        <c:axPos val="l"/>
        <c:majorGridlines/>
        <c:numFmt formatCode="#,##0.0" sourceLinked="1"/>
        <c:tickLblPos val="nextTo"/>
        <c:crossAx val="111874816"/>
        <c:crosses val="autoZero"/>
        <c:crossBetween val="between"/>
      </c:valAx>
    </c:plotArea>
    <c:plotVisOnly val="1"/>
  </c:chart>
  <c:spPr>
    <a:solidFill>
      <a:srgbClr val="33CCCC"/>
    </a:soli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324217537323964E-2"/>
          <c:y val="2.191900906603882E-2"/>
          <c:w val="0.92675783948060064"/>
          <c:h val="0.83510841116655365"/>
        </c:manualLayout>
      </c:layout>
      <c:bar3DChart>
        <c:barDir val="col"/>
        <c:grouping val="stacked"/>
        <c:ser>
          <c:idx val="0"/>
          <c:order val="0"/>
          <c:tx>
            <c:strRef>
              <c:f>Лист1!$B$1</c:f>
              <c:strCache>
                <c:ptCount val="1"/>
                <c:pt idx="0">
                  <c:v>Общий объем программных расходов, %</c:v>
                </c:pt>
              </c:strCache>
            </c:strRef>
          </c:tx>
          <c:dLbls>
            <c:dLbl>
              <c:idx val="0"/>
              <c:tx>
                <c:rich>
                  <a:bodyPr/>
                  <a:lstStyle/>
                  <a:p>
                    <a:r>
                      <a:rPr lang="en-US" sz="1600">
                        <a:latin typeface="Times New Roman" pitchFamily="18" charset="0"/>
                        <a:cs typeface="Times New Roman" pitchFamily="18" charset="0"/>
                      </a:rPr>
                      <a:t>95,</a:t>
                    </a:r>
                    <a:r>
                      <a:rPr lang="ru-RU" sz="1600">
                        <a:latin typeface="Times New Roman" pitchFamily="18" charset="0"/>
                        <a:cs typeface="Times New Roman" pitchFamily="18" charset="0"/>
                      </a:rPr>
                      <a:t>4</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165 453,7 т.р.</c:v>
                </c:pt>
                <c:pt idx="1">
                  <c:v> 2019 год                               149 958,0 т.р.</c:v>
                </c:pt>
                <c:pt idx="2">
                  <c:v> 2020 год                                  151 881,2 т.р.</c:v>
                </c:pt>
                <c:pt idx="3">
                  <c:v>2021 год                              144 349,4 т.р.</c:v>
                </c:pt>
              </c:strCache>
            </c:strRef>
          </c:cat>
          <c:val>
            <c:numRef>
              <c:f>Лист1!$B$2:$B$5</c:f>
              <c:numCache>
                <c:formatCode>General</c:formatCode>
                <c:ptCount val="4"/>
                <c:pt idx="0">
                  <c:v>96.3</c:v>
                </c:pt>
                <c:pt idx="1">
                  <c:v>95.2</c:v>
                </c:pt>
                <c:pt idx="2">
                  <c:v>96.4</c:v>
                </c:pt>
                <c:pt idx="3">
                  <c:v>97.4</c:v>
                </c:pt>
              </c:numCache>
            </c:numRef>
          </c:val>
        </c:ser>
        <c:ser>
          <c:idx val="1"/>
          <c:order val="1"/>
          <c:tx>
            <c:strRef>
              <c:f>Лист1!$C$1</c:f>
              <c:strCache>
                <c:ptCount val="1"/>
                <c:pt idx="0">
                  <c:v>Непрограммные расходы ,%</c:v>
                </c:pt>
              </c:strCache>
            </c:strRef>
          </c:tx>
          <c:dLbls>
            <c:dLbl>
              <c:idx val="0"/>
              <c:tx>
                <c:rich>
                  <a:bodyPr/>
                  <a:lstStyle/>
                  <a:p>
                    <a:r>
                      <a:rPr lang="en-US" sz="1600">
                        <a:latin typeface="Times New Roman" pitchFamily="18" charset="0"/>
                        <a:cs typeface="Times New Roman" pitchFamily="18" charset="0"/>
                      </a:rPr>
                      <a:t>4,</a:t>
                    </a:r>
                    <a:r>
                      <a:rPr lang="ru-RU" sz="1600">
                        <a:latin typeface="Times New Roman" pitchFamily="18" charset="0"/>
                        <a:cs typeface="Times New Roman" pitchFamily="18" charset="0"/>
                      </a:rPr>
                      <a:t>6</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165 453,7 т.р.</c:v>
                </c:pt>
                <c:pt idx="1">
                  <c:v> 2019 год                               149 958,0 т.р.</c:v>
                </c:pt>
                <c:pt idx="2">
                  <c:v> 2020 год                                  151 881,2 т.р.</c:v>
                </c:pt>
                <c:pt idx="3">
                  <c:v>2021 год                              144 349,4 т.р.</c:v>
                </c:pt>
              </c:strCache>
            </c:strRef>
          </c:cat>
          <c:val>
            <c:numRef>
              <c:f>Лист1!$C$2:$C$5</c:f>
              <c:numCache>
                <c:formatCode>General</c:formatCode>
                <c:ptCount val="4"/>
                <c:pt idx="0">
                  <c:v>3.7</c:v>
                </c:pt>
                <c:pt idx="1">
                  <c:v>4.8</c:v>
                </c:pt>
                <c:pt idx="2">
                  <c:v>3.6</c:v>
                </c:pt>
                <c:pt idx="3">
                  <c:v>2.6</c:v>
                </c:pt>
              </c:numCache>
            </c:numRef>
          </c:val>
        </c:ser>
        <c:shape val="pyramid"/>
        <c:axId val="109280256"/>
        <c:axId val="111788800"/>
        <c:axId val="0"/>
      </c:bar3DChart>
      <c:catAx>
        <c:axId val="109280256"/>
        <c:scaling>
          <c:orientation val="minMax"/>
        </c:scaling>
        <c:axPos val="b"/>
        <c:numFmt formatCode="General" sourceLinked="1"/>
        <c:tickLblPos val="nextTo"/>
        <c:txPr>
          <a:bodyPr/>
          <a:lstStyle/>
          <a:p>
            <a:pPr>
              <a:defRPr sz="1400" b="1">
                <a:latin typeface="Times New Roman" pitchFamily="18" charset="0"/>
                <a:cs typeface="Times New Roman" pitchFamily="18" charset="0"/>
              </a:defRPr>
            </a:pPr>
            <a:endParaRPr lang="ru-RU"/>
          </a:p>
        </c:txPr>
        <c:crossAx val="111788800"/>
        <c:crosses val="autoZero"/>
        <c:auto val="1"/>
        <c:lblAlgn val="ctr"/>
        <c:lblOffset val="100"/>
      </c:catAx>
      <c:valAx>
        <c:axId val="111788800"/>
        <c:scaling>
          <c:orientation val="minMax"/>
        </c:scaling>
        <c:axPos val="l"/>
        <c:majorGridlines/>
        <c:numFmt formatCode="General" sourceLinked="1"/>
        <c:tickLblPos val="nextTo"/>
        <c:crossAx val="109280256"/>
        <c:crosses val="autoZero"/>
        <c:crossBetween val="between"/>
      </c:valAx>
    </c:plotArea>
    <c:legend>
      <c:legendPos val="r"/>
      <c:layout>
        <c:manualLayout>
          <c:xMode val="edge"/>
          <c:yMode val="edge"/>
          <c:x val="7.6265164996790313E-2"/>
          <c:y val="1.8043564490132126E-4"/>
          <c:w val="0.87419923128812183"/>
          <c:h val="5.4104964665030404E-2"/>
        </c:manualLayout>
      </c:layout>
      <c:txPr>
        <a:bodyPr/>
        <a:lstStyle/>
        <a:p>
          <a:pPr>
            <a:defRPr sz="1200" b="1">
              <a:latin typeface="Times New Roman" pitchFamily="18" charset="0"/>
              <a:cs typeface="Times New Roman" pitchFamily="18" charset="0"/>
            </a:defRPr>
          </a:pPr>
          <a:endParaRPr lang="ru-RU"/>
        </a:p>
      </c:txPr>
    </c:legend>
    <c:plotVisOnly val="1"/>
  </c:chart>
  <c:spPr>
    <a:solidFill>
      <a:srgbClr val="FFC000"/>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8436608467419835E-2"/>
          <c:y val="4.7087231743094142E-2"/>
          <c:w val="0.89017160089031422"/>
          <c:h val="0.82296223560290249"/>
        </c:manualLayout>
      </c:layout>
      <c:bar3DChart>
        <c:barDir val="col"/>
        <c:grouping val="percentStacked"/>
        <c:ser>
          <c:idx val="0"/>
          <c:order val="0"/>
          <c:tx>
            <c:strRef>
              <c:f>Лист1!$B$1</c:f>
              <c:strCache>
                <c:ptCount val="1"/>
                <c:pt idx="0">
                  <c:v>Прочие расходы,%</c:v>
                </c:pt>
              </c:strCache>
            </c:strRef>
          </c:tx>
          <c:dLbls>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план на 2017 год                               </c:v>
                </c:pt>
                <c:pt idx="1">
                  <c:v>план  на 2019 год                          </c:v>
                </c:pt>
                <c:pt idx="2">
                  <c:v>план на 2020 год                             </c:v>
                </c:pt>
                <c:pt idx="3">
                  <c:v>план на 2020 год                             </c:v>
                </c:pt>
              </c:strCache>
            </c:strRef>
          </c:cat>
          <c:val>
            <c:numRef>
              <c:f>Лист1!$B$2:$B$5</c:f>
              <c:numCache>
                <c:formatCode>0.0</c:formatCode>
                <c:ptCount val="4"/>
                <c:pt idx="0" formatCode="General">
                  <c:v>24.4</c:v>
                </c:pt>
                <c:pt idx="1">
                  <c:v>30</c:v>
                </c:pt>
                <c:pt idx="2" formatCode="General">
                  <c:v>28.9</c:v>
                </c:pt>
                <c:pt idx="3" formatCode="General">
                  <c:v>28.4</c:v>
                </c:pt>
              </c:numCache>
            </c:numRef>
          </c:val>
        </c:ser>
        <c:ser>
          <c:idx val="1"/>
          <c:order val="1"/>
          <c:tx>
            <c:strRef>
              <c:f>Лист1!$C$1</c:f>
              <c:strCache>
                <c:ptCount val="1"/>
                <c:pt idx="0">
                  <c:v>Социально-культурная сфера,%</c:v>
                </c:pt>
              </c:strCache>
            </c:strRef>
          </c:tx>
          <c:dLbls>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план на 2017 год                               </c:v>
                </c:pt>
                <c:pt idx="1">
                  <c:v>план  на 2019 год                          </c:v>
                </c:pt>
                <c:pt idx="2">
                  <c:v>план на 2020 год                             </c:v>
                </c:pt>
                <c:pt idx="3">
                  <c:v>план на 2020 год                             </c:v>
                </c:pt>
              </c:strCache>
            </c:strRef>
          </c:cat>
          <c:val>
            <c:numRef>
              <c:f>Лист1!$C$2:$C$5</c:f>
              <c:numCache>
                <c:formatCode>0.0</c:formatCode>
                <c:ptCount val="4"/>
                <c:pt idx="0" formatCode="General">
                  <c:v>75.599999999999994</c:v>
                </c:pt>
                <c:pt idx="1">
                  <c:v>70</c:v>
                </c:pt>
                <c:pt idx="2" formatCode="General">
                  <c:v>71.099999999999994</c:v>
                </c:pt>
                <c:pt idx="3" formatCode="General">
                  <c:v>71.599999999999994</c:v>
                </c:pt>
              </c:numCache>
            </c:numRef>
          </c:val>
        </c:ser>
        <c:shape val="cylinder"/>
        <c:axId val="111982464"/>
        <c:axId val="111984000"/>
        <c:axId val="0"/>
      </c:bar3DChart>
      <c:catAx>
        <c:axId val="111982464"/>
        <c:scaling>
          <c:orientation val="minMax"/>
        </c:scaling>
        <c:delete val="1"/>
        <c:axPos val="b"/>
        <c:tickLblPos val="nextTo"/>
        <c:crossAx val="111984000"/>
        <c:crosses val="autoZero"/>
        <c:auto val="1"/>
        <c:lblAlgn val="ctr"/>
        <c:lblOffset val="100"/>
      </c:catAx>
      <c:valAx>
        <c:axId val="111984000"/>
        <c:scaling>
          <c:orientation val="minMax"/>
        </c:scaling>
        <c:axPos val="l"/>
        <c:majorGridlines/>
        <c:numFmt formatCode="0%" sourceLinked="1"/>
        <c:tickLblPos val="nextTo"/>
        <c:crossAx val="111982464"/>
        <c:crosses val="autoZero"/>
        <c:crossBetween val="between"/>
      </c:valAx>
    </c:plotArea>
    <c:legend>
      <c:legendPos val="r"/>
      <c:layout>
        <c:manualLayout>
          <c:xMode val="edge"/>
          <c:yMode val="edge"/>
          <c:x val="3.7296159990870714E-2"/>
          <c:y val="7.3516608949683629E-6"/>
          <c:w val="0.91431401917151667"/>
          <c:h val="5.7834908721042404E-2"/>
        </c:manualLayout>
      </c:layout>
      <c:txPr>
        <a:bodyPr/>
        <a:lstStyle/>
        <a:p>
          <a:pPr>
            <a:defRPr sz="1400" b="1">
              <a:latin typeface="Times New Roman" pitchFamily="18" charset="0"/>
              <a:cs typeface="Times New Roman" pitchFamily="18" charset="0"/>
            </a:defRPr>
          </a:pPr>
          <a:endParaRPr lang="ru-RU"/>
        </a:p>
      </c:txPr>
    </c:legend>
    <c:plotVisOnly val="1"/>
  </c:chart>
  <c:spPr>
    <a:solidFill>
      <a:srgbClr val="92D050"/>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2019 году 105 009,6 тыс.рублей</a:t>
            </a:r>
          </a:p>
        </c:rich>
      </c:tx>
      <c:layout>
        <c:manualLayout>
          <c:xMode val="edge"/>
          <c:yMode val="edge"/>
          <c:x val="0.24434034353300998"/>
          <c:y val="1.2060263024151158E-2"/>
        </c:manualLayout>
      </c:layout>
    </c:title>
    <c:plotArea>
      <c:layout>
        <c:manualLayout>
          <c:layoutTarget val="inner"/>
          <c:xMode val="edge"/>
          <c:yMode val="edge"/>
          <c:x val="0.20226803927990189"/>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66,9 </a:t>
                    </a:r>
                    <a:r>
                      <a:rPr lang="en-US" sz="1600" b="1">
                        <a:latin typeface="Times New Roman" pitchFamily="18" charset="0"/>
                        <a:cs typeface="Times New Roman" pitchFamily="18" charset="0"/>
                      </a:rPr>
                      <a:t>%</a:t>
                    </a:r>
                  </a:p>
                </c:rich>
              </c:tx>
              <c:showVal val="1"/>
            </c:dLbl>
            <c:dLbl>
              <c:idx val="1"/>
              <c:tx>
                <c:rich>
                  <a:bodyPr/>
                  <a:lstStyle/>
                  <a:p>
                    <a:r>
                      <a:rPr lang="en-US" sz="1600"/>
                      <a:t>2</a:t>
                    </a:r>
                    <a:r>
                      <a:rPr lang="ru-RU" sz="1600"/>
                      <a:t>2,9 %</a:t>
                    </a:r>
                    <a:endParaRPr lang="en-US" sz="1600"/>
                  </a:p>
                </c:rich>
              </c:tx>
              <c:showVal val="1"/>
            </c:dLbl>
            <c:dLbl>
              <c:idx val="2"/>
              <c:tx>
                <c:rich>
                  <a:bodyPr/>
                  <a:lstStyle/>
                  <a:p>
                    <a:r>
                      <a:rPr lang="en-US" sz="1600"/>
                      <a:t>1</a:t>
                    </a:r>
                    <a:r>
                      <a:rPr lang="ru-RU" sz="1600"/>
                      <a:t>0,1 </a:t>
                    </a:r>
                    <a:r>
                      <a:rPr lang="en-US" sz="1600"/>
                      <a:t>%</a:t>
                    </a:r>
                  </a:p>
                </c:rich>
              </c:tx>
              <c:showVal val="1"/>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Лист1!$A$2:$A$5</c:f>
              <c:strCache>
                <c:ptCount val="4"/>
                <c:pt idx="0">
                  <c:v>Образование - 70 222,8 т.р.</c:v>
                </c:pt>
                <c:pt idx="1">
                  <c:v>Культура  - 24 061,3 т.р.</c:v>
                </c:pt>
                <c:pt idx="2">
                  <c:v>Социальная политика - 10 628,5 т.р.</c:v>
                </c:pt>
                <c:pt idx="3">
                  <c:v>Физическая культура, спорт -  97,0 т.р.</c:v>
                </c:pt>
              </c:strCache>
            </c:strRef>
          </c:cat>
          <c:val>
            <c:numRef>
              <c:f>Лист1!$B$2:$B$6</c:f>
              <c:numCache>
                <c:formatCode>0.00%</c:formatCode>
                <c:ptCount val="5"/>
                <c:pt idx="0" formatCode="0%">
                  <c:v>0.66900000000000193</c:v>
                </c:pt>
                <c:pt idx="1">
                  <c:v>0.22900000000000001</c:v>
                </c:pt>
                <c:pt idx="2">
                  <c:v>0.10100000000000002</c:v>
                </c:pt>
                <c:pt idx="3">
                  <c:v>1.0000000000000031E-3</c:v>
                </c:pt>
              </c:numCache>
            </c:numRef>
          </c:val>
        </c:ser>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egendEntry>
        <c:idx val="5"/>
        <c:delete val="1"/>
      </c:legendEntry>
      <c:layout>
        <c:manualLayout>
          <c:xMode val="edge"/>
          <c:yMode val="edge"/>
          <c:x val="9.7912420348001527E-3"/>
          <c:y val="0.89968086217339949"/>
          <c:w val="0.97017830218031265"/>
          <c:h val="7.551800719870233E-2"/>
        </c:manualLayout>
      </c:layout>
      <c:spPr>
        <a:solidFill>
          <a:srgbClr val="00B050"/>
        </a:solidFill>
      </c:spPr>
      <c:txPr>
        <a:bodyPr/>
        <a:lstStyle/>
        <a:p>
          <a:pPr>
            <a:defRPr sz="1800" b="1">
              <a:latin typeface="Times New Roman" pitchFamily="18" charset="0"/>
              <a:cs typeface="Times New Roman" pitchFamily="18" charset="0"/>
            </a:defRPr>
          </a:pPr>
          <a:endParaRPr lang="ru-RU"/>
        </a:p>
      </c:txPr>
    </c:legend>
    <c:plotVisOnly val="1"/>
  </c:chart>
  <c:spPr>
    <a:solidFill>
      <a:srgbClr val="00B050"/>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2019 ГОД </a:t>
            </a:r>
          </a:p>
        </c:rich>
      </c:tx>
      <c:layout>
        <c:manualLayout>
          <c:xMode val="edge"/>
          <c:yMode val="edge"/>
          <c:x val="0.17079097706126894"/>
          <c:y val="2.2848366320920348E-2"/>
        </c:manualLayout>
      </c:layout>
    </c:title>
    <c:view3D>
      <c:rotX val="30"/>
      <c:perspective val="30"/>
    </c:view3D>
    <c:plotArea>
      <c:layout>
        <c:manualLayout>
          <c:layoutTarget val="inner"/>
          <c:xMode val="edge"/>
          <c:yMode val="edge"/>
          <c:x val="4.0588533739218724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6"/>
          <c:dPt>
            <c:idx val="0"/>
            <c:explosion val="0"/>
          </c:dPt>
          <c:dLbls>
            <c:dLbl>
              <c:idx val="0"/>
              <c:tx>
                <c:rich>
                  <a:bodyPr/>
                  <a:lstStyle/>
                  <a:p>
                    <a:r>
                      <a:rPr lang="ru-RU" sz="1600"/>
                      <a:t>19,2</a:t>
                    </a:r>
                    <a:r>
                      <a:rPr lang="ru-RU" sz="1600" baseline="0"/>
                      <a:t> </a:t>
                    </a:r>
                    <a:r>
                      <a:rPr lang="ru-RU" sz="1600"/>
                      <a:t>%</a:t>
                    </a:r>
                    <a:endParaRPr lang="en-US" sz="1600"/>
                  </a:p>
                </c:rich>
              </c:tx>
              <c:showVal val="1"/>
            </c:dLbl>
            <c:dLbl>
              <c:idx val="5"/>
              <c:layout>
                <c:manualLayout>
                  <c:x val="8.2251020337897243E-3"/>
                  <c:y val="-9.0708385861216267E-2"/>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Val val="1"/>
            </c:dLbl>
            <c:dLbl>
              <c:idx val="6"/>
              <c:tx>
                <c:rich>
                  <a:bodyPr/>
                  <a:lstStyle/>
                  <a:p>
                    <a:r>
                      <a:rPr lang="ru-RU" sz="1600" b="1">
                        <a:latin typeface="Times New Roman" pitchFamily="18" charset="0"/>
                        <a:cs typeface="Times New Roman" pitchFamily="18" charset="0"/>
                      </a:rPr>
                      <a:t>46,7</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Лист1!$A$2:$A$9</c:f>
              <c:strCache>
                <c:ptCount val="7"/>
                <c:pt idx="0">
                  <c:v>Общегосударственные вопросы  - 28 787,1 т.р. </c:v>
                </c:pt>
                <c:pt idx="1">
                  <c:v>Национальная экономика -  2 389,4 т.р. </c:v>
                </c:pt>
                <c:pt idx="2">
                  <c:v>Межбюджетные трансферты -  13 771,9  т.р. </c:v>
                </c:pt>
                <c:pt idx="3">
                  <c:v>Культура, кинематография - 24 061,3 т.р. </c:v>
                </c:pt>
                <c:pt idx="4">
                  <c:v>Социальная политика - 10 628,5 т.р. </c:v>
                </c:pt>
                <c:pt idx="5">
                  <c:v>Физическая культура и спорт -  97,0 т.р.</c:v>
                </c:pt>
                <c:pt idx="6">
                  <c:v>Образование  - 70 222,8 т.р.</c:v>
                </c:pt>
              </c:strCache>
            </c:strRef>
          </c:cat>
          <c:val>
            <c:numRef>
              <c:f>Лист1!$B$2:$B$9</c:f>
              <c:numCache>
                <c:formatCode>0.0%</c:formatCode>
                <c:ptCount val="8"/>
                <c:pt idx="0">
                  <c:v>0.192</c:v>
                </c:pt>
                <c:pt idx="1">
                  <c:v>1.6000000000000021E-2</c:v>
                </c:pt>
                <c:pt idx="2">
                  <c:v>9.2000000000000026E-2</c:v>
                </c:pt>
                <c:pt idx="3">
                  <c:v>0.161</c:v>
                </c:pt>
                <c:pt idx="4">
                  <c:v>7.0999999999999994E-2</c:v>
                </c:pt>
                <c:pt idx="5">
                  <c:v>1.0000000000000031E-3</c:v>
                </c:pt>
                <c:pt idx="6">
                  <c:v>0.46700000000000008</c:v>
                </c:pt>
              </c:numCache>
            </c:numRef>
          </c:val>
        </c:ser>
      </c:pie3DChart>
    </c:plotArea>
    <c:legend>
      <c:legendPos val="r"/>
      <c:legendEntry>
        <c:idx val="7"/>
        <c:delete val="1"/>
      </c:legendEntry>
      <c:layout>
        <c:manualLayout>
          <c:xMode val="edge"/>
          <c:yMode val="edge"/>
          <c:x val="8.1177067478437528E-3"/>
          <c:y val="0.84000573400366563"/>
          <c:w val="0.98984168074881063"/>
          <c:h val="0.14305369826170947"/>
        </c:manualLayout>
      </c:layout>
      <c:txPr>
        <a:bodyPr/>
        <a:lstStyle/>
        <a:p>
          <a:pPr>
            <a:defRPr sz="1600" b="1">
              <a:latin typeface="Times New Roman" pitchFamily="18" charset="0"/>
              <a:cs typeface="Times New Roman" pitchFamily="18" charset="0"/>
            </a:defRPr>
          </a:pPr>
          <a:endParaRPr lang="ru-RU"/>
        </a:p>
      </c:txPr>
    </c:legend>
    <c:plotVisOnly val="1"/>
  </c:chart>
  <c:spPr>
    <a:solidFill>
      <a:srgbClr val="FF0000"/>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179347976240657"/>
          <c:y val="6.5096312113529934E-3"/>
          <c:w val="0.59711479486113861"/>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explosion val="44"/>
          </c:dPt>
          <c:dLbls>
            <c:dLbl>
              <c:idx val="0"/>
              <c:layout>
                <c:manualLayout>
                  <c:x val="4.0938440977087223E-3"/>
                  <c:y val="-1.2106937960188604E-2"/>
                </c:manualLayout>
              </c:layout>
              <c:tx>
                <c:rich>
                  <a:bodyPr/>
                  <a:lstStyle/>
                  <a:p>
                    <a:r>
                      <a:rPr lang="ru-RU" sz="1600" b="1"/>
                      <a:t> </a:t>
                    </a:r>
                  </a:p>
                  <a:p>
                    <a:r>
                      <a:rPr lang="en-US" sz="1600" b="1"/>
                      <a:t>1</a:t>
                    </a:r>
                    <a:r>
                      <a:rPr lang="ru-RU" sz="1600" b="1"/>
                      <a:t>7,7 </a:t>
                    </a:r>
                    <a:r>
                      <a:rPr lang="en-US" sz="1600" b="1"/>
                      <a:t>%</a:t>
                    </a:r>
                  </a:p>
                </c:rich>
              </c:tx>
              <c:showPercent val="1"/>
            </c:dLbl>
            <c:dLbl>
              <c:idx val="1"/>
              <c:layout>
                <c:manualLayout>
                  <c:x val="5.9795339999679134E-2"/>
                  <c:y val="5.5824332799108083E-2"/>
                </c:manualLayout>
              </c:layout>
              <c:tx>
                <c:rich>
                  <a:bodyPr/>
                  <a:lstStyle/>
                  <a:p>
                    <a:r>
                      <a:rPr lang="ru-RU" sz="1600" b="1"/>
                      <a:t> 5,4 </a:t>
                    </a:r>
                    <a:r>
                      <a:rPr lang="en-US" sz="1600" b="1"/>
                      <a:t>%</a:t>
                    </a:r>
                  </a:p>
                </c:rich>
              </c:tx>
              <c:showPercent val="1"/>
            </c:dLbl>
            <c:dLbl>
              <c:idx val="2"/>
              <c:layout>
                <c:manualLayout>
                  <c:x val="3.0469703556994052E-2"/>
                  <c:y val="-9.0884607344435944E-2"/>
                </c:manualLayout>
              </c:layout>
              <c:tx>
                <c:rich>
                  <a:bodyPr/>
                  <a:lstStyle/>
                  <a:p>
                    <a:r>
                      <a:rPr lang="ru-RU" sz="1600" b="1" baseline="0"/>
                      <a:t> 0,6 </a:t>
                    </a:r>
                    <a:r>
                      <a:rPr lang="en-US" sz="1600" b="1"/>
                      <a:t>%</a:t>
                    </a:r>
                  </a:p>
                </c:rich>
              </c:tx>
              <c:showPercent val="1"/>
            </c:dLbl>
            <c:dLbl>
              <c:idx val="3"/>
              <c:layout>
                <c:manualLayout>
                  <c:x val="-2.282739964253001E-2"/>
                  <c:y val="-3.4502357559287392E-2"/>
                </c:manualLayout>
              </c:layout>
              <c:tx>
                <c:rich>
                  <a:bodyPr/>
                  <a:lstStyle/>
                  <a:p>
                    <a:r>
                      <a:rPr lang="ru-RU" sz="1600" b="1" baseline="0"/>
                      <a:t> 69,2  %</a:t>
                    </a:r>
                    <a:endParaRPr lang="en-US" sz="1600" b="1"/>
                  </a:p>
                </c:rich>
              </c:tx>
              <c:showPercent val="1"/>
            </c:dLbl>
            <c:dLbl>
              <c:idx val="4"/>
              <c:layout>
                <c:manualLayout>
                  <c:x val="-2.2804534402525892E-2"/>
                  <c:y val="-4.0877987596683173E-2"/>
                </c:manualLayout>
              </c:layout>
              <c:tx>
                <c:rich>
                  <a:bodyPr/>
                  <a:lstStyle/>
                  <a:p>
                    <a:r>
                      <a:rPr lang="ru-RU" sz="1600" b="1"/>
                      <a:t> 7,1</a:t>
                    </a:r>
                    <a:r>
                      <a:rPr lang="ru-RU" sz="1600" b="1" baseline="0"/>
                      <a:t> </a:t>
                    </a:r>
                    <a:r>
                      <a:rPr lang="ru-RU" sz="1600" b="1"/>
                      <a:t>%</a:t>
                    </a:r>
                    <a:endParaRPr lang="en-US" sz="1600" b="1"/>
                  </a:p>
                </c:rich>
              </c:tx>
              <c:showVal val="1"/>
              <c:showPercent val="1"/>
            </c:dLbl>
            <c:dLbl>
              <c:idx val="5"/>
              <c:layout>
                <c:manualLayout>
                  <c:x val="6.1349693251534134E-3"/>
                  <c:y val="2.6548672566372652E-2"/>
                </c:manualLayout>
              </c:layout>
              <c:tx>
                <c:rich>
                  <a:bodyPr/>
                  <a:lstStyle/>
                  <a:p>
                    <a:r>
                      <a:rPr lang="ru-RU" sz="1600" b="1"/>
                      <a:t> 0,3 %</a:t>
                    </a:r>
                    <a:endParaRPr lang="en-US" sz="1600" b="1"/>
                  </a:p>
                </c:rich>
              </c:tx>
              <c:showPercent val="1"/>
            </c:dLbl>
            <c:txPr>
              <a:bodyPr/>
              <a:lstStyle/>
              <a:p>
                <a:pPr>
                  <a:defRPr sz="1600" b="1"/>
                </a:pPr>
                <a:endParaRPr lang="ru-RU"/>
              </a:p>
            </c:txPr>
            <c:showPercent val="1"/>
            <c:showLeaderLines val="1"/>
          </c:dLbls>
          <c:cat>
            <c:strRef>
              <c:f>Лист1!$A$2:$A$6</c:f>
              <c:strCache>
                <c:ptCount val="5"/>
                <c:pt idx="0">
                  <c:v>Дошкольное образование (сады)  -     11 364,0 т.р.</c:v>
                </c:pt>
                <c:pt idx="1">
                  <c:v>Молодежная политика - 444,1 т.р.</c:v>
                </c:pt>
                <c:pt idx="2">
                  <c:v>Другие вопросы в области образования - 3 574,5 т.р.</c:v>
                </c:pt>
                <c:pt idx="3">
                  <c:v>Общее образование (школы) - 43 264,0 т.р</c:v>
                </c:pt>
                <c:pt idx="4">
                  <c:v>Учреждения дополнительного образования - 4 603,9 т.р. </c:v>
                </c:pt>
              </c:strCache>
            </c:strRef>
          </c:cat>
          <c:val>
            <c:numRef>
              <c:f>Лист1!$B$2:$B$6</c:f>
              <c:numCache>
                <c:formatCode>0.00%</c:formatCode>
                <c:ptCount val="5"/>
                <c:pt idx="0">
                  <c:v>0.17700000000000021</c:v>
                </c:pt>
                <c:pt idx="1">
                  <c:v>6.0000000000000114E-3</c:v>
                </c:pt>
                <c:pt idx="2">
                  <c:v>5.3999999999999999E-2</c:v>
                </c:pt>
                <c:pt idx="3">
                  <c:v>0.69199999999999995</c:v>
                </c:pt>
                <c:pt idx="4">
                  <c:v>7.0999999999999994E-2</c:v>
                </c:pt>
              </c:numCache>
            </c:numRef>
          </c:val>
        </c:ser>
        <c:firstSliceAng val="0"/>
        <c:holeSize val="50"/>
      </c:doughnutChart>
      <c:spPr>
        <a:solidFill>
          <a:srgbClr val="FFCC99"/>
        </a:solidFill>
      </c:spPr>
    </c:plotArea>
    <c:plotVisOnly val="1"/>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69664F54-2741-4334-BE6E-85D882348741}" type="presOf" srcId="{AE854281-18DC-43BE-9EEC-E7B18A13D62B}" destId="{E66FBE22-6B76-467C-8E70-E5B3AAD2B956}" srcOrd="0" destOrd="0" presId="urn:microsoft.com/office/officeart/2005/8/layout/hierarchy6"/>
    <dgm:cxn modelId="{723F3BFD-F73A-4FEF-8417-95D0D5E073D8}" type="presOf" srcId="{A7D05514-FB4B-4B61-98BE-E3942C38887E}" destId="{940A1E4F-8783-454E-8F40-A98A855E360B}" srcOrd="0" destOrd="0" presId="urn:microsoft.com/office/officeart/2005/8/layout/hierarchy6"/>
    <dgm:cxn modelId="{627CDE3F-3CEB-4028-84EA-3015A43D2B3F}" type="presOf" srcId="{3FF2ECFE-C28F-4249-BCEB-96A194060722}" destId="{8727F882-AB3E-4CD6-A7F4-34C38A6D67AC}"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8CFF91C0-E989-4C5A-9A4A-76961D74E5B6}" type="presOf" srcId="{DF9AD3D3-7091-4B77-A3EC-85A81E5372A9}" destId="{986213BC-1251-4B9E-B160-E8A519E3042E}" srcOrd="0" destOrd="0" presId="urn:microsoft.com/office/officeart/2005/8/layout/hierarchy6"/>
    <dgm:cxn modelId="{4F400C5C-FEE4-4024-9C80-7F2464074D1D}" type="presOf" srcId="{DA10F0EC-DEDF-4597-841A-215E4749E5BF}" destId="{397A535D-16E7-4DF6-9935-A9A1573E3E95}"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7CEEB667-C356-4323-9E31-D4DA22A9E16D}" type="presOf" srcId="{67B09BE9-9934-47C2-BB69-42A529BA7AC7}" destId="{803E06E2-3FBB-4379-A772-089D23A472BE}" srcOrd="0" destOrd="0" presId="urn:microsoft.com/office/officeart/2005/8/layout/hierarchy6"/>
    <dgm:cxn modelId="{22ADF558-D772-4763-9D81-B3500113D5D1}" type="presOf" srcId="{F65C81EA-27DD-41FC-9BD7-39ACE0D3A511}" destId="{1EE6797C-7128-4157-BE76-CAC94132FEA5}"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CA2D4C00-A4DF-4F03-ACBE-FF56C270B5F5}" type="presOf" srcId="{0917377E-B51C-4D8F-BB47-B67D8C1D2BC8}" destId="{99DE3BEF-EE86-4755-AF40-E89643FB662B}" srcOrd="0" destOrd="0" presId="urn:microsoft.com/office/officeart/2005/8/layout/hierarchy6"/>
    <dgm:cxn modelId="{9E40B13F-6155-4748-9B0F-DC6F61211D4C}" type="presOf" srcId="{A1BC91EC-AC20-473C-B95F-5FDA21185EB8}" destId="{3E1D328E-89CE-4E37-8AB7-CF2F9523BAAD}" srcOrd="0" destOrd="0" presId="urn:microsoft.com/office/officeart/2005/8/layout/hierarchy6"/>
    <dgm:cxn modelId="{D3E74578-8BC8-4ABA-954F-B6ABB3A1B8BF}" type="presOf" srcId="{007D7D81-9C86-42AE-A277-98B6779C03D1}" destId="{37EDB7C1-389D-482A-B625-E6EF685F179A}"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797E7A17-D5DA-48C6-8673-8E795EBF204C}" type="presOf" srcId="{DA5A14DB-F9B5-4DCC-82CC-F6BE743542B9}" destId="{97FCD7EB-1774-4F99-A0D6-7385C758F192}"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8EB6078B-B0CF-43CB-8FFC-4439E2F42890}" type="presOf" srcId="{FF321D0E-0BD5-42B7-AA2E-18FA9C428024}" destId="{27DA942E-6003-42FB-9BB2-3E6FB89111E2}" srcOrd="0" destOrd="0" presId="urn:microsoft.com/office/officeart/2005/8/layout/hierarchy6"/>
    <dgm:cxn modelId="{2F08BC3F-D78C-45F6-979F-2B6A9C9C3333}" srcId="{FF321D0E-0BD5-42B7-AA2E-18FA9C428024}" destId="{007D7D81-9C86-42AE-A277-98B6779C03D1}" srcOrd="0" destOrd="0" parTransId="{1E06D3F3-2C2E-4ACB-A0CF-1B9835141832}" sibTransId="{BF75CCB8-5A3D-440E-8F8C-378F5D8142B1}"/>
    <dgm:cxn modelId="{16900D46-7065-4FB1-978C-05A81673CDCF}" type="presParOf" srcId="{27DA942E-6003-42FB-9BB2-3E6FB89111E2}" destId="{40A18C9F-8A63-4F00-93E4-962881830A05}" srcOrd="0" destOrd="0" presId="urn:microsoft.com/office/officeart/2005/8/layout/hierarchy6"/>
    <dgm:cxn modelId="{A8B83F42-7197-48E7-8802-5EE358CF0AC6}" type="presParOf" srcId="{40A18C9F-8A63-4F00-93E4-962881830A05}" destId="{FF048811-C08D-43AF-9316-C138A2A510E8}" srcOrd="0" destOrd="0" presId="urn:microsoft.com/office/officeart/2005/8/layout/hierarchy6"/>
    <dgm:cxn modelId="{4E70DF6A-E7B2-464A-896D-501D8CD7D048}" type="presParOf" srcId="{FF048811-C08D-43AF-9316-C138A2A510E8}" destId="{B17C692D-217F-4317-8BBB-10BC6444AF9F}" srcOrd="0" destOrd="0" presId="urn:microsoft.com/office/officeart/2005/8/layout/hierarchy6"/>
    <dgm:cxn modelId="{7CA2769A-0FCE-459A-85D5-D1B386EC557D}" type="presParOf" srcId="{B17C692D-217F-4317-8BBB-10BC6444AF9F}" destId="{37EDB7C1-389D-482A-B625-E6EF685F179A}" srcOrd="0" destOrd="0" presId="urn:microsoft.com/office/officeart/2005/8/layout/hierarchy6"/>
    <dgm:cxn modelId="{05FBB69A-0B11-45F9-9814-922F0A6F2D9F}" type="presParOf" srcId="{B17C692D-217F-4317-8BBB-10BC6444AF9F}" destId="{FB427259-4D18-4E9B-85E0-897B770F6502}" srcOrd="1" destOrd="0" presId="urn:microsoft.com/office/officeart/2005/8/layout/hierarchy6"/>
    <dgm:cxn modelId="{42BC7238-CC4C-4461-8DE6-70F8BB6CDA01}" type="presParOf" srcId="{FB427259-4D18-4E9B-85E0-897B770F6502}" destId="{8727F882-AB3E-4CD6-A7F4-34C38A6D67AC}" srcOrd="0" destOrd="0" presId="urn:microsoft.com/office/officeart/2005/8/layout/hierarchy6"/>
    <dgm:cxn modelId="{19A96F15-6BDF-4486-9493-3B8383556BEF}" type="presParOf" srcId="{FB427259-4D18-4E9B-85E0-897B770F6502}" destId="{890E92DD-47B7-4BBF-AD55-17623091CA3C}" srcOrd="1" destOrd="0" presId="urn:microsoft.com/office/officeart/2005/8/layout/hierarchy6"/>
    <dgm:cxn modelId="{DE184E58-6BD7-4808-A504-6A989D601BD2}" type="presParOf" srcId="{890E92DD-47B7-4BBF-AD55-17623091CA3C}" destId="{99DE3BEF-EE86-4755-AF40-E89643FB662B}" srcOrd="0" destOrd="0" presId="urn:microsoft.com/office/officeart/2005/8/layout/hierarchy6"/>
    <dgm:cxn modelId="{BA5CABA2-C40B-47E8-B274-7DED99F07583}" type="presParOf" srcId="{890E92DD-47B7-4BBF-AD55-17623091CA3C}" destId="{330E3B6B-6D8A-4827-9552-96849F11DEF4}" srcOrd="1" destOrd="0" presId="urn:microsoft.com/office/officeart/2005/8/layout/hierarchy6"/>
    <dgm:cxn modelId="{3BC825E6-D51E-48EA-85DF-EF1ABD11A74E}" type="presParOf" srcId="{330E3B6B-6D8A-4827-9552-96849F11DEF4}" destId="{397A535D-16E7-4DF6-9935-A9A1573E3E95}" srcOrd="0" destOrd="0" presId="urn:microsoft.com/office/officeart/2005/8/layout/hierarchy6"/>
    <dgm:cxn modelId="{160FEE82-37E7-4B47-B97A-58CC49570CDF}" type="presParOf" srcId="{330E3B6B-6D8A-4827-9552-96849F11DEF4}" destId="{A91F4DCE-04BA-4DBA-B555-1A42D2101A4C}" srcOrd="1" destOrd="0" presId="urn:microsoft.com/office/officeart/2005/8/layout/hierarchy6"/>
    <dgm:cxn modelId="{1AAE94DB-FD8C-4430-9BE1-08FAF0651167}" type="presParOf" srcId="{A91F4DCE-04BA-4DBA-B555-1A42D2101A4C}" destId="{940A1E4F-8783-454E-8F40-A98A855E360B}" srcOrd="0" destOrd="0" presId="urn:microsoft.com/office/officeart/2005/8/layout/hierarchy6"/>
    <dgm:cxn modelId="{E351818C-6419-40B1-AB2F-ACC007599720}" type="presParOf" srcId="{A91F4DCE-04BA-4DBA-B555-1A42D2101A4C}" destId="{FD8CDB89-9BDC-4F7B-B793-74CEEBDFA912}" srcOrd="1" destOrd="0" presId="urn:microsoft.com/office/officeart/2005/8/layout/hierarchy6"/>
    <dgm:cxn modelId="{10D20671-B39D-4ABA-A04D-4719BCCB5A5A}" type="presParOf" srcId="{330E3B6B-6D8A-4827-9552-96849F11DEF4}" destId="{97FCD7EB-1774-4F99-A0D6-7385C758F192}" srcOrd="2" destOrd="0" presId="urn:microsoft.com/office/officeart/2005/8/layout/hierarchy6"/>
    <dgm:cxn modelId="{65A50C16-02F0-4B7A-9A9E-5E9517E03685}" type="presParOf" srcId="{330E3B6B-6D8A-4827-9552-96849F11DEF4}" destId="{52C5BD5A-201B-484A-A9E4-6D42027994EB}" srcOrd="3" destOrd="0" presId="urn:microsoft.com/office/officeart/2005/8/layout/hierarchy6"/>
    <dgm:cxn modelId="{7BBDE20F-8B47-49C9-893C-B8BB8289196B}" type="presParOf" srcId="{52C5BD5A-201B-484A-A9E4-6D42027994EB}" destId="{803E06E2-3FBB-4379-A772-089D23A472BE}" srcOrd="0" destOrd="0" presId="urn:microsoft.com/office/officeart/2005/8/layout/hierarchy6"/>
    <dgm:cxn modelId="{5E47CFFB-DC67-42BC-BDD3-7D5FA9146ADC}" type="presParOf" srcId="{52C5BD5A-201B-484A-A9E4-6D42027994EB}" destId="{80CFE7AF-70D3-45F8-A299-9D9BC685E07C}" srcOrd="1" destOrd="0" presId="urn:microsoft.com/office/officeart/2005/8/layout/hierarchy6"/>
    <dgm:cxn modelId="{2974DD71-1D2F-4626-B5C8-15C6BF5F9D48}" type="presParOf" srcId="{FB427259-4D18-4E9B-85E0-897B770F6502}" destId="{986213BC-1251-4B9E-B160-E8A519E3042E}" srcOrd="2" destOrd="0" presId="urn:microsoft.com/office/officeart/2005/8/layout/hierarchy6"/>
    <dgm:cxn modelId="{A2765DC3-AC2A-437E-AE0D-900328A47089}" type="presParOf" srcId="{FB427259-4D18-4E9B-85E0-897B770F6502}" destId="{62356B6B-2F07-4C96-9984-56215E5FE110}" srcOrd="3" destOrd="0" presId="urn:microsoft.com/office/officeart/2005/8/layout/hierarchy6"/>
    <dgm:cxn modelId="{31506054-AAFD-42D3-BEAA-D18FBFC9B4DA}" type="presParOf" srcId="{62356B6B-2F07-4C96-9984-56215E5FE110}" destId="{E66FBE22-6B76-467C-8E70-E5B3AAD2B956}" srcOrd="0" destOrd="0" presId="urn:microsoft.com/office/officeart/2005/8/layout/hierarchy6"/>
    <dgm:cxn modelId="{87526167-8198-461C-8D8F-BCC54330B7CF}" type="presParOf" srcId="{62356B6B-2F07-4C96-9984-56215E5FE110}" destId="{7908087D-07AE-4606-B43B-B7E6B4F4A186}" srcOrd="1" destOrd="0" presId="urn:microsoft.com/office/officeart/2005/8/layout/hierarchy6"/>
    <dgm:cxn modelId="{13919CD2-EB5F-4BF1-B208-EE18D41C1AB1}" type="presParOf" srcId="{7908087D-07AE-4606-B43B-B7E6B4F4A186}" destId="{1EE6797C-7128-4157-BE76-CAC94132FEA5}" srcOrd="0" destOrd="0" presId="urn:microsoft.com/office/officeart/2005/8/layout/hierarchy6"/>
    <dgm:cxn modelId="{46764297-A0C9-4B01-9CE7-5B7AED39E3FA}" type="presParOf" srcId="{7908087D-07AE-4606-B43B-B7E6B4F4A186}" destId="{19984076-21CF-45F3-8DBB-8E3F61AAD9B1}" srcOrd="1" destOrd="0" presId="urn:microsoft.com/office/officeart/2005/8/layout/hierarchy6"/>
    <dgm:cxn modelId="{E94C9220-6CA8-4B4F-B30D-AD62E765A21B}" type="presParOf" srcId="{19984076-21CF-45F3-8DBB-8E3F61AAD9B1}" destId="{3E1D328E-89CE-4E37-8AB7-CF2F9523BAAD}" srcOrd="0" destOrd="0" presId="urn:microsoft.com/office/officeart/2005/8/layout/hierarchy6"/>
    <dgm:cxn modelId="{57F558A8-A71F-4B09-B576-89C45E81F5F9}" type="presParOf" srcId="{19984076-21CF-45F3-8DBB-8E3F61AAD9B1}" destId="{41C8171B-FEB5-4A36-AB1B-0FA7E6F08317}" srcOrd="1" destOrd="0" presId="urn:microsoft.com/office/officeart/2005/8/layout/hierarchy6"/>
    <dgm:cxn modelId="{84ECD726-D8FB-4174-9A22-A7879457CB9B}" type="presParOf" srcId="{27DA942E-6003-42FB-9BB2-3E6FB89111E2}" destId="{2F144E08-450E-4786-895D-06E9E46E4D10}" srcOrd="1" destOrd="0" presId="urn:microsoft.com/office/officeart/2005/8/layout/hierarchy6"/>
  </dgm:cxnLst>
  <dgm:bg/>
  <dgm:whole/>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 csCatId="colorful" phldr="1"/>
      <dgm:spPr/>
    </dgm:pt>
    <dgm:pt modelId="{77D882D8-D30C-4A32-957A-498E5B3EBCC6}">
      <dgm:prSet phldrT="[Текст]" custT="1"/>
      <dgm:spPr/>
      <dgm:t>
        <a:bodyPr/>
        <a:lstStyle/>
        <a:p>
          <a:r>
            <a:rPr lang="ru-RU" sz="1800" b="1" i="1">
              <a:latin typeface="Times New Roman" pitchFamily="18" charset="0"/>
              <a:cs typeface="Times New Roman" pitchFamily="18" charset="0"/>
            </a:rPr>
            <a:t>текущий ремонт  домов культуры, сельских библиотек и музея</a:t>
          </a:r>
        </a:p>
        <a:p>
          <a:r>
            <a:rPr lang="ru-RU" sz="1800" b="1" i="1">
              <a:latin typeface="Times New Roman" pitchFamily="18" charset="0"/>
              <a:cs typeface="Times New Roman" pitchFamily="18" charset="0"/>
            </a:rPr>
            <a:t>245,0 т.р.</a:t>
          </a:r>
        </a:p>
      </dgm:t>
    </dgm:pt>
    <dgm:pt modelId="{C93BD1B0-BB83-4D07-A5FD-3C705E0B8875}" type="parTrans" cxnId="{E0EE17C4-A0BF-4AC9-BF44-386FAF6E00CD}">
      <dgm:prSet/>
      <dgm:spPr/>
      <dgm:t>
        <a:bodyPr/>
        <a:lstStyle/>
        <a:p>
          <a:endParaRPr lang="ru-RU"/>
        </a:p>
      </dgm:t>
    </dgm:pt>
    <dgm:pt modelId="{D77A4862-E4F3-4E05-9970-7D0120FD62F2}" type="sibTrans" cxnId="{E0EE17C4-A0BF-4AC9-BF44-386FAF6E00CD}">
      <dgm:prSet/>
      <dgm:spPr/>
      <dgm:t>
        <a:bodyPr/>
        <a:lstStyle/>
        <a:p>
          <a:endParaRPr lang="ru-RU"/>
        </a:p>
      </dgm:t>
    </dgm:pt>
    <dgm:pt modelId="{5144DA1F-1100-415E-A23F-086F5F78DF93}">
      <dgm:prSet phldrT="[Текст]" custT="1"/>
      <dgm:spPr/>
      <dgm:t>
        <a:bodyPr/>
        <a:lstStyle/>
        <a:p>
          <a:r>
            <a:rPr lang="ru-RU" sz="1800" b="1" i="1">
              <a:latin typeface="Times New Roman" pitchFamily="18" charset="0"/>
              <a:cs typeface="Times New Roman" pitchFamily="18" charset="0"/>
            </a:rPr>
            <a:t>проект и установка пожарной сигнализации в сельских домах культуры  345,0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комплектование книжных фондов</a:t>
          </a:r>
        </a:p>
        <a:p>
          <a:r>
            <a:rPr lang="ru-RU" sz="1800" b="1" i="1">
              <a:latin typeface="Times New Roman" pitchFamily="18" charset="0"/>
              <a:cs typeface="Times New Roman" pitchFamily="18" charset="0"/>
            </a:rPr>
            <a:t>80,0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r>
            <a:rPr lang="ru-RU" sz="1800" b="1" i="1">
              <a:latin typeface="Times New Roman" pitchFamily="18" charset="0"/>
              <a:cs typeface="Times New Roman" pitchFamily="18" charset="0"/>
            </a:rPr>
            <a:t>проведение новогодних мероприятий для детей дошкольного и школьного возраста</a:t>
          </a:r>
        </a:p>
        <a:p>
          <a:r>
            <a:rPr lang="ru-RU" sz="1800" b="1" i="1">
              <a:latin typeface="Times New Roman" pitchFamily="18" charset="0"/>
              <a:cs typeface="Times New Roman" pitchFamily="18" charset="0"/>
            </a:rPr>
            <a:t>63,0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64EC1AA6-A8F0-44BF-93FC-A02F7838D931}" type="pres">
      <dgm:prSet presAssocID="{77D882D8-D30C-4A32-957A-498E5B3EBCC6}" presName="circ1" presStyleLbl="vennNode1" presStyleIdx="0" presStyleCnt="4" custScaleX="115488" custScaleY="131348" custLinFactNeighborX="309" custLinFactNeighborY="-1923"/>
      <dgm:spPr/>
      <dgm:t>
        <a:bodyPr/>
        <a:lstStyle/>
        <a:p>
          <a:endParaRPr lang="ru-RU"/>
        </a:p>
      </dgm:t>
    </dgm:pt>
    <dgm:pt modelId="{B541BCBE-875F-47A2-AFFB-A9A9061DABDE}" type="pres">
      <dgm:prSet presAssocID="{77D882D8-D30C-4A32-957A-498E5B3EBCC6}" presName="circ1Tx" presStyleLbl="revTx" presStyleIdx="0" presStyleCnt="0">
        <dgm:presLayoutVars>
          <dgm:chMax val="0"/>
          <dgm:chPref val="0"/>
          <dgm:bulletEnabled val="1"/>
        </dgm:presLayoutVars>
      </dgm:prSet>
      <dgm:spPr/>
      <dgm:t>
        <a:bodyPr/>
        <a:lstStyle/>
        <a:p>
          <a:endParaRPr lang="ru-RU"/>
        </a:p>
      </dgm:t>
    </dgm:pt>
    <dgm:pt modelId="{53CB2D01-514F-4648-B1D4-DEDF7A99FA73}" type="pres">
      <dgm:prSet presAssocID="{5144DA1F-1100-415E-A23F-086F5F78DF93}" presName="circ2" presStyleLbl="vennNode1" presStyleIdx="1" presStyleCnt="4" custScaleX="159261" custScaleY="132607" custLinFactNeighborX="67873" custLinFactNeighborY="-2189"/>
      <dgm:spPr/>
      <dgm:t>
        <a:bodyPr/>
        <a:lstStyle/>
        <a:p>
          <a:endParaRPr lang="ru-RU"/>
        </a:p>
      </dgm:t>
    </dgm:pt>
    <dgm:pt modelId="{9C1A80BC-729B-4100-8E5C-15BECE3F1930}" type="pres">
      <dgm:prSet presAssocID="{5144DA1F-1100-415E-A23F-086F5F78DF93}"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4" custScaleY="175428"/>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 modelId="{E4DEC0B1-AF5F-43A1-8C0E-1B431B619BFA}" type="pres">
      <dgm:prSet presAssocID="{8B093ABF-C165-434A-883C-AED2B8C83457}" presName="circ4" presStyleLbl="vennNode1" presStyleIdx="3" presStyleCnt="4" custScaleX="149292" custScaleY="124289" custLinFactNeighborX="-86211" custLinFactNeighborY="-365"/>
      <dgm:spPr/>
      <dgm:t>
        <a:bodyPr/>
        <a:lstStyle/>
        <a:p>
          <a:endParaRPr lang="ru-RU"/>
        </a:p>
      </dgm:t>
    </dgm:pt>
    <dgm:pt modelId="{C1B7758B-EAE2-40AE-AA78-477ED73DE3A0}" type="pres">
      <dgm:prSet presAssocID="{8B093ABF-C165-434A-883C-AED2B8C83457}" presName="circ4Tx" presStyleLbl="revTx" presStyleIdx="0" presStyleCnt="0">
        <dgm:presLayoutVars>
          <dgm:chMax val="0"/>
          <dgm:chPref val="0"/>
          <dgm:bulletEnabled val="1"/>
        </dgm:presLayoutVars>
      </dgm:prSet>
      <dgm:spPr/>
      <dgm:t>
        <a:bodyPr/>
        <a:lstStyle/>
        <a:p>
          <a:endParaRPr lang="ru-RU"/>
        </a:p>
      </dgm:t>
    </dgm:pt>
  </dgm:ptLst>
  <dgm:cxnLst>
    <dgm:cxn modelId="{4C151C01-EA4D-4278-A432-104D07FE3632}" type="presOf" srcId="{8B093ABF-C165-434A-883C-AED2B8C83457}" destId="{C1B7758B-EAE2-40AE-AA78-477ED73DE3A0}" srcOrd="1" destOrd="0" presId="urn:microsoft.com/office/officeart/2005/8/layout/venn1"/>
    <dgm:cxn modelId="{BAAF7478-FC3B-47B9-8714-F6BF822B4146}" type="presOf" srcId="{77D882D8-D30C-4A32-957A-498E5B3EBCC6}" destId="{64EC1AA6-A8F0-44BF-93FC-A02F7838D931}" srcOrd="0" destOrd="0" presId="urn:microsoft.com/office/officeart/2005/8/layout/venn1"/>
    <dgm:cxn modelId="{6128FC86-B6A8-4FB3-B8C2-D448983064B4}" type="presOf" srcId="{8B093ABF-C165-434A-883C-AED2B8C83457}" destId="{E4DEC0B1-AF5F-43A1-8C0E-1B431B619BFA}" srcOrd="0" destOrd="0" presId="urn:microsoft.com/office/officeart/2005/8/layout/venn1"/>
    <dgm:cxn modelId="{F3834FD9-2812-48F9-8CE6-91550D40E524}" type="presOf" srcId="{77D882D8-D30C-4A32-957A-498E5B3EBCC6}" destId="{B541BCBE-875F-47A2-AFFB-A9A9061DABDE}" srcOrd="1" destOrd="0" presId="urn:microsoft.com/office/officeart/2005/8/layout/venn1"/>
    <dgm:cxn modelId="{13D422C5-4056-41D9-8FB0-3840FF6EA5D3}" type="presOf" srcId="{6F3C2B49-46E8-41FA-8FF4-36FD7ED136B1}" destId="{0EB08E39-F03F-414A-B9A3-FDAC324BF250}" srcOrd="0"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64BF8C17-1EE7-4BE9-B27F-B4130F53AB7E}" srcId="{5A06D62A-3110-42B0-8303-FC26F8987080}" destId="{5144DA1F-1100-415E-A23F-086F5F78DF93}" srcOrd="1" destOrd="0" parTransId="{B35A927D-4E19-4D53-AAB3-1B9F351BB9B7}" sibTransId="{1DD5DBEC-F97E-4785-9786-22D04FE3C6B3}"/>
    <dgm:cxn modelId="{2EABBFDC-37AF-4C45-82BF-336137C206E0}" type="presOf" srcId="{5144DA1F-1100-415E-A23F-086F5F78DF93}" destId="{53CB2D01-514F-4648-B1D4-DEDF7A99FA73}" srcOrd="0" destOrd="0" presId="urn:microsoft.com/office/officeart/2005/8/layout/venn1"/>
    <dgm:cxn modelId="{83C5DAEB-46E4-4F53-A69D-34F4A86D875E}" srcId="{5A06D62A-3110-42B0-8303-FC26F8987080}" destId="{8B093ABF-C165-434A-883C-AED2B8C83457}" srcOrd="3" destOrd="0" parTransId="{DA7996D0-14EE-4DDE-855A-582B2605797C}" sibTransId="{7CD90FDD-7DE5-4245-B8F8-4784B680DFFB}"/>
    <dgm:cxn modelId="{E0EE17C4-A0BF-4AC9-BF44-386FAF6E00CD}" srcId="{5A06D62A-3110-42B0-8303-FC26F8987080}" destId="{77D882D8-D30C-4A32-957A-498E5B3EBCC6}" srcOrd="0" destOrd="0" parTransId="{C93BD1B0-BB83-4D07-A5FD-3C705E0B8875}" sibTransId="{D77A4862-E4F3-4E05-9970-7D0120FD62F2}"/>
    <dgm:cxn modelId="{EF398A9B-E74E-426E-8607-5DB5F022D81D}" type="presOf" srcId="{5144DA1F-1100-415E-A23F-086F5F78DF93}" destId="{9C1A80BC-729B-4100-8E5C-15BECE3F1930}" srcOrd="1" destOrd="0" presId="urn:microsoft.com/office/officeart/2005/8/layout/venn1"/>
    <dgm:cxn modelId="{39183CE1-871F-4936-9296-15B1F74297AE}" type="presOf" srcId="{5A06D62A-3110-42B0-8303-FC26F8987080}" destId="{512125E4-6F90-46FD-BBE5-BF4DCEDEA7AB}" srcOrd="0" destOrd="0" presId="urn:microsoft.com/office/officeart/2005/8/layout/venn1"/>
    <dgm:cxn modelId="{7C0113AC-1086-415F-B487-6788B8B19194}" type="presOf" srcId="{6F3C2B49-46E8-41FA-8FF4-36FD7ED136B1}" destId="{2AF943C3-FFE1-479B-B72C-3DD9B8FF5DF6}" srcOrd="1" destOrd="0" presId="urn:microsoft.com/office/officeart/2005/8/layout/venn1"/>
    <dgm:cxn modelId="{3524E83A-FA09-4F9A-ACCB-970BC9CFB098}" type="presParOf" srcId="{512125E4-6F90-46FD-BBE5-BF4DCEDEA7AB}" destId="{64EC1AA6-A8F0-44BF-93FC-A02F7838D931}" srcOrd="0" destOrd="0" presId="urn:microsoft.com/office/officeart/2005/8/layout/venn1"/>
    <dgm:cxn modelId="{DEA38657-D2B7-4C84-BB60-3E1351ACCBDE}" type="presParOf" srcId="{512125E4-6F90-46FD-BBE5-BF4DCEDEA7AB}" destId="{B541BCBE-875F-47A2-AFFB-A9A9061DABDE}" srcOrd="1" destOrd="0" presId="urn:microsoft.com/office/officeart/2005/8/layout/venn1"/>
    <dgm:cxn modelId="{BC413E19-391A-41CD-9749-D0424A3FAF91}" type="presParOf" srcId="{512125E4-6F90-46FD-BBE5-BF4DCEDEA7AB}" destId="{53CB2D01-514F-4648-B1D4-DEDF7A99FA73}" srcOrd="2" destOrd="0" presId="urn:microsoft.com/office/officeart/2005/8/layout/venn1"/>
    <dgm:cxn modelId="{BF3EBF96-A7C3-4E10-BEE5-9E49F6FDA267}" type="presParOf" srcId="{512125E4-6F90-46FD-BBE5-BF4DCEDEA7AB}" destId="{9C1A80BC-729B-4100-8E5C-15BECE3F1930}" srcOrd="3" destOrd="0" presId="urn:microsoft.com/office/officeart/2005/8/layout/venn1"/>
    <dgm:cxn modelId="{116AFB54-C426-4A85-AA6F-8A718D112ACC}" type="presParOf" srcId="{512125E4-6F90-46FD-BBE5-BF4DCEDEA7AB}" destId="{0EB08E39-F03F-414A-B9A3-FDAC324BF250}" srcOrd="4" destOrd="0" presId="urn:microsoft.com/office/officeart/2005/8/layout/venn1"/>
    <dgm:cxn modelId="{BC9DDE91-7418-42ED-B88E-45978C3F939B}" type="presParOf" srcId="{512125E4-6F90-46FD-BBE5-BF4DCEDEA7AB}" destId="{2AF943C3-FFE1-479B-B72C-3DD9B8FF5DF6}" srcOrd="5" destOrd="0" presId="urn:microsoft.com/office/officeart/2005/8/layout/venn1"/>
    <dgm:cxn modelId="{8B4CD92D-DA7F-41D2-BAC4-F805C6BD3657}" type="presParOf" srcId="{512125E4-6F90-46FD-BBE5-BF4DCEDEA7AB}" destId="{E4DEC0B1-AF5F-43A1-8C0E-1B431B619BFA}" srcOrd="6" destOrd="0" presId="urn:microsoft.com/office/officeart/2005/8/layout/venn1"/>
    <dgm:cxn modelId="{87D0CA7F-3B69-4F79-82BD-81E3AECD3942}" type="presParOf" srcId="{512125E4-6F90-46FD-BBE5-BF4DCEDEA7AB}" destId="{C1B7758B-EAE2-40AE-AA78-477ED73DE3A0}" srcOrd="7" destOrd="0" presId="urn:microsoft.com/office/officeart/2005/8/layout/venn1"/>
  </dgm:cxnLst>
  <dgm:bg>
    <a:solidFill>
      <a:schemeClr val="accent5">
        <a:lumMod val="40000"/>
        <a:lumOff val="60000"/>
      </a:schemeClr>
    </a:solidFill>
  </dgm:bg>
  <dgm:whole/>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Демография</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t>Сельское хозяйство </a:t>
          </a:r>
          <a:r>
            <a:rPr lang="ru-RU" sz="1800"/>
            <a:t>:</a:t>
          </a: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t>Строительство</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t>Торговля и услуги населению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t>Общественное питание</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t>Платные услуги населению</a:t>
          </a:r>
        </a:p>
      </dgm:t>
    </dgm:pt>
    <dgm:pt modelId="{2D3FC483-1E3E-4948-8956-7C100B14EC2A}" type="parTrans" cxnId="{D1BA91CD-C404-43D2-AD31-446ACC951AEC}">
      <dgm:prSet/>
      <dgm:spPr/>
      <dgm:t>
        <a:bodyPr/>
        <a:lstStyle/>
        <a:p>
          <a:endParaRPr lang="ru-RU"/>
        </a:p>
      </dgm:t>
    </dgm:pt>
    <dgm:pt modelId="{A2BF7EC1-E5B3-4577-80EE-F8D4FC3F3021}" type="sibTrans" cxnId="{D1BA91CD-C404-43D2-AD31-446ACC951AEC}">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t>Малое предпринимательство</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t>Инвестиционная деятельность</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t>Развитие социальной сферы </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197397E6-ADD3-429A-91E3-3717D84B1C25}">
      <dgm:prSet phldrT="[Текст]" custT="1"/>
      <dgm:spPr>
        <a:solidFill>
          <a:srgbClr val="009900">
            <a:alpha val="89804"/>
          </a:srgbClr>
        </a:solidFill>
      </dgm:spPr>
      <dgm:t>
        <a:bodyPr/>
        <a:lstStyle/>
        <a:p>
          <a:pPr algn="ctr"/>
          <a:r>
            <a:rPr lang="ru-RU" sz="1800"/>
            <a:t> </a:t>
          </a:r>
          <a:r>
            <a:rPr lang="ru-RU" sz="2000" i="1"/>
            <a:t>Растениеводство      и           Животноводство</a:t>
          </a:r>
          <a:r>
            <a:rPr lang="ru-RU" sz="1800" i="1"/>
            <a:t> </a:t>
          </a:r>
        </a:p>
      </dgm:t>
    </dgm:pt>
    <dgm:pt modelId="{A61176AD-2F6E-48EE-A71E-F5BB393FE562}" type="parTrans" cxnId="{F86A7AD6-0AB8-4365-942B-D73A50F3AAB3}">
      <dgm:prSet/>
      <dgm:spPr/>
      <dgm:t>
        <a:bodyPr/>
        <a:lstStyle/>
        <a:p>
          <a:endParaRPr lang="ru-RU"/>
        </a:p>
      </dgm:t>
    </dgm:pt>
    <dgm:pt modelId="{78B24630-CE73-4B22-8666-22325FF87FB2}" type="sibTrans" cxnId="{F86A7AD6-0AB8-4365-942B-D73A50F3AAB3}">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C5E0CEFF-AE79-43DB-9CE3-9C897AEBE725}">
      <dgm:prSet custT="1"/>
      <dgm:spPr>
        <a:solidFill>
          <a:srgbClr val="6600FF">
            <a:alpha val="89804"/>
          </a:srgbClr>
        </a:solidFill>
      </dgm:spPr>
      <dgm:t>
        <a:bodyPr/>
        <a:lstStyle/>
        <a:p>
          <a:pPr algn="ctr"/>
          <a:r>
            <a:rPr lang="ru-RU" sz="2000" i="1"/>
            <a:t>Образование     Культура     Физкультура и спорт</a:t>
          </a:r>
        </a:p>
      </dgm:t>
    </dgm:pt>
    <dgm:pt modelId="{7B06C151-B6FC-4989-B659-5EE775C0F0A6}" type="sibTrans" cxnId="{19BFDAFB-EC8E-419E-9DA0-35B0EAB4B4CD}">
      <dgm:prSet/>
      <dgm:spPr/>
      <dgm:t>
        <a:bodyPr/>
        <a:lstStyle/>
        <a:p>
          <a:endParaRPr lang="ru-RU"/>
        </a:p>
      </dgm:t>
    </dgm:pt>
    <dgm:pt modelId="{3D06D6AD-431B-499C-8331-1EE7FBF76DCA}" type="parTrans" cxnId="{19BFDAFB-EC8E-419E-9DA0-35B0EAB4B4CD}">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1689">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7ACE39DD-C1EC-4C98-9AD1-952AD72B4AB6}" type="presOf" srcId="{C5E0CEFF-AE79-43DB-9CE3-9C897AEBE725}" destId="{45695B13-0A08-4F10-B6FA-E15B712D4494}" srcOrd="0" destOrd="2"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A143B677-58DB-4098-AB2F-AF1C41D7BBE4}" type="presOf" srcId="{E571C670-2C26-4D33-933B-67C081C19680}" destId="{54CD0F6C-9528-46D8-9432-B6AF343A94EA}" srcOrd="0" destOrd="0" presId="urn:microsoft.com/office/officeart/2005/8/layout/chevron2"/>
    <dgm:cxn modelId="{88BD5457-5687-47DF-8C7E-7D357A8F17D8}" srcId="{16B4CEF8-A46F-4574-B513-4861C1C9781A}" destId="{2CA559A3-F603-4D42-898A-F859E5049693}" srcOrd="8" destOrd="0" parTransId="{BC46C24F-E756-40C3-8E36-BEB7E2119BF0}" sibTransId="{E45816F9-0A3C-4721-BA7C-9AE1CE082082}"/>
    <dgm:cxn modelId="{D7782DC6-4778-4855-9972-A910B9B053CC}" srcId="{659B2ABF-4496-44FA-BE95-9331A6CFC353}" destId="{1A647468-D468-4DFC-A30B-1E42227F548C}" srcOrd="0" destOrd="0" parTransId="{2E80B86A-A325-419D-86D7-6DE713037E7D}" sibTransId="{DB07CF66-77FB-4C9E-AD07-0B0F9B71C98E}"/>
    <dgm:cxn modelId="{B7768CDC-3015-4B2E-B538-73A240769DBE}" type="presOf" srcId="{659B2ABF-4496-44FA-BE95-9331A6CFC353}" destId="{45CFF35A-4A1A-4BD0-ABA0-9CCA9218DADB}" srcOrd="0" destOrd="0" presId="urn:microsoft.com/office/officeart/2005/8/layout/chevron2"/>
    <dgm:cxn modelId="{E9CFEAA9-E974-4975-8D44-07E62AA88184}" type="presOf" srcId="{1735F986-9DBE-4B9E-8FFF-1EAF93BD6E4F}" destId="{1E5003EA-F7AD-4D1C-947D-96910AA77A3A}" srcOrd="0" destOrd="0" presId="urn:microsoft.com/office/officeart/2005/8/layout/chevron2"/>
    <dgm:cxn modelId="{A6B2DC17-6559-4C96-A160-EA34568F5616}" type="presOf" srcId="{16B4CEF8-A46F-4574-B513-4861C1C9781A}" destId="{55235737-1B90-435E-B839-F7F9A83463FA}" srcOrd="0" destOrd="0" presId="urn:microsoft.com/office/officeart/2005/8/layout/chevron2"/>
    <dgm:cxn modelId="{1699F6B4-032B-4A3E-9E89-56E6BD4A45FD}" type="presOf" srcId="{F4FE7AA3-A634-4678-91B1-0A29F687D45B}" destId="{17F2DDE4-F5CE-43EA-9E2E-7D70FAB1D0D1}" srcOrd="0" destOrd="0" presId="urn:microsoft.com/office/officeart/2005/8/layout/chevron2"/>
    <dgm:cxn modelId="{58FF0ADA-E52C-4D96-A685-E6993AC06C35}" type="presOf" srcId="{02EFD55E-6280-4627-BCCF-F942C0238166}" destId="{51EAFC17-A4A9-4A1B-B650-2482A6B076AD}" srcOrd="0" destOrd="0" presId="urn:microsoft.com/office/officeart/2005/8/layout/chevron2"/>
    <dgm:cxn modelId="{8C18C472-E152-4436-B2F6-2F8D2FD5EE09}" type="presOf" srcId="{73D1ED41-23BA-462D-A4F7-587605B29469}" destId="{138F297E-A1D0-4EEC-8061-05F82C1A6880}" srcOrd="0" destOrd="0" presId="urn:microsoft.com/office/officeart/2005/8/layout/chevron2"/>
    <dgm:cxn modelId="{79C18136-D2DB-4402-A278-D0FCA27824E7}" type="presOf" srcId="{5269D55B-2903-4F1C-AAAE-D20A72D21E75}" destId="{7E7D99BA-657C-4941-8C1D-067A7F2AD796}" srcOrd="0" destOrd="0" presId="urn:microsoft.com/office/officeart/2005/8/layout/chevron2"/>
    <dgm:cxn modelId="{88379B55-FA02-4A93-8420-0977905BD276}" srcId="{F75031BA-C435-4D81-9A54-17362C9CFE27}" destId="{5269D55B-2903-4F1C-AAAE-D20A72D21E75}" srcOrd="0" destOrd="0" parTransId="{76F7D524-AE04-47DA-9423-9CF3DF1222F8}" sibTransId="{5B5537C5-9AE4-443F-BE9F-FC3F5FDF14F5}"/>
    <dgm:cxn modelId="{320B12DA-5C10-4223-8EDE-442F7A7CBC9B}" type="presOf" srcId="{EB1EC38C-A075-4F18-88D7-BA4FAD9BA6BB}" destId="{1A06789B-318B-4F47-9759-645056BFCDD8}"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0E08FF7E-EBFE-4A81-8D8A-A369B48E3895}" srcId="{1735F986-9DBE-4B9E-8FFF-1EAF93BD6E4F}" destId="{73D1ED41-23BA-462D-A4F7-587605B29469}" srcOrd="0" destOrd="0" parTransId="{3A549658-7C67-4639-869F-2BE1E7A14C02}" sibTransId="{5ACD6085-F82A-4206-8805-299BD814A6C0}"/>
    <dgm:cxn modelId="{F5C5A0F9-E161-4EAC-9D6A-C2ACB8E3C162}" srcId="{16B4CEF8-A46F-4574-B513-4861C1C9781A}" destId="{F4FE7AA3-A634-4678-91B1-0A29F687D45B}" srcOrd="10" destOrd="0" parTransId="{840CC6E1-5D84-46B4-B677-A9A5314C9D1E}" sibTransId="{A7F3246D-E451-40C9-8B7A-EE66DB86EAF7}"/>
    <dgm:cxn modelId="{07A53A8C-DC16-4074-8799-20D66118A367}" type="presOf" srcId="{1A339B39-DB9D-44B4-B174-E189500DF983}" destId="{13E747D9-D9BD-41A0-A80D-08763F67EBC2}" srcOrd="0" destOrd="0" presId="urn:microsoft.com/office/officeart/2005/8/layout/chevron2"/>
    <dgm:cxn modelId="{F86A7AD6-0AB8-4365-942B-D73A50F3AAB3}" srcId="{EB1EC38C-A075-4F18-88D7-BA4FAD9BA6BB}" destId="{197397E6-ADD3-429A-91E3-3717D84B1C25}" srcOrd="1" destOrd="0" parTransId="{A61176AD-2F6E-48EE-A71E-F5BB393FE562}" sibTransId="{78B24630-CE73-4B22-8666-22325FF87FB2}"/>
    <dgm:cxn modelId="{5DDA3706-C644-4E9E-9461-3060CE682CFF}" srcId="{16B4CEF8-A46F-4574-B513-4861C1C9781A}" destId="{F75031BA-C435-4D81-9A54-17362C9CFE27}" srcOrd="7" destOrd="0" parTransId="{4749B477-92DD-422A-A54F-BD8D6129AFF1}" sibTransId="{52E7D67E-884B-4A73-8FC6-C8B765BC8475}"/>
    <dgm:cxn modelId="{DF9785A5-EB3E-4687-98FA-86CE77F23CB7}" srcId="{16B4CEF8-A46F-4574-B513-4861C1C9781A}" destId="{02EFD55E-6280-4627-BCCF-F942C0238166}" srcOrd="5" destOrd="0" parTransId="{27A8175B-2227-4C6D-BE47-9D8C70F5B005}" sibTransId="{C4E41122-F8AE-4CEB-BC48-476F88135BC4}"/>
    <dgm:cxn modelId="{6072890A-1B08-451A-9942-0727041EE310}" type="presOf" srcId="{CA8D8859-20CB-4D54-85A0-294A23914650}" destId="{95B6BE75-41B1-45CB-B9CC-A2C04EDAA2DF}" srcOrd="0" destOrd="0"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CC22C392-3C8C-4DAF-B492-A44D6CA7B703}" type="presOf" srcId="{8ADC76AE-5942-40B2-8127-B1F874BD0D41}" destId="{45695B13-0A08-4F10-B6FA-E15B712D4494}" srcOrd="0" destOrd="0" presId="urn:microsoft.com/office/officeart/2005/8/layout/chevron2"/>
    <dgm:cxn modelId="{E50B5F11-71CA-4116-B63B-5E9ACB6B2390}" type="presOf" srcId="{197397E6-ADD3-429A-91E3-3717D84B1C25}" destId="{6861B84B-0B43-4470-9E8D-A7A144BF0267}" srcOrd="0" destOrd="1" presId="urn:microsoft.com/office/officeart/2005/8/layout/chevron2"/>
    <dgm:cxn modelId="{21B82CBE-3EDC-4988-BA1E-47BACD3A9C72}" srcId="{16B4CEF8-A46F-4574-B513-4861C1C9781A}" destId="{EB1EC38C-A075-4F18-88D7-BA4FAD9BA6BB}" srcOrd="2" destOrd="0" parTransId="{F09F56A5-C8CD-48B8-97F0-2DFCA997257D}" sibTransId="{B0979255-17A9-4250-8487-97493329CA55}"/>
    <dgm:cxn modelId="{0E464BA1-F735-4455-B08A-B489EE0B10D1}" type="presOf" srcId="{A9D266F6-CFC7-4D3D-A58B-E00C5B237D64}" destId="{12EB1823-82C7-433A-B17B-5B4F0305F4E1}" srcOrd="0" destOrd="0" presId="urn:microsoft.com/office/officeart/2005/8/layout/chevron2"/>
    <dgm:cxn modelId="{3D651694-34BC-4154-AD08-12B71A1B6659}" srcId="{F4FE7AA3-A634-4678-91B1-0A29F687D45B}" destId="{E4CA4DC3-1CBF-40EB-8EB9-A32D3051CDA5}" srcOrd="3" destOrd="0" parTransId="{2E5A0566-6F08-4BD8-B572-504BFEE1118F}" sibTransId="{A5C70974-7AF0-489B-B516-979C27493A65}"/>
    <dgm:cxn modelId="{7B9C5A6E-2047-4D72-8641-7094E490AD01}" type="presOf" srcId="{2CA559A3-F603-4D42-898A-F859E5049693}" destId="{6B8DAC29-DD3C-4072-B213-9C0ACFE55780}" srcOrd="0" destOrd="0" presId="urn:microsoft.com/office/officeart/2005/8/layout/chevron2"/>
    <dgm:cxn modelId="{9D11E3E5-880B-45A1-A784-70579873B37E}" type="presOf" srcId="{FBEA3A30-8469-4A02-AE69-D35C5FA68516}" destId="{9052A45D-D084-41A6-8DDE-A552B38EB5AF}" srcOrd="0" destOrd="0" presId="urn:microsoft.com/office/officeart/2005/8/layout/chevron2"/>
    <dgm:cxn modelId="{2DB03B3E-35DE-43D8-8756-3F2CAB7F0F04}" srcId="{16B4CEF8-A46F-4574-B513-4861C1C9781A}" destId="{2E5783FF-EE7D-4A09-AFCE-76540AC6FEA7}" srcOrd="6" destOrd="0" parTransId="{5CF8EA59-A6FD-4B4D-8842-8628A4549FBE}" sibTransId="{7EF768C1-EFBF-42D7-B602-3B3832E8DFDB}"/>
    <dgm:cxn modelId="{D1BA91CD-C404-43D2-AD31-446ACC951AEC}" srcId="{2E5783FF-EE7D-4A09-AFCE-76540AC6FEA7}" destId="{1A339B39-DB9D-44B4-B174-E189500DF983}" srcOrd="0" destOrd="0" parTransId="{2D3FC483-1E3E-4948-8956-7C100B14EC2A}" sibTransId="{A2BF7EC1-E5B3-4577-80EE-F8D4FC3F3021}"/>
    <dgm:cxn modelId="{47BC0378-388F-4A0B-A041-AB54E1F405C6}" srcId="{16B4CEF8-A46F-4574-B513-4861C1C9781A}" destId="{BB6F1B4B-F15E-4A2D-BA13-078FB10BE77B}" srcOrd="1" destOrd="0" parTransId="{52532B71-8965-4A86-A064-1B516D487346}" sibTransId="{04EA71B6-F64F-4981-9520-F9EAB4EB4054}"/>
    <dgm:cxn modelId="{52CB05A0-0624-41EB-9ECA-03F492D76A10}" srcId="{CA8D8859-20CB-4D54-85A0-294A23914650}" destId="{25DBE5F7-BE6D-437A-937F-EB880C9CA5F1}" srcOrd="0" destOrd="0" parTransId="{55118FFB-66A6-4196-B8C1-101FAE6B4DE4}" sibTransId="{235257A3-90AA-46E7-9B9F-CFEDE90C364B}"/>
    <dgm:cxn modelId="{5AC7DA6C-92DF-4873-849E-9A214F357E0D}" type="presOf" srcId="{7070D161-F8F6-4E13-962A-D74ECF709F3A}" destId="{D79A94E0-289F-4178-9699-312864133459}" srcOrd="0" destOrd="0" presId="urn:microsoft.com/office/officeart/2005/8/layout/chevron2"/>
    <dgm:cxn modelId="{CA0E9C18-704C-4E1A-8E73-55E9D041EC13}" type="presOf" srcId="{BB6F1B4B-F15E-4A2D-BA13-078FB10BE77B}" destId="{76AC0DE7-136E-4A60-A856-AB0BBBB3342D}" srcOrd="0" destOrd="0" presId="urn:microsoft.com/office/officeart/2005/8/layout/chevron2"/>
    <dgm:cxn modelId="{7FA091A4-5E43-40AF-8915-4C43092BFEC6}" type="presOf" srcId="{25DBE5F7-BE6D-437A-937F-EB880C9CA5F1}" destId="{3476ED6F-919C-4723-898B-B9E2EE3916FC}" srcOrd="0" destOrd="0" presId="urn:microsoft.com/office/officeart/2005/8/layout/chevron2"/>
    <dgm:cxn modelId="{122E2D11-F540-4A0D-858C-CED95E6C27A8}" type="presOf" srcId="{695B916E-9A83-4F75-A0BB-1D10D6B1590C}" destId="{6861B84B-0B43-4470-9E8D-A7A144BF0267}" srcOrd="0" destOrd="0" presId="urn:microsoft.com/office/officeart/2005/8/layout/chevron2"/>
    <dgm:cxn modelId="{001A6182-860A-4566-A5C4-B7167AE1A8F9}" srcId="{F4FE7AA3-A634-4678-91B1-0A29F687D45B}" destId="{A168263D-9182-40BC-9E9D-F11C3DCB89A3}" srcOrd="1" destOrd="0" parTransId="{9A077D2D-531F-4853-BAFC-AF31D28ADE6B}" sibTransId="{AF027059-4796-4B8C-9996-DBF31D87D254}"/>
    <dgm:cxn modelId="{D679922F-F6F6-4B50-A503-5579411760D8}" srcId="{F4FE7AA3-A634-4678-91B1-0A29F687D45B}" destId="{8ADC76AE-5942-40B2-8127-B1F874BD0D41}" srcOrd="0" destOrd="0" parTransId="{7F738BDF-BA59-4A21-92D0-76BB118E753B}" sibTransId="{24CD2751-A08F-4878-82DC-33801B325BA9}"/>
    <dgm:cxn modelId="{41C9F5E7-7D7B-4A90-85D6-391212ED6FAD}" srcId="{02EFD55E-6280-4627-BCCF-F942C0238166}" destId="{E571C670-2C26-4D33-933B-67C081C19680}" srcOrd="0" destOrd="0" parTransId="{A08C55CB-8271-47FA-A3BA-221EA110803A}" sibTransId="{93CB481E-F710-4717-836A-BE48D3D8C458}"/>
    <dgm:cxn modelId="{6A996441-4F73-4EF9-A17B-CCF2CCF50E88}" type="presOf" srcId="{A168263D-9182-40BC-9E9D-F11C3DCB89A3}" destId="{45695B13-0A08-4F10-B6FA-E15B712D4494}" srcOrd="0" destOrd="1" presId="urn:microsoft.com/office/officeart/2005/8/layout/chevron2"/>
    <dgm:cxn modelId="{8AB833B2-634C-4CF9-A5D1-8668D7CDCDF4}" type="presOf" srcId="{E4CA4DC3-1CBF-40EB-8EB9-A32D3051CDA5}" destId="{45695B13-0A08-4F10-B6FA-E15B712D4494}" srcOrd="0" destOrd="3" presId="urn:microsoft.com/office/officeart/2005/8/layout/chevron2"/>
    <dgm:cxn modelId="{84508EC5-3630-4B59-A0AC-8C1ACC86A6C6}" type="presOf" srcId="{C96FB423-2B83-4A07-A99A-F669FBB2E8AA}" destId="{985096DF-697C-4AEA-9DF2-0AF5F3E1336C}" srcOrd="0" destOrd="0" presId="urn:microsoft.com/office/officeart/2005/8/layout/chevron2"/>
    <dgm:cxn modelId="{64F4D639-60CE-44E0-9375-A2BBEEE532AD}" srcId="{16B4CEF8-A46F-4574-B513-4861C1C9781A}" destId="{CA8D8859-20CB-4D54-85A0-294A23914650}" srcOrd="9" destOrd="0" parTransId="{A7A8D9AB-CC8E-484E-99B6-87CCE573EADE}" sibTransId="{52D7EC19-ADFE-4FE9-8FB4-B0A9B74BD336}"/>
    <dgm:cxn modelId="{19BFDAFB-EC8E-419E-9DA0-35B0EAB4B4CD}" srcId="{F4FE7AA3-A634-4678-91B1-0A29F687D45B}" destId="{C5E0CEFF-AE79-43DB-9CE3-9C897AEBE725}" srcOrd="2" destOrd="0" parTransId="{3D06D6AD-431B-499C-8331-1EE7FBF76DCA}" sibTransId="{7B06C151-B6FC-4989-B659-5EE775C0F0A6}"/>
    <dgm:cxn modelId="{E0923A76-D6FA-4D5A-88B3-7187ED27682B}" srcId="{2CA559A3-F603-4D42-898A-F859E5049693}" destId="{A9D266F6-CFC7-4D3D-A58B-E00C5B237D64}" srcOrd="0" destOrd="0" parTransId="{ACD78669-A577-4C04-99AB-A81172A0A423}" sibTransId="{011850E9-ACF1-4018-9C53-16BCB41B5030}"/>
    <dgm:cxn modelId="{2FF488BD-A8E1-40DC-B955-13BE1221DC3E}" type="presOf" srcId="{1A647468-D468-4DFC-A30B-1E42227F548C}" destId="{7A4996AF-43B7-4915-8DFF-2663C6949D7D}" srcOrd="0" destOrd="0" presId="urn:microsoft.com/office/officeart/2005/8/layout/chevron2"/>
    <dgm:cxn modelId="{3508753C-964B-4AA9-ABBE-7B681A09E09F}" srcId="{BB6F1B4B-F15E-4A2D-BA13-078FB10BE77B}" destId="{7070D161-F8F6-4E13-962A-D74ECF709F3A}" srcOrd="0" destOrd="0" parTransId="{8E69367A-2456-42CA-BA7E-4245F3BAA51D}" sibTransId="{0DD7A3A9-B504-4C3E-8045-08AFF23A591F}"/>
    <dgm:cxn modelId="{ABBD6D0C-90F1-4F98-A2F7-7C8DB36FFCC6}" type="presOf" srcId="{2E5783FF-EE7D-4A09-AFCE-76540AC6FEA7}" destId="{6F66BD8C-0FC7-4D3C-AFB6-6D2436D9C9D1}" srcOrd="0" destOrd="0" presId="urn:microsoft.com/office/officeart/2005/8/layout/chevron2"/>
    <dgm:cxn modelId="{E472A13F-1FDD-475D-8560-804BA2D1EF30}" type="presOf" srcId="{F75031BA-C435-4D81-9A54-17362C9CFE27}" destId="{04E56BB0-5977-40B9-B478-9F4AED6A225D}"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9B7C44CD-DA46-4F0F-9A73-44660E4F1AC5}" srcId="{16B4CEF8-A46F-4574-B513-4861C1C9781A}" destId="{FBEA3A30-8469-4A02-AE69-D35C5FA68516}" srcOrd="3" destOrd="0" parTransId="{ADC55E85-E90F-487B-83B0-974747B8D889}" sibTransId="{BF7949BC-EF26-420C-B577-6205344CF346}"/>
    <dgm:cxn modelId="{2E9E8338-B93D-4468-9171-E5CA187279E5}" type="presParOf" srcId="{55235737-1B90-435E-B839-F7F9A83463FA}" destId="{2D218CBE-6FC8-40F1-8880-85C81A98FF36}" srcOrd="0" destOrd="0" presId="urn:microsoft.com/office/officeart/2005/8/layout/chevron2"/>
    <dgm:cxn modelId="{1760B5D5-9A6E-4669-ABC2-511312E6E87A}" type="presParOf" srcId="{2D218CBE-6FC8-40F1-8880-85C81A98FF36}" destId="{1E5003EA-F7AD-4D1C-947D-96910AA77A3A}" srcOrd="0" destOrd="0" presId="urn:microsoft.com/office/officeart/2005/8/layout/chevron2"/>
    <dgm:cxn modelId="{94C3FA32-EB10-4C00-9E3D-1600043A9227}" type="presParOf" srcId="{2D218CBE-6FC8-40F1-8880-85C81A98FF36}" destId="{138F297E-A1D0-4EEC-8061-05F82C1A6880}" srcOrd="1" destOrd="0" presId="urn:microsoft.com/office/officeart/2005/8/layout/chevron2"/>
    <dgm:cxn modelId="{CB1B0D67-68B7-4117-94C0-902027C1116B}" type="presParOf" srcId="{55235737-1B90-435E-B839-F7F9A83463FA}" destId="{698B6E24-781C-446B-83EF-46CA872D9D55}" srcOrd="1" destOrd="0" presId="urn:microsoft.com/office/officeart/2005/8/layout/chevron2"/>
    <dgm:cxn modelId="{609DA932-DE9A-47D0-A859-2DCBA4798E4B}" type="presParOf" srcId="{55235737-1B90-435E-B839-F7F9A83463FA}" destId="{231646BD-89B8-421D-B980-5C7B184B5A65}" srcOrd="2" destOrd="0" presId="urn:microsoft.com/office/officeart/2005/8/layout/chevron2"/>
    <dgm:cxn modelId="{4F021C0F-7DE9-458A-9553-F46DDF069606}" type="presParOf" srcId="{231646BD-89B8-421D-B980-5C7B184B5A65}" destId="{76AC0DE7-136E-4A60-A856-AB0BBBB3342D}" srcOrd="0" destOrd="0" presId="urn:microsoft.com/office/officeart/2005/8/layout/chevron2"/>
    <dgm:cxn modelId="{5A8B8FBF-62D4-46C6-A0FF-25A9F7334A67}" type="presParOf" srcId="{231646BD-89B8-421D-B980-5C7B184B5A65}" destId="{D79A94E0-289F-4178-9699-312864133459}" srcOrd="1" destOrd="0" presId="urn:microsoft.com/office/officeart/2005/8/layout/chevron2"/>
    <dgm:cxn modelId="{2E0EE73F-A5BD-4061-801B-2FA8C9830794}" type="presParOf" srcId="{55235737-1B90-435E-B839-F7F9A83463FA}" destId="{CE5304C1-9780-48BF-8B9D-B0B117A587EB}" srcOrd="3" destOrd="0" presId="urn:microsoft.com/office/officeart/2005/8/layout/chevron2"/>
    <dgm:cxn modelId="{F89600FE-D63B-494F-B53C-5F1D4330B2AC}" type="presParOf" srcId="{55235737-1B90-435E-B839-F7F9A83463FA}" destId="{46076091-F513-409E-8655-518456143366}" srcOrd="4" destOrd="0" presId="urn:microsoft.com/office/officeart/2005/8/layout/chevron2"/>
    <dgm:cxn modelId="{12F2DA0E-B1DC-421D-A3D4-E3D808482DFC}" type="presParOf" srcId="{46076091-F513-409E-8655-518456143366}" destId="{1A06789B-318B-4F47-9759-645056BFCDD8}" srcOrd="0" destOrd="0" presId="urn:microsoft.com/office/officeart/2005/8/layout/chevron2"/>
    <dgm:cxn modelId="{2ABFCAE7-105F-4F55-A5C9-72DB5C175296}" type="presParOf" srcId="{46076091-F513-409E-8655-518456143366}" destId="{6861B84B-0B43-4470-9E8D-A7A144BF0267}" srcOrd="1" destOrd="0" presId="urn:microsoft.com/office/officeart/2005/8/layout/chevron2"/>
    <dgm:cxn modelId="{A70095C3-56BF-446C-A860-D8B4F7234121}" type="presParOf" srcId="{55235737-1B90-435E-B839-F7F9A83463FA}" destId="{67E0D760-E6CB-4422-9F82-6F21B8968E81}" srcOrd="5" destOrd="0" presId="urn:microsoft.com/office/officeart/2005/8/layout/chevron2"/>
    <dgm:cxn modelId="{55371681-83F8-4372-8EFF-5EE87C92A29E}" type="presParOf" srcId="{55235737-1B90-435E-B839-F7F9A83463FA}" destId="{C6D03DA4-5BBA-428E-A89D-BBE7A23D30D7}" srcOrd="6" destOrd="0" presId="urn:microsoft.com/office/officeart/2005/8/layout/chevron2"/>
    <dgm:cxn modelId="{02C9969F-0402-41B5-BB21-CFD94E97321E}" type="presParOf" srcId="{C6D03DA4-5BBA-428E-A89D-BBE7A23D30D7}" destId="{9052A45D-D084-41A6-8DDE-A552B38EB5AF}" srcOrd="0" destOrd="0" presId="urn:microsoft.com/office/officeart/2005/8/layout/chevron2"/>
    <dgm:cxn modelId="{7F8BAE9A-F36E-4FBF-B26E-37B9040FB118}" type="presParOf" srcId="{C6D03DA4-5BBA-428E-A89D-BBE7A23D30D7}" destId="{985096DF-697C-4AEA-9DF2-0AF5F3E1336C}" srcOrd="1" destOrd="0" presId="urn:microsoft.com/office/officeart/2005/8/layout/chevron2"/>
    <dgm:cxn modelId="{9056B5EA-2412-41D0-A7F7-A46B7EF1A0E1}" type="presParOf" srcId="{55235737-1B90-435E-B839-F7F9A83463FA}" destId="{4476F190-03D0-40DE-A3F9-6FE0B48A0CCF}" srcOrd="7" destOrd="0" presId="urn:microsoft.com/office/officeart/2005/8/layout/chevron2"/>
    <dgm:cxn modelId="{C9B1826A-83DD-410A-BBFD-B4C1C0E78ECE}" type="presParOf" srcId="{55235737-1B90-435E-B839-F7F9A83463FA}" destId="{0976D4E8-8229-4C6C-A22B-99FE293A9D92}" srcOrd="8" destOrd="0" presId="urn:microsoft.com/office/officeart/2005/8/layout/chevron2"/>
    <dgm:cxn modelId="{EB76D2F1-7376-4D7C-90E4-D4130CEC8489}" type="presParOf" srcId="{0976D4E8-8229-4C6C-A22B-99FE293A9D92}" destId="{45CFF35A-4A1A-4BD0-ABA0-9CCA9218DADB}" srcOrd="0" destOrd="0" presId="urn:microsoft.com/office/officeart/2005/8/layout/chevron2"/>
    <dgm:cxn modelId="{09F48D35-C4D6-4DD4-9356-48CC970D2901}" type="presParOf" srcId="{0976D4E8-8229-4C6C-A22B-99FE293A9D92}" destId="{7A4996AF-43B7-4915-8DFF-2663C6949D7D}" srcOrd="1" destOrd="0" presId="urn:microsoft.com/office/officeart/2005/8/layout/chevron2"/>
    <dgm:cxn modelId="{207F2747-A5E4-4F83-9374-2D2A6BDD04F2}" type="presParOf" srcId="{55235737-1B90-435E-B839-F7F9A83463FA}" destId="{B017FF54-D5DC-4CF9-8BDF-75235CC1298C}" srcOrd="9" destOrd="0" presId="urn:microsoft.com/office/officeart/2005/8/layout/chevron2"/>
    <dgm:cxn modelId="{2561E383-84D9-41AA-8F9E-C5ACB2414DA2}" type="presParOf" srcId="{55235737-1B90-435E-B839-F7F9A83463FA}" destId="{B71B0A3C-C878-4BCA-BC3D-B5D846BC6B5B}" srcOrd="10" destOrd="0" presId="urn:microsoft.com/office/officeart/2005/8/layout/chevron2"/>
    <dgm:cxn modelId="{EF14B464-0FEF-4537-B315-061F5E9AF28D}" type="presParOf" srcId="{B71B0A3C-C878-4BCA-BC3D-B5D846BC6B5B}" destId="{51EAFC17-A4A9-4A1B-B650-2482A6B076AD}" srcOrd="0" destOrd="0" presId="urn:microsoft.com/office/officeart/2005/8/layout/chevron2"/>
    <dgm:cxn modelId="{9BBB657C-FB03-41A9-A783-D815361A5244}" type="presParOf" srcId="{B71B0A3C-C878-4BCA-BC3D-B5D846BC6B5B}" destId="{54CD0F6C-9528-46D8-9432-B6AF343A94EA}" srcOrd="1" destOrd="0" presId="urn:microsoft.com/office/officeart/2005/8/layout/chevron2"/>
    <dgm:cxn modelId="{3E092F39-3414-466C-94F7-0E5DA036D614}" type="presParOf" srcId="{55235737-1B90-435E-B839-F7F9A83463FA}" destId="{0056B6E0-25E8-41EB-8ACB-48AC6D80E1AF}" srcOrd="11" destOrd="0" presId="urn:microsoft.com/office/officeart/2005/8/layout/chevron2"/>
    <dgm:cxn modelId="{B1B43CCE-FF76-46C3-A279-69027867F52E}" type="presParOf" srcId="{55235737-1B90-435E-B839-F7F9A83463FA}" destId="{53847429-92F5-4D59-B7F8-53EBAEF29D5A}" srcOrd="12" destOrd="0" presId="urn:microsoft.com/office/officeart/2005/8/layout/chevron2"/>
    <dgm:cxn modelId="{162D346B-11B7-4DA1-B729-ABEA35A818B2}" type="presParOf" srcId="{53847429-92F5-4D59-B7F8-53EBAEF29D5A}" destId="{6F66BD8C-0FC7-4D3C-AFB6-6D2436D9C9D1}" srcOrd="0" destOrd="0" presId="urn:microsoft.com/office/officeart/2005/8/layout/chevron2"/>
    <dgm:cxn modelId="{B0067E0A-5AED-4775-AD64-2CB9A52B43CA}" type="presParOf" srcId="{53847429-92F5-4D59-B7F8-53EBAEF29D5A}" destId="{13E747D9-D9BD-41A0-A80D-08763F67EBC2}" srcOrd="1" destOrd="0" presId="urn:microsoft.com/office/officeart/2005/8/layout/chevron2"/>
    <dgm:cxn modelId="{7A56C3ED-715D-4786-93BA-A571190DC42E}" type="presParOf" srcId="{55235737-1B90-435E-B839-F7F9A83463FA}" destId="{D6A60F97-62F4-4157-B83D-33365C6C3762}" srcOrd="13" destOrd="0" presId="urn:microsoft.com/office/officeart/2005/8/layout/chevron2"/>
    <dgm:cxn modelId="{B676F6FD-E58F-4505-A17D-93B7EF9D184E}" type="presParOf" srcId="{55235737-1B90-435E-B839-F7F9A83463FA}" destId="{5A2C82D1-59FC-47E6-8001-77D528D41132}" srcOrd="14" destOrd="0" presId="urn:microsoft.com/office/officeart/2005/8/layout/chevron2"/>
    <dgm:cxn modelId="{299CBD84-6460-4705-8ED8-095FBF4EFAEC}" type="presParOf" srcId="{5A2C82D1-59FC-47E6-8001-77D528D41132}" destId="{04E56BB0-5977-40B9-B478-9F4AED6A225D}" srcOrd="0" destOrd="0" presId="urn:microsoft.com/office/officeart/2005/8/layout/chevron2"/>
    <dgm:cxn modelId="{6161E6A3-DF89-4A7F-9412-DBC69499E2D2}" type="presParOf" srcId="{5A2C82D1-59FC-47E6-8001-77D528D41132}" destId="{7E7D99BA-657C-4941-8C1D-067A7F2AD796}" srcOrd="1" destOrd="0" presId="urn:microsoft.com/office/officeart/2005/8/layout/chevron2"/>
    <dgm:cxn modelId="{C04F1A87-EDB8-4C26-8295-10F8017C30A6}" type="presParOf" srcId="{55235737-1B90-435E-B839-F7F9A83463FA}" destId="{A8D2E11F-5639-4856-AC72-7E864759B440}" srcOrd="15" destOrd="0" presId="urn:microsoft.com/office/officeart/2005/8/layout/chevron2"/>
    <dgm:cxn modelId="{316F9428-2B2E-44BE-89CC-5CA136C54DDC}" type="presParOf" srcId="{55235737-1B90-435E-B839-F7F9A83463FA}" destId="{99A1E068-4AD0-4614-BB32-53D7D73AF7AF}" srcOrd="16" destOrd="0" presId="urn:microsoft.com/office/officeart/2005/8/layout/chevron2"/>
    <dgm:cxn modelId="{14E80301-39EE-436B-A894-1743D8B12DBA}" type="presParOf" srcId="{99A1E068-4AD0-4614-BB32-53D7D73AF7AF}" destId="{6B8DAC29-DD3C-4072-B213-9C0ACFE55780}" srcOrd="0" destOrd="0" presId="urn:microsoft.com/office/officeart/2005/8/layout/chevron2"/>
    <dgm:cxn modelId="{8F23D654-903B-47FA-B793-0371E6CBAFE7}" type="presParOf" srcId="{99A1E068-4AD0-4614-BB32-53D7D73AF7AF}" destId="{12EB1823-82C7-433A-B17B-5B4F0305F4E1}" srcOrd="1" destOrd="0" presId="urn:microsoft.com/office/officeart/2005/8/layout/chevron2"/>
    <dgm:cxn modelId="{ABEACA8A-EF60-4B87-8507-F67E4CB0674C}" type="presParOf" srcId="{55235737-1B90-435E-B839-F7F9A83463FA}" destId="{AAEE5599-74AA-406E-BF32-C310F96DDA57}" srcOrd="17" destOrd="0" presId="urn:microsoft.com/office/officeart/2005/8/layout/chevron2"/>
    <dgm:cxn modelId="{4F7AA056-7813-4A90-AF13-B057BCA0E71E}" type="presParOf" srcId="{55235737-1B90-435E-B839-F7F9A83463FA}" destId="{5C8DF46D-AC20-45D6-8F99-BC1ADE55328B}" srcOrd="18" destOrd="0" presId="urn:microsoft.com/office/officeart/2005/8/layout/chevron2"/>
    <dgm:cxn modelId="{F689C93E-A6EF-46A0-A8A6-036B8E7C443B}" type="presParOf" srcId="{5C8DF46D-AC20-45D6-8F99-BC1ADE55328B}" destId="{95B6BE75-41B1-45CB-B9CC-A2C04EDAA2DF}" srcOrd="0" destOrd="0" presId="urn:microsoft.com/office/officeart/2005/8/layout/chevron2"/>
    <dgm:cxn modelId="{20D7C7A8-71B6-4B7A-8FCA-2EE5DC6952D5}" type="presParOf" srcId="{5C8DF46D-AC20-45D6-8F99-BC1ADE55328B}" destId="{3476ED6F-919C-4723-898B-B9E2EE3916FC}" srcOrd="1" destOrd="0" presId="urn:microsoft.com/office/officeart/2005/8/layout/chevron2"/>
    <dgm:cxn modelId="{7067EB7C-F8BD-4A17-B7FE-6F8899A55721}" type="presParOf" srcId="{55235737-1B90-435E-B839-F7F9A83463FA}" destId="{C6FB9800-95F1-4D5B-B0F3-7E58A198AC12}" srcOrd="19" destOrd="0" presId="urn:microsoft.com/office/officeart/2005/8/layout/chevron2"/>
    <dgm:cxn modelId="{68EF9C60-A608-428D-B88E-E24E24EC81D1}" type="presParOf" srcId="{55235737-1B90-435E-B839-F7F9A83463FA}" destId="{E7A45185-D8EE-47DC-B72A-597676E4441D}" srcOrd="20" destOrd="0" presId="urn:microsoft.com/office/officeart/2005/8/layout/chevron2"/>
    <dgm:cxn modelId="{18D11773-696B-4898-B680-15CCA248FD5B}" type="presParOf" srcId="{E7A45185-D8EE-47DC-B72A-597676E4441D}" destId="{17F2DDE4-F5CE-43EA-9E2E-7D70FAB1D0D1}" srcOrd="0" destOrd="0" presId="urn:microsoft.com/office/officeart/2005/8/layout/chevron2"/>
    <dgm:cxn modelId="{E17BA9C9-2C6C-4B74-A898-C6664F45FF5D}" type="presParOf" srcId="{E7A45185-D8EE-47DC-B72A-597676E4441D}" destId="{45695B13-0A08-4F10-B6FA-E15B712D4494}" srcOrd="1" destOrd="0" presId="urn:microsoft.com/office/officeart/2005/8/layout/chevron2"/>
  </dgm:cxnLst>
  <dgm:bg/>
  <dgm:whole/>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2000" b="1">
              <a:latin typeface="Times New Roman" pitchFamily="18" charset="0"/>
              <a:cs typeface="Times New Roman" pitchFamily="18" charset="0"/>
            </a:rPr>
            <a:t>бюджетная политика</a:t>
          </a:r>
          <a:endParaRPr lang="ru-RU" sz="20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400" b="1">
              <a:latin typeface="Times New Roman" pitchFamily="18" charset="0"/>
              <a:cs typeface="Times New Roman" pitchFamily="18" charset="0"/>
            </a:rPr>
            <a:t>повышение реалистичности и минимизации рисков несбалансированности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4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FFFF">
            <a:alpha val="89804"/>
          </a:srgbClr>
        </a:solidFill>
      </dgm:spPr>
      <dgm:t>
        <a:bodyPr/>
        <a:lstStyle/>
        <a:p>
          <a:r>
            <a:rPr lang="ru-RU" sz="1400" b="1">
              <a:latin typeface="Times New Roman" pitchFamily="18" charset="0"/>
              <a:cs typeface="Times New Roman" pitchFamily="18" charset="0"/>
            </a:rPr>
            <a:t>усиление работы по погашению задолженности по налоговым платежам</a:t>
          </a: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66CCFF">
            <a:alpha val="89804"/>
          </a:srgbClr>
        </a:solidFill>
      </dgm:spPr>
      <dgm:t>
        <a:bodyPr/>
        <a:lstStyle/>
        <a:p>
          <a:r>
            <a:rPr lang="ru-RU" sz="1400" b="1">
              <a:latin typeface="Times New Roman" pitchFamily="18" charset="0"/>
              <a:cs typeface="Times New Roman" pitchFamily="18" charset="0"/>
            </a:rPr>
            <a:t>переход с 1 января 2019 года к исчислению налога на имущество физических лиц, исходя из кадастровой стоимости объектов налогообложения</a:t>
          </a: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400" b="1">
              <a:latin typeface="Times New Roman" pitchFamily="18" charset="0"/>
              <a:cs typeface="Times New Roman" pitchFamily="18" charset="0"/>
            </a:rPr>
            <a:t>сохранение всех социальных выплат</a:t>
          </a:r>
          <a:endParaRPr lang="ru-RU" sz="6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400" b="1">
              <a:latin typeface="Times New Roman" pitchFamily="18" charset="0"/>
              <a:cs typeface="Times New Roman" pitchFamily="18" charset="0"/>
            </a:rPr>
            <a:t>обеспечение реализации задач, поставленных в Указах Президента РФ, в части повышения оплаты труда работников образования, культуры и соц. защиты, а также  повышения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27C540CE-F676-4C9E-A801-860DCE97A6C4}">
      <dgm:prSet custT="1"/>
      <dgm:spPr>
        <a:solidFill>
          <a:srgbClr val="66FFCC">
            <a:alpha val="89804"/>
          </a:srgbClr>
        </a:solidFill>
      </dgm:spPr>
      <dgm:t>
        <a:bodyPr/>
        <a:lstStyle/>
        <a:p>
          <a:r>
            <a:rPr lang="ru-RU" sz="1400" b="1">
              <a:latin typeface="Times New Roman" pitchFamily="18" charset="0"/>
              <a:cs typeface="Times New Roman" pitchFamily="18" charset="0"/>
            </a:rPr>
            <a:t>концентрация расходов на приоритетных направлениях, прежде всего связанных с улучшением условий жизни человека</a:t>
          </a:r>
          <a:endParaRPr lang="ru-RU" sz="600"/>
        </a:p>
      </dgm:t>
    </dgm:pt>
    <dgm:pt modelId="{D20F1604-AAE9-4071-8675-6C02117983F0}" type="parTrans" cxnId="{BD2FCC8C-733F-4616-BB22-682AE95C4959}">
      <dgm:prSet/>
      <dgm:spPr/>
      <dgm:t>
        <a:bodyPr/>
        <a:lstStyle/>
        <a:p>
          <a:endParaRPr lang="ru-RU"/>
        </a:p>
      </dgm:t>
    </dgm:pt>
    <dgm:pt modelId="{D9EAA827-E4FE-49A9-A7F7-3DC6B87B9F18}" type="sibTrans" cxnId="{BD2FCC8C-733F-4616-BB22-682AE95C4959}">
      <dgm:prSet/>
      <dgm:spPr/>
      <dgm:t>
        <a:bodyPr/>
        <a:lstStyle/>
        <a:p>
          <a:endParaRPr lang="ru-RU"/>
        </a:p>
      </dgm:t>
    </dgm:pt>
    <dgm:pt modelId="{E18F7E0B-3466-44C7-AD23-3D9D1546FEDB}">
      <dgm:prSet custT="1"/>
      <dgm:spPr>
        <a:solidFill>
          <a:srgbClr val="FFCCFF">
            <a:alpha val="89804"/>
          </a:srgbClr>
        </a:solidFill>
      </dgm:spPr>
      <dgm:t>
        <a:bodyPr/>
        <a:lstStyle/>
        <a:p>
          <a:r>
            <a:rPr lang="ru-RU" sz="1400" b="1">
              <a:latin typeface="Times New Roman" pitchFamily="18" charset="0"/>
              <a:cs typeface="Times New Roman" pitchFamily="18" charset="0"/>
            </a:rPr>
            <a:t>повышение объемов поступлений налога на доходы физических лиц :</a:t>
          </a:r>
        </a:p>
        <a:p>
          <a:r>
            <a:rPr lang="ru-RU" sz="1400" b="1">
              <a:latin typeface="Times New Roman" pitchFamily="18" charset="0"/>
              <a:cs typeface="Times New Roman" pitchFamily="18" charset="0"/>
            </a:rPr>
            <a:t>- рост объема ФОТ в районе</a:t>
          </a:r>
        </a:p>
        <a:p>
          <a:r>
            <a:rPr lang="ru-RU" sz="1400" b="1">
              <a:latin typeface="Times New Roman" pitchFamily="18" charset="0"/>
              <a:cs typeface="Times New Roman" pitchFamily="18" charset="0"/>
            </a:rPr>
            <a:t>- легализация "теневой" зарплаты</a:t>
          </a:r>
        </a:p>
        <a:p>
          <a:r>
            <a:rPr lang="ru-RU" sz="1400" b="1">
              <a:latin typeface="Times New Roman" pitchFamily="18" charset="0"/>
              <a:cs typeface="Times New Roman" pitchFamily="18" charset="0"/>
            </a:rPr>
            <a:t>- сокращение задолженности по НДФЛ </a:t>
          </a:r>
          <a:endParaRPr lang="ru-RU" sz="1400">
            <a:latin typeface="Times New Roman" pitchFamily="18" charset="0"/>
            <a:cs typeface="Times New Roman" pitchFamily="18" charset="0"/>
          </a:endParaRP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rgbClr val="CCCCFF">
            <a:alpha val="89804"/>
          </a:srgbClr>
        </a:solidFill>
      </dgm:spPr>
      <dgm:t>
        <a:bodyPr/>
        <a:lstStyle/>
        <a:p>
          <a:r>
            <a:rPr lang="ru-RU" sz="1400" b="1">
              <a:latin typeface="Times New Roman" pitchFamily="18" charset="0"/>
              <a:cs typeface="Times New Roman" pitchFamily="18" charset="0"/>
            </a:rPr>
            <a:t>создание условий для развития малого и среднего предпринимательства</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400" b="1">
              <a:latin typeface="Times New Roman" pitchFamily="18" charset="0"/>
              <a:cs typeface="Times New Roman" pitchFamily="18" charset="0"/>
            </a:rPr>
            <a:t>обеспечение прозрачности и публичности процесса управления общественными финансами</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2000" b="1">
              <a:latin typeface="Times New Roman" pitchFamily="18" charset="0"/>
              <a:cs typeface="Times New Roman" pitchFamily="18" charset="0"/>
            </a:rPr>
            <a:t>налоговая политика</a:t>
          </a:r>
          <a:endParaRPr lang="ru-RU" sz="2000">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313907" custScaleY="95012" custLinFactNeighborX="391" custLinFactNeighborY="-993"/>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10"/>
      <dgm:spPr/>
      <dgm:t>
        <a:bodyPr/>
        <a:lstStyle/>
        <a:p>
          <a:endParaRPr lang="ru-RU"/>
        </a:p>
      </dgm:t>
    </dgm:pt>
    <dgm:pt modelId="{B97FBA92-7F77-43AF-8F94-5C36A0A2949E}" type="pres">
      <dgm:prSet presAssocID="{75A300CD-2ECC-419D-A83B-D58AED3096F4}" presName="childText" presStyleLbl="bgAcc1" presStyleIdx="0" presStyleCnt="10" custScaleX="300809" custScaleY="88938">
        <dgm:presLayoutVars>
          <dgm:bulletEnabled val="1"/>
        </dgm:presLayoutVars>
      </dgm:prSet>
      <dgm:spPr/>
      <dgm:t>
        <a:bodyPr/>
        <a:lstStyle/>
        <a:p>
          <a:endParaRPr lang="ru-RU"/>
        </a:p>
      </dgm:t>
    </dgm:pt>
    <dgm:pt modelId="{CC7EFC1C-1970-4F00-927E-478FB946D170}" type="pres">
      <dgm:prSet presAssocID="{D20F1604-AAE9-4071-8675-6C02117983F0}" presName="Name13" presStyleLbl="parChTrans1D2" presStyleIdx="1" presStyleCnt="10"/>
      <dgm:spPr/>
      <dgm:t>
        <a:bodyPr/>
        <a:lstStyle/>
        <a:p>
          <a:endParaRPr lang="ru-RU"/>
        </a:p>
      </dgm:t>
    </dgm:pt>
    <dgm:pt modelId="{EE6FEDE1-3875-4C77-BB7A-78101CECDF5A}" type="pres">
      <dgm:prSet presAssocID="{27C540CE-F676-4C9E-A801-860DCE97A6C4}" presName="childText" presStyleLbl="bgAcc1" presStyleIdx="1" presStyleCnt="10" custScaleX="302432" custScaleY="95328">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2" presStyleCnt="10"/>
      <dgm:spPr/>
      <dgm:t>
        <a:bodyPr/>
        <a:lstStyle/>
        <a:p>
          <a:endParaRPr lang="ru-RU"/>
        </a:p>
      </dgm:t>
    </dgm:pt>
    <dgm:pt modelId="{F4455B8C-CD23-4963-855E-0B664F42F3A7}" type="pres">
      <dgm:prSet presAssocID="{526EF20E-0748-4921-A969-ECF2FFD03464}" presName="childText" presStyleLbl="bgAcc1" presStyleIdx="2" presStyleCnt="10" custScaleX="300993" custScaleY="3107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3" presStyleCnt="10"/>
      <dgm:spPr/>
      <dgm:t>
        <a:bodyPr/>
        <a:lstStyle/>
        <a:p>
          <a:endParaRPr lang="ru-RU"/>
        </a:p>
      </dgm:t>
    </dgm:pt>
    <dgm:pt modelId="{6B08CA6D-A3D0-4C00-8F47-6F3EFCE76D22}" type="pres">
      <dgm:prSet presAssocID="{884A3CBA-0DC4-4BC3-8940-A4DAB68CC637}" presName="childText" presStyleLbl="bgAcc1" presStyleIdx="3" presStyleCnt="10" custScaleX="301242" custScaleY="85772">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4" presStyleCnt="10"/>
      <dgm:spPr/>
      <dgm:t>
        <a:bodyPr/>
        <a:lstStyle/>
        <a:p>
          <a:endParaRPr lang="ru-RU"/>
        </a:p>
      </dgm:t>
    </dgm:pt>
    <dgm:pt modelId="{7AB191E8-9407-494F-95D6-7C837FF48965}" type="pres">
      <dgm:prSet presAssocID="{AADE5586-7B03-4619-9F8B-9D2D1837EDAA}" presName="childText" presStyleLbl="bgAcc1" presStyleIdx="4" presStyleCnt="10" custScaleX="298151" custScaleY="124424">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5" presStyleCnt="10"/>
      <dgm:spPr/>
      <dgm:t>
        <a:bodyPr/>
        <a:lstStyle/>
        <a:p>
          <a:endParaRPr lang="ru-RU"/>
        </a:p>
      </dgm:t>
    </dgm:pt>
    <dgm:pt modelId="{F9A550A9-0E4B-4A00-9CB5-BCAC393404B8}" type="pres">
      <dgm:prSet presAssocID="{42A9CF7B-92B4-43F5-B83D-71B9C59A3CC9}" presName="childText" presStyleLbl="bgAcc1" presStyleIdx="5" presStyleCnt="10" custScaleX="294500" custScaleY="72755">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305950" custScaleY="94148" custLinFactNeighborX="-2145" custLinFactNeighborY="-993"/>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6" presStyleCnt="10"/>
      <dgm:spPr/>
      <dgm:t>
        <a:bodyPr/>
        <a:lstStyle/>
        <a:p>
          <a:endParaRPr lang="ru-RU"/>
        </a:p>
      </dgm:t>
    </dgm:pt>
    <dgm:pt modelId="{4BA73606-FBC2-425B-A1AB-CA4BD6C9522D}" type="pres">
      <dgm:prSet presAssocID="{50B79B6B-D804-4601-94A8-5034DB746058}" presName="childText" presStyleLbl="bgAcc1" presStyleIdx="6" presStyleCnt="10" custScaleX="284408" custScaleY="83049" custLinFactNeighborX="-8553" custLinFactNeighborY="1244">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7" presStyleCnt="10"/>
      <dgm:spPr/>
      <dgm:t>
        <a:bodyPr/>
        <a:lstStyle/>
        <a:p>
          <a:endParaRPr lang="ru-RU"/>
        </a:p>
      </dgm:t>
    </dgm:pt>
    <dgm:pt modelId="{253FE2D4-EF1F-4DFC-AD84-3638CBF43DAA}" type="pres">
      <dgm:prSet presAssocID="{E7C038B9-F34C-4BB3-BE70-D90B49061831}" presName="childText" presStyleLbl="bgAcc1" presStyleIdx="7" presStyleCnt="10" custScaleX="294501" custScaleY="111327"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8" presStyleCnt="10"/>
      <dgm:spPr/>
      <dgm:t>
        <a:bodyPr/>
        <a:lstStyle/>
        <a:p>
          <a:endParaRPr lang="ru-RU"/>
        </a:p>
      </dgm:t>
    </dgm:pt>
    <dgm:pt modelId="{788DFB80-7556-44C0-BBA5-025B4CF56C92}" type="pres">
      <dgm:prSet presAssocID="{A4B691FD-5F38-44D4-AFFF-CFD7A6D8F86D}" presName="childText" presStyleLbl="bgAcc1" presStyleIdx="8" presStyleCnt="10" custScaleX="293063" custScaleY="96323"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9" presStyleCnt="10"/>
      <dgm:spPr/>
      <dgm:t>
        <a:bodyPr/>
        <a:lstStyle/>
        <a:p>
          <a:endParaRPr lang="ru-RU"/>
        </a:p>
      </dgm:t>
    </dgm:pt>
    <dgm:pt modelId="{23C355BA-F314-4ACE-B1B5-6CCEE2149318}" type="pres">
      <dgm:prSet presAssocID="{E18F7E0B-3466-44C7-AD23-3D9D1546FEDB}" presName="childText" presStyleLbl="bgAcc1" presStyleIdx="9" presStyleCnt="10" custScaleX="303179" custScaleY="214913" custLinFactNeighborX="-9798" custLinFactNeighborY="6671">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C3D6B3CF-64CB-498D-A25E-44432E725AB9}" type="presOf" srcId="{12481B68-CD06-49E0-8A54-96F7ABD7B75A}" destId="{65BF3F47-86BC-4FCE-9227-D9762FCC8706}" srcOrd="1" destOrd="0" presId="urn:microsoft.com/office/officeart/2005/8/layout/hierarchy3"/>
    <dgm:cxn modelId="{E01C5BE7-B1E8-49D8-B4EF-051F430E0AC0}" type="presOf" srcId="{884A3CBA-0DC4-4BC3-8940-A4DAB68CC637}" destId="{6B08CA6D-A3D0-4C00-8F47-6F3EFCE76D22}" srcOrd="0" destOrd="0" presId="urn:microsoft.com/office/officeart/2005/8/layout/hierarchy3"/>
    <dgm:cxn modelId="{6A584F3B-CD58-48EC-81A1-9759BA9F055A}" type="presOf" srcId="{AACE37C7-8BD3-4EA8-AA91-E17AE8F50422}" destId="{217B7917-1B86-477A-A481-78D325D275DE}" srcOrd="0" destOrd="0" presId="urn:microsoft.com/office/officeart/2005/8/layout/hierarchy3"/>
    <dgm:cxn modelId="{31016232-0DB5-4CA7-BA89-3B3716C1FE12}" type="presOf" srcId="{A4B691FD-5F38-44D4-AFFF-CFD7A6D8F86D}" destId="{788DFB80-7556-44C0-BBA5-025B4CF56C92}"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FE5CF364-E9E8-4BB4-BE02-B2D015CB5C31}" type="presOf" srcId="{42A9CF7B-92B4-43F5-B83D-71B9C59A3CC9}" destId="{F9A550A9-0E4B-4A00-9CB5-BCAC393404B8}" srcOrd="0" destOrd="0" presId="urn:microsoft.com/office/officeart/2005/8/layout/hierarchy3"/>
    <dgm:cxn modelId="{5C4EE3BD-319E-41A3-8B1E-3BBC9A2571E4}" type="presOf" srcId="{E7C038B9-F34C-4BB3-BE70-D90B49061831}" destId="{253FE2D4-EF1F-4DFC-AD84-3638CBF43DAA}" srcOrd="0" destOrd="0" presId="urn:microsoft.com/office/officeart/2005/8/layout/hierarchy3"/>
    <dgm:cxn modelId="{BD2FCC8C-733F-4616-BB22-682AE95C4959}" srcId="{12481B68-CD06-49E0-8A54-96F7ABD7B75A}" destId="{27C540CE-F676-4C9E-A801-860DCE97A6C4}" srcOrd="1" destOrd="0" parTransId="{D20F1604-AAE9-4071-8675-6C02117983F0}" sibTransId="{D9EAA827-E4FE-49A9-A7F7-3DC6B87B9F18}"/>
    <dgm:cxn modelId="{557486E7-F7C8-4462-ADC6-E10F10CCFB93}" type="presOf" srcId="{8F40C3A3-7BF6-42CB-AC0E-023C32B22348}" destId="{B74142B3-4E04-4F85-BC7F-C927AED33371}" srcOrd="0" destOrd="0" presId="urn:microsoft.com/office/officeart/2005/8/layout/hierarchy3"/>
    <dgm:cxn modelId="{F5983DB8-61B9-4F6E-B86A-1DC214245F72}" type="presOf" srcId="{D20F1604-AAE9-4071-8675-6C02117983F0}" destId="{CC7EFC1C-1970-4F00-927E-478FB946D170}"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5" destOrd="0" parTransId="{8F40C3A3-7BF6-42CB-AC0E-023C32B22348}" sibTransId="{298D99EC-E64B-414C-862E-0AE91494C019}"/>
    <dgm:cxn modelId="{BFEDC448-0A46-493C-8FC7-57DA06709A62}" type="presOf" srcId="{12481B68-CD06-49E0-8A54-96F7ABD7B75A}" destId="{96D0B419-7A9B-4A16-965E-59D5D94EEF85}"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599FC72E-7051-49F6-ABD7-C8E8743677EA}" type="presOf" srcId="{868D0155-8078-4F78-B3D3-3CA22345429F}" destId="{ABBE9B2A-4263-48B6-AD43-C2F3592C3809}" srcOrd="0" destOrd="0" presId="urn:microsoft.com/office/officeart/2005/8/layout/hierarchy3"/>
    <dgm:cxn modelId="{FDD34206-6F84-4DAB-BBA5-1BC4C9954AA4}" type="presOf" srcId="{75C86199-3E22-49B8-B5E2-972D6B879EDA}" destId="{F49BCC9D-093D-4057-9876-337502775386}" srcOrd="0" destOrd="0" presId="urn:microsoft.com/office/officeart/2005/8/layout/hierarchy3"/>
    <dgm:cxn modelId="{678F2964-D5C9-484D-A5F6-25E3D11ABA8C}" type="presOf" srcId="{086D2F95-192D-4BD4-AA09-9828891CE14C}" destId="{21090FE2-CF81-40D0-8060-0E73FC640000}" srcOrd="0" destOrd="0" presId="urn:microsoft.com/office/officeart/2005/8/layout/hierarchy3"/>
    <dgm:cxn modelId="{C2C3D927-CB59-4B67-9C50-EC5F48D9EB6C}" type="presOf" srcId="{7E5A01A6-2A78-45A9-8F2A-32F6C861035B}" destId="{21F10C93-9825-4D68-83C9-F991764A5F3C}" srcOrd="0" destOrd="0" presId="urn:microsoft.com/office/officeart/2005/8/layout/hierarchy3"/>
    <dgm:cxn modelId="{EF7111B4-5B93-474A-ABDA-681FB3BFE77C}" srcId="{12481B68-CD06-49E0-8A54-96F7ABD7B75A}" destId="{AADE5586-7B03-4619-9F8B-9D2D1837EDAA}" srcOrd="4" destOrd="0" parTransId="{3FC1B0F7-3556-4165-9FEE-10BFBFD5EF71}" sibTransId="{F5B3CB32-9566-458B-886A-DC6AFE84CE76}"/>
    <dgm:cxn modelId="{E338BD18-4D4E-42F7-B925-F44F9F6124B1}" type="presOf" srcId="{756DFCD9-5087-4E55-BDBD-07B9BAA68231}" destId="{191F47C9-F754-4069-B95F-93FC8DD4FB40}" srcOrd="0" destOrd="0" presId="urn:microsoft.com/office/officeart/2005/8/layout/hierarchy3"/>
    <dgm:cxn modelId="{AF9DDB6B-54E2-46CD-8A5A-3FA75093E115}" type="presOf" srcId="{AADE5586-7B03-4619-9F8B-9D2D1837EDAA}" destId="{7AB191E8-9407-494F-95D6-7C837FF48965}"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28AB515-FB3D-4BDC-B510-327A24A2925C}" srcId="{12481B68-CD06-49E0-8A54-96F7ABD7B75A}" destId="{526EF20E-0748-4921-A969-ECF2FFD03464}" srcOrd="2" destOrd="0" parTransId="{7185DE00-523D-4166-9003-B2F250C8EE3F}" sibTransId="{494BFF42-2EF5-4A7D-B1D2-828BDBB34805}"/>
    <dgm:cxn modelId="{3E8DC22E-360C-47E4-8735-7552DB2AD5D6}" type="presOf" srcId="{E18F7E0B-3466-44C7-AD23-3D9D1546FEDB}" destId="{23C355BA-F314-4ACE-B1B5-6CCEE2149318}" srcOrd="0" destOrd="0" presId="urn:microsoft.com/office/officeart/2005/8/layout/hierarchy3"/>
    <dgm:cxn modelId="{77B09FFB-D59B-434A-8A43-97377EDC2B96}" type="presOf" srcId="{526EF20E-0748-4921-A969-ECF2FFD03464}" destId="{F4455B8C-CD23-4963-855E-0B664F42F3A7}" srcOrd="0" destOrd="0" presId="urn:microsoft.com/office/officeart/2005/8/layout/hierarchy3"/>
    <dgm:cxn modelId="{10AD9F36-164D-4ADE-BA05-779355FEB7F4}" type="presOf" srcId="{756DFCD9-5087-4E55-BDBD-07B9BAA68231}" destId="{30CF02B1-E740-4AD2-9464-0E63FCB9476B}" srcOrd="1" destOrd="0" presId="urn:microsoft.com/office/officeart/2005/8/layout/hierarchy3"/>
    <dgm:cxn modelId="{4304F5BC-EF06-43E2-A31E-04E2C30BCF27}" type="presOf" srcId="{27C540CE-F676-4C9E-A801-860DCE97A6C4}" destId="{EE6FEDE1-3875-4C77-BB7A-78101CECDF5A}" srcOrd="0" destOrd="0" presId="urn:microsoft.com/office/officeart/2005/8/layout/hierarchy3"/>
    <dgm:cxn modelId="{11BE0115-FFD8-438E-86C2-C238B15E498A}" type="presOf" srcId="{9626EBDF-E686-4430-A148-5F10C13A7111}" destId="{6EEACDC6-E94A-4C32-8FDB-9675B640C7CC}"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CBB133D5-EEA5-491A-A116-B2A25781C9F4}" type="presOf" srcId="{3FC1B0F7-3556-4165-9FEE-10BFBFD5EF71}" destId="{254FE8BE-A38E-4F4C-BA52-F5E50263F3D8}"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A845EEA5-C3C7-4ADD-A465-3FBABF69A622}" type="presOf" srcId="{75A300CD-2ECC-419D-A83B-D58AED3096F4}" destId="{B97FBA92-7F77-43AF-8F94-5C36A0A2949E}" srcOrd="0" destOrd="0" presId="urn:microsoft.com/office/officeart/2005/8/layout/hierarchy3"/>
    <dgm:cxn modelId="{79B8F0DC-B811-4E39-8ACA-2F29F1237B13}" type="presOf" srcId="{7185DE00-523D-4166-9003-B2F250C8EE3F}" destId="{A0E58353-78C9-4886-8A52-F193A1F19E1B}" srcOrd="0" destOrd="0" presId="urn:microsoft.com/office/officeart/2005/8/layout/hierarchy3"/>
    <dgm:cxn modelId="{D118AEC4-5758-40B8-8CDF-B56CD817C810}" srcId="{12481B68-CD06-49E0-8A54-96F7ABD7B75A}" destId="{884A3CBA-0DC4-4BC3-8940-A4DAB68CC637}" srcOrd="3" destOrd="0" parTransId="{7E5A01A6-2A78-45A9-8F2A-32F6C861035B}" sibTransId="{9A001863-8B33-4AB7-A7F4-9DE4071D3A30}"/>
    <dgm:cxn modelId="{4B194E14-D227-4965-838F-E61339A3701C}" type="presOf" srcId="{541B710D-90E6-4D6B-B612-5452BE1BE2D9}" destId="{9589FB0F-F75A-4936-8E14-B389D9FC1DAC}" srcOrd="0" destOrd="0" presId="urn:microsoft.com/office/officeart/2005/8/layout/hierarchy3"/>
    <dgm:cxn modelId="{D3483308-9C21-46BF-B651-71E6FFA51E4D}" type="presOf" srcId="{50B79B6B-D804-4601-94A8-5034DB746058}" destId="{4BA73606-FBC2-425B-A1AB-CA4BD6C9522D}" srcOrd="0" destOrd="0" presId="urn:microsoft.com/office/officeart/2005/8/layout/hierarchy3"/>
    <dgm:cxn modelId="{447649BA-4F69-4A99-A4BE-26C96B2935E3}" type="presParOf" srcId="{ABBE9B2A-4263-48B6-AD43-C2F3592C3809}" destId="{C737CFA8-F782-4540-B301-CFDD747D2997}" srcOrd="0" destOrd="0" presId="urn:microsoft.com/office/officeart/2005/8/layout/hierarchy3"/>
    <dgm:cxn modelId="{0FA4D0F6-0CE2-45D5-A1BF-E9CD9AFCC32D}" type="presParOf" srcId="{C737CFA8-F782-4540-B301-CFDD747D2997}" destId="{2FCBBB5D-9968-4F16-A645-F62D31A9CCAD}" srcOrd="0" destOrd="0" presId="urn:microsoft.com/office/officeart/2005/8/layout/hierarchy3"/>
    <dgm:cxn modelId="{6C98B66A-969F-46E3-89B3-6DDD15395969}" type="presParOf" srcId="{2FCBBB5D-9968-4F16-A645-F62D31A9CCAD}" destId="{96D0B419-7A9B-4A16-965E-59D5D94EEF85}" srcOrd="0" destOrd="0" presId="urn:microsoft.com/office/officeart/2005/8/layout/hierarchy3"/>
    <dgm:cxn modelId="{2EBAB4DF-F5AC-43F9-942F-C5FF725A6F19}" type="presParOf" srcId="{2FCBBB5D-9968-4F16-A645-F62D31A9CCAD}" destId="{65BF3F47-86BC-4FCE-9227-D9762FCC8706}" srcOrd="1" destOrd="0" presId="urn:microsoft.com/office/officeart/2005/8/layout/hierarchy3"/>
    <dgm:cxn modelId="{DEB36D0D-D734-44F5-917B-D76E19343CB5}" type="presParOf" srcId="{C737CFA8-F782-4540-B301-CFDD747D2997}" destId="{E40C3EBD-6A2F-4139-A834-80F7770BAE81}" srcOrd="1" destOrd="0" presId="urn:microsoft.com/office/officeart/2005/8/layout/hierarchy3"/>
    <dgm:cxn modelId="{8CB0BB58-ECD5-4FA2-83C1-3A8EA6CD99ED}" type="presParOf" srcId="{E40C3EBD-6A2F-4139-A834-80F7770BAE81}" destId="{21090FE2-CF81-40D0-8060-0E73FC640000}" srcOrd="0" destOrd="0" presId="urn:microsoft.com/office/officeart/2005/8/layout/hierarchy3"/>
    <dgm:cxn modelId="{F18DC76C-BC44-4BEE-B833-0339F0F0D527}" type="presParOf" srcId="{E40C3EBD-6A2F-4139-A834-80F7770BAE81}" destId="{B97FBA92-7F77-43AF-8F94-5C36A0A2949E}" srcOrd="1" destOrd="0" presId="urn:microsoft.com/office/officeart/2005/8/layout/hierarchy3"/>
    <dgm:cxn modelId="{B850AE0F-D33A-4FBB-AAF6-E4F52F04B24F}" type="presParOf" srcId="{E40C3EBD-6A2F-4139-A834-80F7770BAE81}" destId="{CC7EFC1C-1970-4F00-927E-478FB946D170}" srcOrd="2" destOrd="0" presId="urn:microsoft.com/office/officeart/2005/8/layout/hierarchy3"/>
    <dgm:cxn modelId="{CC885D14-94FB-4D24-B696-4B69C5D7B030}" type="presParOf" srcId="{E40C3EBD-6A2F-4139-A834-80F7770BAE81}" destId="{EE6FEDE1-3875-4C77-BB7A-78101CECDF5A}" srcOrd="3" destOrd="0" presId="urn:microsoft.com/office/officeart/2005/8/layout/hierarchy3"/>
    <dgm:cxn modelId="{8DEB31E2-4A76-4140-85EF-A305EA90088E}" type="presParOf" srcId="{E40C3EBD-6A2F-4139-A834-80F7770BAE81}" destId="{A0E58353-78C9-4886-8A52-F193A1F19E1B}" srcOrd="4" destOrd="0" presId="urn:microsoft.com/office/officeart/2005/8/layout/hierarchy3"/>
    <dgm:cxn modelId="{8FC628B8-5DBF-4156-A191-0F1692638E8F}" type="presParOf" srcId="{E40C3EBD-6A2F-4139-A834-80F7770BAE81}" destId="{F4455B8C-CD23-4963-855E-0B664F42F3A7}" srcOrd="5" destOrd="0" presId="urn:microsoft.com/office/officeart/2005/8/layout/hierarchy3"/>
    <dgm:cxn modelId="{E4B35152-D1ED-48F4-BF98-6D41A8D32527}" type="presParOf" srcId="{E40C3EBD-6A2F-4139-A834-80F7770BAE81}" destId="{21F10C93-9825-4D68-83C9-F991764A5F3C}" srcOrd="6" destOrd="0" presId="urn:microsoft.com/office/officeart/2005/8/layout/hierarchy3"/>
    <dgm:cxn modelId="{2516D84F-BE49-4943-80FC-3FAB7512A2F0}" type="presParOf" srcId="{E40C3EBD-6A2F-4139-A834-80F7770BAE81}" destId="{6B08CA6D-A3D0-4C00-8F47-6F3EFCE76D22}" srcOrd="7" destOrd="0" presId="urn:microsoft.com/office/officeart/2005/8/layout/hierarchy3"/>
    <dgm:cxn modelId="{C25A8280-E919-4BD7-9E95-96490C45FA3B}" type="presParOf" srcId="{E40C3EBD-6A2F-4139-A834-80F7770BAE81}" destId="{254FE8BE-A38E-4F4C-BA52-F5E50263F3D8}" srcOrd="8" destOrd="0" presId="urn:microsoft.com/office/officeart/2005/8/layout/hierarchy3"/>
    <dgm:cxn modelId="{C02C6447-9877-4591-BB6C-6B04DA15546D}" type="presParOf" srcId="{E40C3EBD-6A2F-4139-A834-80F7770BAE81}" destId="{7AB191E8-9407-494F-95D6-7C837FF48965}" srcOrd="9" destOrd="0" presId="urn:microsoft.com/office/officeart/2005/8/layout/hierarchy3"/>
    <dgm:cxn modelId="{8B9B9EB3-8923-4079-8EA6-F83D8A5ABE79}" type="presParOf" srcId="{E40C3EBD-6A2F-4139-A834-80F7770BAE81}" destId="{B74142B3-4E04-4F85-BC7F-C927AED33371}" srcOrd="10" destOrd="0" presId="urn:microsoft.com/office/officeart/2005/8/layout/hierarchy3"/>
    <dgm:cxn modelId="{9BCF5039-33EA-46AE-819F-CFC8040C0626}" type="presParOf" srcId="{E40C3EBD-6A2F-4139-A834-80F7770BAE81}" destId="{F9A550A9-0E4B-4A00-9CB5-BCAC393404B8}" srcOrd="11" destOrd="0" presId="urn:microsoft.com/office/officeart/2005/8/layout/hierarchy3"/>
    <dgm:cxn modelId="{A5E0ACD8-AE84-429E-9C21-ACF6760CA6C2}" type="presParOf" srcId="{ABBE9B2A-4263-48B6-AD43-C2F3592C3809}" destId="{5904DE42-ED14-4237-A647-932166BCA007}" srcOrd="1" destOrd="0" presId="urn:microsoft.com/office/officeart/2005/8/layout/hierarchy3"/>
    <dgm:cxn modelId="{9980CCE0-0007-4B5C-9177-08F47474B0A3}" type="presParOf" srcId="{5904DE42-ED14-4237-A647-932166BCA007}" destId="{8E66C584-BC2F-4B37-99DE-EA05F2BF1D81}" srcOrd="0" destOrd="0" presId="urn:microsoft.com/office/officeart/2005/8/layout/hierarchy3"/>
    <dgm:cxn modelId="{531CF533-3B67-40CD-B62D-F466187E4944}" type="presParOf" srcId="{8E66C584-BC2F-4B37-99DE-EA05F2BF1D81}" destId="{191F47C9-F754-4069-B95F-93FC8DD4FB40}" srcOrd="0" destOrd="0" presId="urn:microsoft.com/office/officeart/2005/8/layout/hierarchy3"/>
    <dgm:cxn modelId="{F8144A61-2F97-4575-93A8-C90A4D00FD22}" type="presParOf" srcId="{8E66C584-BC2F-4B37-99DE-EA05F2BF1D81}" destId="{30CF02B1-E740-4AD2-9464-0E63FCB9476B}" srcOrd="1" destOrd="0" presId="urn:microsoft.com/office/officeart/2005/8/layout/hierarchy3"/>
    <dgm:cxn modelId="{860BA1D0-82B0-4A8B-AD92-5EA5940E0BF1}" type="presParOf" srcId="{5904DE42-ED14-4237-A647-932166BCA007}" destId="{79F30B90-F1AC-48E1-B9B3-657E2999DBBC}" srcOrd="1" destOrd="0" presId="urn:microsoft.com/office/officeart/2005/8/layout/hierarchy3"/>
    <dgm:cxn modelId="{FB830DB0-40C9-4300-8DE6-EE41D28247F7}" type="presParOf" srcId="{79F30B90-F1AC-48E1-B9B3-657E2999DBBC}" destId="{217B7917-1B86-477A-A481-78D325D275DE}" srcOrd="0" destOrd="0" presId="urn:microsoft.com/office/officeart/2005/8/layout/hierarchy3"/>
    <dgm:cxn modelId="{103D6A9A-E576-4F6E-A2F9-459322B693EB}" type="presParOf" srcId="{79F30B90-F1AC-48E1-B9B3-657E2999DBBC}" destId="{4BA73606-FBC2-425B-A1AB-CA4BD6C9522D}" srcOrd="1" destOrd="0" presId="urn:microsoft.com/office/officeart/2005/8/layout/hierarchy3"/>
    <dgm:cxn modelId="{59F0D893-97CA-4B9C-8A10-E08CFB355A1A}" type="presParOf" srcId="{79F30B90-F1AC-48E1-B9B3-657E2999DBBC}" destId="{9589FB0F-F75A-4936-8E14-B389D9FC1DAC}" srcOrd="2" destOrd="0" presId="urn:microsoft.com/office/officeart/2005/8/layout/hierarchy3"/>
    <dgm:cxn modelId="{53187660-FA60-4133-AA00-674D32DA970D}" type="presParOf" srcId="{79F30B90-F1AC-48E1-B9B3-657E2999DBBC}" destId="{253FE2D4-EF1F-4DFC-AD84-3638CBF43DAA}" srcOrd="3" destOrd="0" presId="urn:microsoft.com/office/officeart/2005/8/layout/hierarchy3"/>
    <dgm:cxn modelId="{B9698E4A-411A-464A-9168-996F5CEFD91E}" type="presParOf" srcId="{79F30B90-F1AC-48E1-B9B3-657E2999DBBC}" destId="{6EEACDC6-E94A-4C32-8FDB-9675B640C7CC}" srcOrd="4" destOrd="0" presId="urn:microsoft.com/office/officeart/2005/8/layout/hierarchy3"/>
    <dgm:cxn modelId="{CFFF512B-351B-4B47-9F7C-FB2CE4870992}" type="presParOf" srcId="{79F30B90-F1AC-48E1-B9B3-657E2999DBBC}" destId="{788DFB80-7556-44C0-BBA5-025B4CF56C92}" srcOrd="5" destOrd="0" presId="urn:microsoft.com/office/officeart/2005/8/layout/hierarchy3"/>
    <dgm:cxn modelId="{8B66738C-1CB7-4F47-9B08-D38F8E82DE03}" type="presParOf" srcId="{79F30B90-F1AC-48E1-B9B3-657E2999DBBC}" destId="{F49BCC9D-093D-4057-9876-337502775386}" srcOrd="6" destOrd="0" presId="urn:microsoft.com/office/officeart/2005/8/layout/hierarchy3"/>
    <dgm:cxn modelId="{10FD6756-0869-4BDC-A4F8-06A0966BCF46}" type="presParOf" srcId="{79F30B90-F1AC-48E1-B9B3-657E2999DBBC}" destId="{23C355BA-F314-4ACE-B1B5-6CCEE2149318}" srcOrd="7" destOrd="0" presId="urn:microsoft.com/office/officeart/2005/8/layout/hierarchy3"/>
  </dgm:cxnLst>
  <dgm:bg/>
  <dgm:whole/>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400" b="1" i="1">
              <a:latin typeface="Times New Roman" pitchFamily="18" charset="0"/>
              <a:cs typeface="Times New Roman" pitchFamily="18" charset="0"/>
            </a:rPr>
            <a:t>14 940,8</a:t>
          </a:r>
          <a:r>
            <a:rPr lang="ru-RU" sz="2000" b="1" i="1">
              <a:latin typeface="Times New Roman" pitchFamily="18" charset="0"/>
              <a:cs typeface="Times New Roman" pitchFamily="18" charset="0"/>
            </a:rPr>
            <a:t> т.р.</a:t>
          </a:r>
        </a:p>
        <a:p>
          <a:pPr algn="ctr"/>
          <a:r>
            <a:rPr lang="ru-RU" sz="2000" b="1">
              <a:latin typeface="Times New Roman" pitchFamily="18" charset="0"/>
              <a:cs typeface="Times New Roman" pitchFamily="18" charset="0"/>
            </a:rPr>
            <a:t>2018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400" b="1" i="1">
              <a:latin typeface="Times New Roman" pitchFamily="18" charset="0"/>
              <a:cs typeface="Times New Roman" pitchFamily="18" charset="0"/>
            </a:rPr>
            <a:t>15 432,4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2020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400" b="1" i="1">
              <a:latin typeface="Times New Roman" pitchFamily="18" charset="0"/>
              <a:cs typeface="Times New Roman" pitchFamily="18" charset="0"/>
            </a:rPr>
            <a:t>16 283,4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2021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400" b="1" i="1">
              <a:latin typeface="Times New Roman" pitchFamily="18" charset="0"/>
              <a:cs typeface="Times New Roman" pitchFamily="18" charset="0"/>
            </a:rPr>
            <a:t>14 877,7 т.р.</a:t>
          </a:r>
        </a:p>
        <a:p>
          <a:r>
            <a:rPr lang="ru-RU" sz="2000" b="1" i="0">
              <a:latin typeface="Times New Roman" pitchFamily="18" charset="0"/>
              <a:cs typeface="Times New Roman" pitchFamily="18" charset="0"/>
            </a:rPr>
            <a:t>2019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02EEF55D-CB69-4028-B594-45A8C9A307EE}" type="pres">
      <dgm:prSet presAssocID="{0B8C7D94-602E-407C-A076-1D96F5E6D0BF}" presName="textNode" presStyleLbl="node1" presStyleIdx="0" presStyleCnt="4" custScaleX="7283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1" presStyleCnt="4" custScaleX="81540">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2" presStyleCnt="4" custScaleX="83845">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3" presStyleCnt="4" custScaleX="80204">
        <dgm:presLayoutVars>
          <dgm:bulletEnabled val="1"/>
        </dgm:presLayoutVars>
      </dgm:prSet>
      <dgm:spPr/>
      <dgm:t>
        <a:bodyPr/>
        <a:lstStyle/>
        <a:p>
          <a:endParaRPr lang="ru-RU"/>
        </a:p>
      </dgm:t>
    </dgm:pt>
  </dgm:ptLst>
  <dgm:cxnLst>
    <dgm:cxn modelId="{A8C41E8F-DB05-4F61-BE34-2B090A458C80}" srcId="{E9BA7189-705A-419C-BD98-AB67E11E888D}" destId="{54FF83F6-EFF7-494F-8F7A-2422F83CE871}" srcOrd="2" destOrd="0" parTransId="{F69C642E-02D8-4452-97A8-91703EBFF269}" sibTransId="{1AFE9589-EE02-47E7-B0E9-97BAD66847A2}"/>
    <dgm:cxn modelId="{2A482F4F-8BB3-4190-BFAC-35FD19979336}" type="presOf" srcId="{0B8C7D94-602E-407C-A076-1D96F5E6D0BF}" destId="{02EEF55D-CB69-4028-B594-45A8C9A307EE}" srcOrd="0" destOrd="0" presId="urn:microsoft.com/office/officeart/2005/8/layout/hProcess9"/>
    <dgm:cxn modelId="{DB0780E0-54E8-48D8-B9AC-E9549DEFDB27}" srcId="{E9BA7189-705A-419C-BD98-AB67E11E888D}" destId="{484053F6-8396-491B-AE83-19E9C514230C}" srcOrd="3" destOrd="0" parTransId="{5331717D-B06F-466E-909A-8B85E679D92D}" sibTransId="{31D9518A-BF09-4954-8BCB-BDD795C96057}"/>
    <dgm:cxn modelId="{EB71E424-5691-4141-AA26-8B94624E0DA1}" type="presOf" srcId="{E9BA7189-705A-419C-BD98-AB67E11E888D}" destId="{D7A0B3DF-6DC8-4C1C-A007-3B75B873DF2F}" srcOrd="0" destOrd="0" presId="urn:microsoft.com/office/officeart/2005/8/layout/hProcess9"/>
    <dgm:cxn modelId="{40AFF0DE-28DB-48D5-AC35-4CB478565B0F}" type="presOf" srcId="{484053F6-8396-491B-AE83-19E9C514230C}" destId="{7D02C42C-9D12-4EB8-96D6-C193E2955B3C}" srcOrd="0" destOrd="0" presId="urn:microsoft.com/office/officeart/2005/8/layout/hProcess9"/>
    <dgm:cxn modelId="{F46E7D16-19ED-4450-BCE6-984420C6529E}" srcId="{E9BA7189-705A-419C-BD98-AB67E11E888D}" destId="{0B8C7D94-602E-407C-A076-1D96F5E6D0BF}" srcOrd="0" destOrd="0" parTransId="{BA59535D-F67D-4A6A-A30A-6AB8F53CAB95}" sibTransId="{6BD602D8-E8D9-48BF-AE82-5E666DEAA1D4}"/>
    <dgm:cxn modelId="{3961FFC7-7626-46C4-9F70-C1673056121F}" type="presOf" srcId="{54FF83F6-EFF7-494F-8F7A-2422F83CE871}" destId="{62D3E611-3430-4B65-A4F9-FD278ACADA73}" srcOrd="0" destOrd="0" presId="urn:microsoft.com/office/officeart/2005/8/layout/hProcess9"/>
    <dgm:cxn modelId="{BA094448-DD4B-451C-AF8E-CE40D6334D2F}" srcId="{E9BA7189-705A-419C-BD98-AB67E11E888D}" destId="{B5422C8D-1AB3-42EB-A1DE-DFC3AA0C2F9D}" srcOrd="1" destOrd="0" parTransId="{038097BF-F65F-4E2F-9479-F7194B6BF936}" sibTransId="{8B3C5E03-0BF4-484F-96DC-48AC22BE8C00}"/>
    <dgm:cxn modelId="{69B45011-B4B6-4F2E-9719-03E4376436B4}" type="presOf" srcId="{B5422C8D-1AB3-42EB-A1DE-DFC3AA0C2F9D}" destId="{81CD238E-B416-4042-B656-9B3C588F0B70}" srcOrd="0" destOrd="0" presId="urn:microsoft.com/office/officeart/2005/8/layout/hProcess9"/>
    <dgm:cxn modelId="{165A7A11-923A-4082-A6AC-9AEF5BC1006F}" type="presParOf" srcId="{D7A0B3DF-6DC8-4C1C-A007-3B75B873DF2F}" destId="{0F03A070-630C-4419-8A16-48108B0258B6}" srcOrd="0" destOrd="0" presId="urn:microsoft.com/office/officeart/2005/8/layout/hProcess9"/>
    <dgm:cxn modelId="{6675A6A4-A347-406E-874F-7E5A46895B9D}" type="presParOf" srcId="{D7A0B3DF-6DC8-4C1C-A007-3B75B873DF2F}" destId="{FA5B7F4A-240E-4820-9742-457C12696274}" srcOrd="1" destOrd="0" presId="urn:microsoft.com/office/officeart/2005/8/layout/hProcess9"/>
    <dgm:cxn modelId="{8DB43F69-9EED-4BF9-806E-3067FE55E672}" type="presParOf" srcId="{FA5B7F4A-240E-4820-9742-457C12696274}" destId="{02EEF55D-CB69-4028-B594-45A8C9A307EE}" srcOrd="0" destOrd="0" presId="urn:microsoft.com/office/officeart/2005/8/layout/hProcess9"/>
    <dgm:cxn modelId="{490711A3-4569-47B3-BF9D-C23851085BBF}" type="presParOf" srcId="{FA5B7F4A-240E-4820-9742-457C12696274}" destId="{644C1A70-77F9-49C7-9436-54ACCFF84977}" srcOrd="1" destOrd="0" presId="urn:microsoft.com/office/officeart/2005/8/layout/hProcess9"/>
    <dgm:cxn modelId="{9E7241E1-45F2-42AF-A645-1FB8A20F50E3}" type="presParOf" srcId="{FA5B7F4A-240E-4820-9742-457C12696274}" destId="{81CD238E-B416-4042-B656-9B3C588F0B70}" srcOrd="2" destOrd="0" presId="urn:microsoft.com/office/officeart/2005/8/layout/hProcess9"/>
    <dgm:cxn modelId="{B44AFA61-F2CF-4275-9F26-CBAA0F02ADA8}" type="presParOf" srcId="{FA5B7F4A-240E-4820-9742-457C12696274}" destId="{091FD362-738B-4542-ADB4-AA1167D39B62}" srcOrd="3" destOrd="0" presId="urn:microsoft.com/office/officeart/2005/8/layout/hProcess9"/>
    <dgm:cxn modelId="{D7C67F0E-E492-4748-B583-6C8A9C067086}" type="presParOf" srcId="{FA5B7F4A-240E-4820-9742-457C12696274}" destId="{62D3E611-3430-4B65-A4F9-FD278ACADA73}" srcOrd="4" destOrd="0" presId="urn:microsoft.com/office/officeart/2005/8/layout/hProcess9"/>
    <dgm:cxn modelId="{AD7DB24A-AAF0-4E2A-8F9F-60B3623E1B14}" type="presParOf" srcId="{FA5B7F4A-240E-4820-9742-457C12696274}" destId="{E462D568-1B34-497D-B832-63607869FE61}" srcOrd="5" destOrd="0" presId="urn:microsoft.com/office/officeart/2005/8/layout/hProcess9"/>
    <dgm:cxn modelId="{C4926CE7-81F4-43E0-8EBE-50395ECDEFA9}" type="presParOf" srcId="{FA5B7F4A-240E-4820-9742-457C12696274}" destId="{7D02C42C-9D12-4EB8-96D6-C193E2955B3C}" srcOrd="6" destOrd="0" presId="urn:microsoft.com/office/officeart/2005/8/layout/hProcess9"/>
  </dgm:cxnLst>
  <dgm:bg>
    <a:solidFill>
      <a:srgbClr val="9966FF"/>
    </a:solidFill>
  </dgm:bg>
  <dgm:whole/>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30 %, 35%</a:t>
          </a:r>
        </a:p>
        <a:p>
          <a:pPr algn="ctr"/>
          <a:r>
            <a:rPr lang="ru-RU" sz="1400" b="1" i="1">
              <a:latin typeface="Times New Roman" pitchFamily="18" charset="0"/>
              <a:cs typeface="Times New Roman" pitchFamily="18" charset="0"/>
            </a:rPr>
            <a:t>норматив зачисления - 15%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0,3%, 0,5 %</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ЗК РФ от 25.10.2001г. №136</a:t>
          </a:r>
        </a:p>
        <a:p>
          <a:r>
            <a:rPr lang="ru-RU" sz="1400" b="1" i="1">
              <a:latin typeface="Times New Roman" pitchFamily="18" charset="0"/>
              <a:cs typeface="Times New Roman" pitchFamily="18" charset="0"/>
            </a:rPr>
            <a:t>ставка налога:    от 01 % до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7429CB08-D9E1-428E-9DB2-D268ED97C84D}" srcId="{3799978E-344D-4471-AF2F-399F75D1644C}" destId="{B0B71CA9-45B4-4CD3-8F04-2C4DED6897C8}" srcOrd="0" destOrd="0" parTransId="{8D443905-91F4-4656-A0F2-F16B1562F5BA}" sibTransId="{F54E086A-BF3F-4B77-BA49-DF9521E24488}"/>
    <dgm:cxn modelId="{597A3882-6B89-43DF-9A45-5D456A03D848}" srcId="{3799978E-344D-4471-AF2F-399F75D1644C}" destId="{75F644ED-0063-4C61-A7AA-59838C76F168}" srcOrd="1" destOrd="0" parTransId="{2802DE83-8D5D-4D5A-9C84-C895266FE8AE}" sibTransId="{B60D1098-2A02-4ABF-9344-E9E9A9B2D536}"/>
    <dgm:cxn modelId="{DBDE8D86-3AAA-4201-9F7F-C324923624CA}" type="presOf" srcId="{B0B71CA9-45B4-4CD3-8F04-2C4DED6897C8}" destId="{3711C5DA-9DA6-4407-A6B5-D43C6A33C60A}" srcOrd="0" destOrd="0" presId="urn:microsoft.com/office/officeart/2005/8/layout/venn3"/>
    <dgm:cxn modelId="{DAEF9DD9-BBF9-40A8-9696-7EBE8AB8B8A0}" type="presOf" srcId="{7DD549E8-EC0C-434B-84E3-146DE3065A87}" destId="{DFD79A2F-CC79-434A-A945-D46AAE72475D}" srcOrd="0" destOrd="0" presId="urn:microsoft.com/office/officeart/2005/8/layout/venn3"/>
    <dgm:cxn modelId="{BC689CC9-2709-4445-A2EF-A73B94E7D1CF}" type="presOf" srcId="{75F644ED-0063-4C61-A7AA-59838C76F168}" destId="{8936A646-60F9-45B2-8647-8EB821AAF549}" srcOrd="0" destOrd="0" presId="urn:microsoft.com/office/officeart/2005/8/layout/venn3"/>
    <dgm:cxn modelId="{94A2EBF8-62CA-428A-AE15-3D8969EE7C09}" srcId="{3799978E-344D-4471-AF2F-399F75D1644C}" destId="{7DD549E8-EC0C-434B-84E3-146DE3065A87}" srcOrd="2" destOrd="0" parTransId="{59806339-9628-4F0F-8E44-3575A6146A7C}" sibTransId="{319715EA-A497-4528-B857-2A69EAD66785}"/>
    <dgm:cxn modelId="{D9D6866D-EA8B-41F8-8F06-2C5A7F84FE66}" type="presOf" srcId="{3799978E-344D-4471-AF2F-399F75D1644C}" destId="{00B233B2-A81D-45FC-8CD7-5E64B23101CF}" srcOrd="0" destOrd="0" presId="urn:microsoft.com/office/officeart/2005/8/layout/venn3"/>
    <dgm:cxn modelId="{3B197791-F058-47E0-B757-C1623ED00A5C}" type="presParOf" srcId="{00B233B2-A81D-45FC-8CD7-5E64B23101CF}" destId="{3711C5DA-9DA6-4407-A6B5-D43C6A33C60A}" srcOrd="0" destOrd="0" presId="urn:microsoft.com/office/officeart/2005/8/layout/venn3"/>
    <dgm:cxn modelId="{F25229BD-0AE5-4273-95C1-09DAC1953DB9}" type="presParOf" srcId="{00B233B2-A81D-45FC-8CD7-5E64B23101CF}" destId="{79823E26-B397-48B0-B465-7BCCC9FC50FC}" srcOrd="1" destOrd="0" presId="urn:microsoft.com/office/officeart/2005/8/layout/venn3"/>
    <dgm:cxn modelId="{EA6AD4D3-EB9C-4697-8A61-E078C9DB2B0B}" type="presParOf" srcId="{00B233B2-A81D-45FC-8CD7-5E64B23101CF}" destId="{8936A646-60F9-45B2-8647-8EB821AAF549}" srcOrd="2" destOrd="0" presId="urn:microsoft.com/office/officeart/2005/8/layout/venn3"/>
    <dgm:cxn modelId="{BC37F98E-5A61-4225-9DD4-E083DDAB2C39}" type="presParOf" srcId="{00B233B2-A81D-45FC-8CD7-5E64B23101CF}" destId="{98AA1E68-1B3B-4C26-A342-8B95F0D72EEF}" srcOrd="3" destOrd="0" presId="urn:microsoft.com/office/officeart/2005/8/layout/venn3"/>
    <dgm:cxn modelId="{1FB0B67D-E17E-48B0-8E81-F8CCC249E866}" type="presParOf" srcId="{00B233B2-A81D-45FC-8CD7-5E64B23101CF}" destId="{DFD79A2F-CC79-434A-A945-D46AAE72475D}" srcOrd="4" destOrd="0" presId="urn:microsoft.com/office/officeart/2005/8/layout/venn3"/>
  </dgm:cxnLst>
  <dgm:bg/>
  <dgm:whole/>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40793" custScaleY="1025945"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41216" custScaleY="665851"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0913" custScaleY="1095931">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0349" custScaleY="749007">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798C5B7C-1819-450A-92A2-1E6C753C535D}" type="presOf" srcId="{DD7A42F0-5461-4477-85E2-A0731DC3D9C3}" destId="{CAA1A1B9-09A7-4B9C-9D08-ADCDAB98164E}" srcOrd="0" destOrd="0" presId="urn:microsoft.com/office/officeart/2005/8/layout/pyramid2"/>
    <dgm:cxn modelId="{15B250D9-C880-47E3-83D1-890B60F7A9ED}" type="presOf" srcId="{08312ECA-71FD-4416-AB48-9BD1EFAB84C9}" destId="{00BC877B-EA63-4E8A-87F5-7B70462EA592}" srcOrd="0" destOrd="0" presId="urn:microsoft.com/office/officeart/2005/8/layout/pyramid2"/>
    <dgm:cxn modelId="{8179259A-7B48-4D9A-AB85-CB4289885FA5}" type="presOf" srcId="{5851DC9F-04E3-4D35-A16B-D115EA85C624}" destId="{05161A82-D3F0-4F62-B93D-94F61E261877}" srcOrd="0" destOrd="0" presId="urn:microsoft.com/office/officeart/2005/8/layout/pyramid2"/>
    <dgm:cxn modelId="{F3D71D05-D821-49C9-9A96-9D5D74A5DAF4}" srcId="{08312ECA-71FD-4416-AB48-9BD1EFAB84C9}" destId="{61AF6136-E973-4408-8BCB-8FAAEAA4718D}" srcOrd="1" destOrd="0" parTransId="{00D9FF28-0242-4942-A616-025D67269256}" sibTransId="{84558579-9345-4FAB-94E9-B25F797446A1}"/>
    <dgm:cxn modelId="{F20F9403-E3C2-4FF0-A4EC-5951A80E1050}" type="presOf" srcId="{E7D6CC78-D0B1-4EB0-90D2-7607E582D497}" destId="{900BD1A8-C96A-4C51-9482-BFC678368E74}" srcOrd="0" destOrd="0" presId="urn:microsoft.com/office/officeart/2005/8/layout/pyramid2"/>
    <dgm:cxn modelId="{53CD99CB-E695-4537-8174-5FA3DF8C6036}" srcId="{08312ECA-71FD-4416-AB48-9BD1EFAB84C9}" destId="{DD7A42F0-5461-4477-85E2-A0731DC3D9C3}" srcOrd="0" destOrd="0" parTransId="{73BC833E-34FD-4A76-AA07-827021BDE857}" sibTransId="{B4F4C212-F5C3-4C39-9153-2BEA7D8FEC9F}"/>
    <dgm:cxn modelId="{1BD96065-B120-42CB-B851-CE54A2F8D4CA}" srcId="{08312ECA-71FD-4416-AB48-9BD1EFAB84C9}" destId="{5851DC9F-04E3-4D35-A16B-D115EA85C624}" srcOrd="2" destOrd="0" parTransId="{4345B950-555A-482D-86A4-8FF942742916}" sibTransId="{05433C4B-34BD-4518-A87F-F857BCCFE7D4}"/>
    <dgm:cxn modelId="{47C22F77-E056-4861-A3F7-36BBE40589AB}" srcId="{08312ECA-71FD-4416-AB48-9BD1EFAB84C9}" destId="{E7D6CC78-D0B1-4EB0-90D2-7607E582D497}" srcOrd="3" destOrd="0" parTransId="{258D9586-DD14-414E-BC34-EE0E2A1307EE}" sibTransId="{7010AC94-D69C-45A2-A615-E2C3DDD733DF}"/>
    <dgm:cxn modelId="{11224C9B-70C4-40A3-AEB6-9C04F58AC59A}" type="presOf" srcId="{61AF6136-E973-4408-8BCB-8FAAEAA4718D}" destId="{025107EC-A213-4D3F-80F3-99E52E12C47B}" srcOrd="0" destOrd="0" presId="urn:microsoft.com/office/officeart/2005/8/layout/pyramid2"/>
    <dgm:cxn modelId="{1D8EDDCA-8D81-48D2-8A68-34B5820AD6E6}" type="presParOf" srcId="{00BC877B-EA63-4E8A-87F5-7B70462EA592}" destId="{CFCC627B-E2B1-4917-A1B1-E802C451FE79}" srcOrd="0" destOrd="0" presId="urn:microsoft.com/office/officeart/2005/8/layout/pyramid2"/>
    <dgm:cxn modelId="{0623EAA5-9965-4B2E-8251-EEA89D9C7884}" type="presParOf" srcId="{00BC877B-EA63-4E8A-87F5-7B70462EA592}" destId="{2A84DD22-1C8F-417B-8AE2-C4F21AB8FF35}" srcOrd="1" destOrd="0" presId="urn:microsoft.com/office/officeart/2005/8/layout/pyramid2"/>
    <dgm:cxn modelId="{68FD68D3-6DE5-4C99-876B-C88F63E979B3}" type="presParOf" srcId="{2A84DD22-1C8F-417B-8AE2-C4F21AB8FF35}" destId="{CAA1A1B9-09A7-4B9C-9D08-ADCDAB98164E}" srcOrd="0" destOrd="0" presId="urn:microsoft.com/office/officeart/2005/8/layout/pyramid2"/>
    <dgm:cxn modelId="{9417D2D4-49E1-4D97-B4ED-CB7AFE0EE3FE}" type="presParOf" srcId="{2A84DD22-1C8F-417B-8AE2-C4F21AB8FF35}" destId="{958323F4-20C1-44AC-B713-018B5F748760}" srcOrd="1" destOrd="0" presId="urn:microsoft.com/office/officeart/2005/8/layout/pyramid2"/>
    <dgm:cxn modelId="{0169744E-24A8-4715-BF90-43B0DF800435}" type="presParOf" srcId="{2A84DD22-1C8F-417B-8AE2-C4F21AB8FF35}" destId="{025107EC-A213-4D3F-80F3-99E52E12C47B}" srcOrd="2" destOrd="0" presId="urn:microsoft.com/office/officeart/2005/8/layout/pyramid2"/>
    <dgm:cxn modelId="{0CF6EE3B-0836-424B-9F66-D4716BC393C8}" type="presParOf" srcId="{2A84DD22-1C8F-417B-8AE2-C4F21AB8FF35}" destId="{6C5AE66F-E048-416E-9E43-D32DF3DF62C1}" srcOrd="3" destOrd="0" presId="urn:microsoft.com/office/officeart/2005/8/layout/pyramid2"/>
    <dgm:cxn modelId="{A5B9ECD2-A90C-4909-9A36-4BA76ECFDE66}" type="presParOf" srcId="{2A84DD22-1C8F-417B-8AE2-C4F21AB8FF35}" destId="{05161A82-D3F0-4F62-B93D-94F61E261877}" srcOrd="4" destOrd="0" presId="urn:microsoft.com/office/officeart/2005/8/layout/pyramid2"/>
    <dgm:cxn modelId="{9ACF3FBE-D01F-4BE5-83EE-8E425684D9E0}" type="presParOf" srcId="{2A84DD22-1C8F-417B-8AE2-C4F21AB8FF35}" destId="{A930EDAE-4F14-43F4-95C3-128B06439F7F}" srcOrd="5" destOrd="0" presId="urn:microsoft.com/office/officeart/2005/8/layout/pyramid2"/>
    <dgm:cxn modelId="{B19D5F5F-031C-47A9-8048-CB960458399E}" type="presParOf" srcId="{2A84DD22-1C8F-417B-8AE2-C4F21AB8FF35}" destId="{900BD1A8-C96A-4C51-9482-BFC678368E74}" srcOrd="6" destOrd="0" presId="urn:microsoft.com/office/officeart/2005/8/layout/pyramid2"/>
    <dgm:cxn modelId="{C2261EFF-6F3F-49DF-90E3-74F7307B9BAF}" type="presParOf" srcId="{2A84DD22-1C8F-417B-8AE2-C4F21AB8FF35}" destId="{87938F1C-BA7F-43C8-A668-353A18D43672}" srcOrd="7" destOrd="0" presId="urn:microsoft.com/office/officeart/2005/8/layout/pyramid2"/>
  </dgm:cxnLst>
  <dgm:bg/>
  <dgm:whole/>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12 390,9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48 629,7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4 945,2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районе действуют   ДДТ,  ДЮСШ,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43617" custScaleY="43508">
        <dgm:presLayoutVars>
          <dgm:bulletEnabled val="1"/>
        </dgm:presLayoutVars>
      </dgm:prSet>
      <dgm:spPr/>
      <dgm:t>
        <a:bodyPr/>
        <a:lstStyle/>
        <a:p>
          <a:endParaRPr lang="ru-RU"/>
        </a:p>
      </dgm:t>
    </dgm:pt>
  </dgm:ptLst>
  <dgm:cxnLst>
    <dgm:cxn modelId="{098D0447-66E4-4668-9ADE-A1C4962141C5}" srcId="{4E251C13-A0FA-4B93-902D-B840C7171782}" destId="{3339DACC-708A-4CAC-AD9D-849EE07BB4AF}" srcOrd="0" destOrd="0" parTransId="{F53881E0-8206-4776-AF5B-E73C5854066B}" sibTransId="{6DF55610-E59B-4500-90CD-4856182EC26A}"/>
    <dgm:cxn modelId="{A4379DC0-00C0-4C1A-BEB6-F5EB1D503B53}" srcId="{A6C63339-1F18-4E52-9FC4-E7D2CA732672}" destId="{74251B7C-2FDA-4D3D-A41F-2D6BB91FD5D8}" srcOrd="1" destOrd="0" parTransId="{DC9E43B4-B52D-4EC8-9C7C-710F8A85EC95}" sibTransId="{06A75E9F-99BB-41AC-A182-8678EC380DA0}"/>
    <dgm:cxn modelId="{9835738F-8649-4E18-A0FB-A937D9E52E94}" type="presOf" srcId="{4E251C13-A0FA-4B93-902D-B840C7171782}" destId="{2FED3291-0691-456E-A86D-6AA12A8B2442}"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246FA909-7922-41A6-A66B-368B6E28C54B}" type="presOf" srcId="{A6C63339-1F18-4E52-9FC4-E7D2CA732672}" destId="{64D997DA-C85F-406E-97B2-63C5E92FE699}" srcOrd="0" destOrd="0"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07D60DB9-78D4-4D0D-A9AC-CAD269FF1A0C}" type="presOf" srcId="{3339DACC-708A-4CAC-AD9D-849EE07BB4AF}" destId="{5B96F38B-FE47-45D6-B96B-182B64488D7D}" srcOrd="0" destOrd="0" presId="urn:microsoft.com/office/officeart/2005/8/layout/vList5"/>
    <dgm:cxn modelId="{366CE36B-098F-4B77-8467-549711B7DA0F}" type="presOf" srcId="{1B6701D0-F074-487C-AB7A-CB1AD0B66C45}" destId="{C8F0FF6C-6191-4BDF-A619-94D15F94F015}" srcOrd="0" destOrd="1" presId="urn:microsoft.com/office/officeart/2005/8/layout/vList5"/>
    <dgm:cxn modelId="{C0F88C3F-5C56-4A03-AD9E-8D7D23D63AEF}" srcId="{69887AB8-75F5-4192-A5C0-F61E195C7D7E}" destId="{28ED9F72-7AEB-4F91-AF0B-3D195DF32F99}" srcOrd="0" destOrd="0" parTransId="{1EEB49AF-64FF-4DA4-8DCD-5C880171964B}" sibTransId="{2922580B-B08E-4B2B-A575-7932F2996777}"/>
    <dgm:cxn modelId="{5278557F-8B09-46DA-B25F-EC8B6FCAC919}" type="presOf" srcId="{69887AB8-75F5-4192-A5C0-F61E195C7D7E}" destId="{4A190907-563F-4652-8011-72DFCED18476}" srcOrd="0" destOrd="0" presId="urn:microsoft.com/office/officeart/2005/8/layout/vList5"/>
    <dgm:cxn modelId="{19FBF574-46BB-47ED-B247-669BDB78D128}" type="presOf" srcId="{C63A2F48-A012-4762-B3F2-1D789C8D57D8}" destId="{5B96F38B-FE47-45D6-B96B-182B64488D7D}" srcOrd="0" destOrd="1" presId="urn:microsoft.com/office/officeart/2005/8/layout/vList5"/>
    <dgm:cxn modelId="{416118C3-9082-45DD-9922-3E5340EEEA4E}" type="presOf" srcId="{74251B7C-2FDA-4D3D-A41F-2D6BB91FD5D8}" destId="{F36B3979-C62A-417E-A38D-B9F713A4CD59}" srcOrd="0" destOrd="1" presId="urn:microsoft.com/office/officeart/2005/8/layout/vList5"/>
    <dgm:cxn modelId="{69F4FD4C-90D5-489F-9681-9C1D6165A7A8}" type="presOf" srcId="{33F8C421-4C25-4CED-A554-F5BAA07E2B9D}" destId="{F36B3979-C62A-417E-A38D-B9F713A4CD59}" srcOrd="0" destOrd="0"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5557EBA8-2B3D-490E-9F26-F80E9E769AAC}" srcId="{28ED9F72-7AEB-4F91-AF0B-3D195DF32F99}" destId="{594A8B04-AEF1-41E3-B61E-115307F07B3E}" srcOrd="0" destOrd="0" parTransId="{B038BCC6-5E56-46B6-913A-0D9EEFD9D9D0}" sibTransId="{B4219ADB-798C-4D85-9D29-8EB571839107}"/>
    <dgm:cxn modelId="{A35D3FA5-CA34-4C35-BD89-9745FBD0A640}" type="presOf" srcId="{594A8B04-AEF1-41E3-B61E-115307F07B3E}" destId="{C8F0FF6C-6191-4BDF-A619-94D15F94F015}" srcOrd="0" destOrd="0" presId="urn:microsoft.com/office/officeart/2005/8/layout/vList5"/>
    <dgm:cxn modelId="{F6B03CF4-81B0-40E7-A4A2-D5A6FA085BDB}" type="presOf" srcId="{28ED9F72-7AEB-4F91-AF0B-3D195DF32F99}" destId="{5D04451D-E449-4B87-9D08-93EBEDCAE7C1}" srcOrd="0" destOrd="0" presId="urn:microsoft.com/office/officeart/2005/8/layout/vList5"/>
    <dgm:cxn modelId="{9CD95E72-5358-46B0-9D84-A050E462A126}" srcId="{28ED9F72-7AEB-4F91-AF0B-3D195DF32F99}" destId="{1B6701D0-F074-487C-AB7A-CB1AD0B66C45}" srcOrd="1" destOrd="0" parTransId="{D543E233-D770-49BE-9D5F-77AB8DB3E5BF}" sibTransId="{85E4C06B-30B9-40EC-8D28-55E2F18BED2A}"/>
    <dgm:cxn modelId="{E6A1186E-B455-4D50-A68B-73932C89B86D}" srcId="{69887AB8-75F5-4192-A5C0-F61E195C7D7E}" destId="{4E251C13-A0FA-4B93-902D-B840C7171782}" srcOrd="1" destOrd="0" parTransId="{036B805E-1603-4884-93D3-799D70B07B47}" sibTransId="{E218BC8E-07B5-484E-B635-AE1F9FF95161}"/>
    <dgm:cxn modelId="{2E106FCE-DAFB-491D-9DCD-C720CA8D2421}" type="presParOf" srcId="{4A190907-563F-4652-8011-72DFCED18476}" destId="{38642CB5-0118-457D-AF98-9BC1F3580C12}" srcOrd="0" destOrd="0" presId="urn:microsoft.com/office/officeart/2005/8/layout/vList5"/>
    <dgm:cxn modelId="{ABDA1B66-D0DC-4B22-A86E-BB7844640661}" type="presParOf" srcId="{38642CB5-0118-457D-AF98-9BC1F3580C12}" destId="{5D04451D-E449-4B87-9D08-93EBEDCAE7C1}" srcOrd="0" destOrd="0" presId="urn:microsoft.com/office/officeart/2005/8/layout/vList5"/>
    <dgm:cxn modelId="{B76EAA5C-2FCA-4705-8AFD-AAE7356F6CCD}" type="presParOf" srcId="{38642CB5-0118-457D-AF98-9BC1F3580C12}" destId="{C8F0FF6C-6191-4BDF-A619-94D15F94F015}" srcOrd="1" destOrd="0" presId="urn:microsoft.com/office/officeart/2005/8/layout/vList5"/>
    <dgm:cxn modelId="{93606AC8-FA8A-45EB-B97C-94063EEE9944}" type="presParOf" srcId="{4A190907-563F-4652-8011-72DFCED18476}" destId="{B634F7C1-5A2C-4DFF-B428-6C4275F1DCBD}" srcOrd="1" destOrd="0" presId="urn:microsoft.com/office/officeart/2005/8/layout/vList5"/>
    <dgm:cxn modelId="{F317F484-568B-4E4E-A910-0A16E08C7447}" type="presParOf" srcId="{4A190907-563F-4652-8011-72DFCED18476}" destId="{E37BCA7B-2359-4AB3-B353-66818C566589}" srcOrd="2" destOrd="0" presId="urn:microsoft.com/office/officeart/2005/8/layout/vList5"/>
    <dgm:cxn modelId="{4F29F059-9CE9-4DBD-8E32-0C9CB862FE31}" type="presParOf" srcId="{E37BCA7B-2359-4AB3-B353-66818C566589}" destId="{2FED3291-0691-456E-A86D-6AA12A8B2442}" srcOrd="0" destOrd="0" presId="urn:microsoft.com/office/officeart/2005/8/layout/vList5"/>
    <dgm:cxn modelId="{EA9A1C8D-A92D-4222-849A-65D96CB1734F}" type="presParOf" srcId="{E37BCA7B-2359-4AB3-B353-66818C566589}" destId="{5B96F38B-FE47-45D6-B96B-182B64488D7D}" srcOrd="1" destOrd="0" presId="urn:microsoft.com/office/officeart/2005/8/layout/vList5"/>
    <dgm:cxn modelId="{DE8E22A7-6AE6-45DE-BF00-0883E1D3E4E8}" type="presParOf" srcId="{4A190907-563F-4652-8011-72DFCED18476}" destId="{D826748D-A99D-4EEE-831E-3CAB2A47F8A0}" srcOrd="3" destOrd="0" presId="urn:microsoft.com/office/officeart/2005/8/layout/vList5"/>
    <dgm:cxn modelId="{7A530EF9-AC1C-44B2-8AD9-5E792DDA82A7}" type="presParOf" srcId="{4A190907-563F-4652-8011-72DFCED18476}" destId="{4200A01A-478D-4DB3-8B0E-CE8B76047886}" srcOrd="4" destOrd="0" presId="urn:microsoft.com/office/officeart/2005/8/layout/vList5"/>
    <dgm:cxn modelId="{47468930-B1FD-4E02-A122-139B2A238018}" type="presParOf" srcId="{4200A01A-478D-4DB3-8B0E-CE8B76047886}" destId="{64D997DA-C85F-406E-97B2-63C5E92FE699}" srcOrd="0" destOrd="0" presId="urn:microsoft.com/office/officeart/2005/8/layout/vList5"/>
    <dgm:cxn modelId="{7AD3C63F-02B8-4140-93F9-086CF1620F8C}" type="presParOf" srcId="{4200A01A-478D-4DB3-8B0E-CE8B76047886}" destId="{F36B3979-C62A-417E-A38D-B9F713A4CD59}" srcOrd="1" destOrd="0" presId="urn:microsoft.com/office/officeart/2005/8/layout/vList5"/>
  </dgm:cxnLst>
  <dgm:bg>
    <a:noFill/>
  </dgm:bg>
  <dgm:whole/>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4E251C13-A0FA-4B93-902D-B840C7171782}">
      <dgm:prSet phldrT="[Текст]" custT="1"/>
      <dgm:spPr>
        <a:solidFill>
          <a:srgbClr val="C00000"/>
        </a:solidFill>
      </dgm:spPr>
      <dgm:t>
        <a:bodyPr/>
        <a:lstStyle/>
        <a:p>
          <a:r>
            <a:rPr lang="ru-RU" sz="1600" b="1">
              <a:latin typeface="Times New Roman" pitchFamily="18" charset="0"/>
              <a:cs typeface="Times New Roman" pitchFamily="18" charset="0"/>
            </a:rPr>
            <a:t>449,0 </a:t>
          </a:r>
          <a:r>
            <a:rPr lang="ru-RU" sz="1400" b="1">
              <a:latin typeface="Times New Roman" pitchFamily="18" charset="0"/>
              <a:cs typeface="Times New Roman" pitchFamily="18" charset="0"/>
            </a:rPr>
            <a:t>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3 808,0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43206" custScaleY="49805">
        <dgm:presLayoutVars>
          <dgm:bulletEnabled val="1"/>
        </dgm:presLayoutVars>
      </dgm:prSet>
      <dgm:spPr/>
      <dgm:t>
        <a:bodyPr/>
        <a:lstStyle/>
        <a:p>
          <a:endParaRPr lang="ru-RU"/>
        </a:p>
      </dgm:t>
    </dgm:pt>
  </dgm:ptLst>
  <dgm:cxnLst>
    <dgm:cxn modelId="{53AE49CE-E7AA-4610-9803-54D889208823}" srcId="{4E251C13-A0FA-4B93-902D-B840C7171782}" destId="{5E32261A-E2C7-441C-BABE-3530505AD56E}" srcOrd="1" destOrd="0" parTransId="{4BF1454C-45C0-4326-A8E6-BBFFF53994FA}" sibTransId="{8A8D0C7A-73EA-400E-9F88-3A934F22D398}"/>
    <dgm:cxn modelId="{2508160D-A273-41E2-997C-14A028B58950}" type="presOf" srcId="{3339DACC-708A-4CAC-AD9D-849EE07BB4AF}" destId="{5B96F38B-FE47-45D6-B96B-182B64488D7D}"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77EF8131-1137-4262-AB2A-5525509334C1}" srcId="{A6C63339-1F18-4E52-9FC4-E7D2CA732672}" destId="{935069B8-FE0F-486C-BC18-3F83F998EB6E}" srcOrd="1" destOrd="0" parTransId="{5319FFAD-0C42-4145-BB11-2413E584BBA4}" sibTransId="{39250D65-B1D8-4AE2-80E0-EAA335DD1837}"/>
    <dgm:cxn modelId="{332D9494-F1E8-443F-B3B6-57460AECC822}" type="presOf" srcId="{33F8C421-4C25-4CED-A554-F5BAA07E2B9D}" destId="{F36B3979-C62A-417E-A38D-B9F713A4CD59}"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3D2CB7C7-B42F-4649-9D56-FC80F8836405}" type="presOf" srcId="{69887AB8-75F5-4192-A5C0-F61E195C7D7E}" destId="{4A190907-563F-4652-8011-72DFCED18476}" srcOrd="0" destOrd="0" presId="urn:microsoft.com/office/officeart/2005/8/layout/vList5"/>
    <dgm:cxn modelId="{26A81173-AF1D-4C46-9F63-3DA508A17BBE}" type="presOf" srcId="{A6C63339-1F18-4E52-9FC4-E7D2CA732672}" destId="{64D997DA-C85F-406E-97B2-63C5E92FE699}" srcOrd="0" destOrd="0"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34628011-3AF2-415A-B375-D1E0F7E2EB05}" type="presOf" srcId="{5E32261A-E2C7-441C-BABE-3530505AD56E}" destId="{5B96F38B-FE47-45D6-B96B-182B64488D7D}" srcOrd="0" destOrd="1" presId="urn:microsoft.com/office/officeart/2005/8/layout/vList5"/>
    <dgm:cxn modelId="{45FDA08A-091B-47CB-A087-A888B06B58AD}" type="presOf" srcId="{935069B8-FE0F-486C-BC18-3F83F998EB6E}" destId="{F36B3979-C62A-417E-A38D-B9F713A4CD59}" srcOrd="0" destOrd="1" presId="urn:microsoft.com/office/officeart/2005/8/layout/vList5"/>
    <dgm:cxn modelId="{E6A1186E-B455-4D50-A68B-73932C89B86D}" srcId="{69887AB8-75F5-4192-A5C0-F61E195C7D7E}" destId="{4E251C13-A0FA-4B93-902D-B840C7171782}" srcOrd="0" destOrd="0" parTransId="{036B805E-1603-4884-93D3-799D70B07B47}" sibTransId="{E218BC8E-07B5-484E-B635-AE1F9FF95161}"/>
    <dgm:cxn modelId="{11ACEC5A-C714-455C-897A-1FB1DE3C4964}" type="presOf" srcId="{4E251C13-A0FA-4B93-902D-B840C7171782}" destId="{2FED3291-0691-456E-A86D-6AA12A8B2442}" srcOrd="0" destOrd="0" presId="urn:microsoft.com/office/officeart/2005/8/layout/vList5"/>
    <dgm:cxn modelId="{C37EECB3-06CC-424B-845A-81AC7CDF240C}" type="presParOf" srcId="{4A190907-563F-4652-8011-72DFCED18476}" destId="{E37BCA7B-2359-4AB3-B353-66818C566589}" srcOrd="0" destOrd="0" presId="urn:microsoft.com/office/officeart/2005/8/layout/vList5"/>
    <dgm:cxn modelId="{568217A3-29AC-497D-BA69-1C012CFCAB78}" type="presParOf" srcId="{E37BCA7B-2359-4AB3-B353-66818C566589}" destId="{2FED3291-0691-456E-A86D-6AA12A8B2442}" srcOrd="0" destOrd="0" presId="urn:microsoft.com/office/officeart/2005/8/layout/vList5"/>
    <dgm:cxn modelId="{22139F67-CD46-4338-8CE8-5E1370FB54A5}" type="presParOf" srcId="{E37BCA7B-2359-4AB3-B353-66818C566589}" destId="{5B96F38B-FE47-45D6-B96B-182B64488D7D}" srcOrd="1" destOrd="0" presId="urn:microsoft.com/office/officeart/2005/8/layout/vList5"/>
    <dgm:cxn modelId="{7FF20B9B-2790-4904-9624-E93D5C7AC213}" type="presParOf" srcId="{4A190907-563F-4652-8011-72DFCED18476}" destId="{D826748D-A99D-4EEE-831E-3CAB2A47F8A0}" srcOrd="1" destOrd="0" presId="urn:microsoft.com/office/officeart/2005/8/layout/vList5"/>
    <dgm:cxn modelId="{7761B85B-FA86-4B1E-BC4F-C0EBAE2B4924}" type="presParOf" srcId="{4A190907-563F-4652-8011-72DFCED18476}" destId="{4200A01A-478D-4DB3-8B0E-CE8B76047886}" srcOrd="2" destOrd="0" presId="urn:microsoft.com/office/officeart/2005/8/layout/vList5"/>
    <dgm:cxn modelId="{53801385-6582-4226-920B-5B90821886FB}" type="presParOf" srcId="{4200A01A-478D-4DB3-8B0E-CE8B76047886}" destId="{64D997DA-C85F-406E-97B2-63C5E92FE699}" srcOrd="0" destOrd="0" presId="urn:microsoft.com/office/officeart/2005/8/layout/vList5"/>
    <dgm:cxn modelId="{1ECACA5D-172E-46AC-B055-B090E1A70F45}" type="presParOf" srcId="{4200A01A-478D-4DB3-8B0E-CE8B76047886}" destId="{F36B3979-C62A-417E-A38D-B9F713A4CD59}" srcOrd="1" destOrd="0" presId="urn:microsoft.com/office/officeart/2005/8/layout/vList5"/>
  </dgm:cxnLst>
  <dgm:bg>
    <a:noFill/>
  </dgm:bg>
  <dgm:whole/>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питание учащихся школ и садов</a:t>
          </a:r>
        </a:p>
        <a:p>
          <a:r>
            <a:rPr lang="ru-RU" sz="1800" b="1" i="1">
              <a:latin typeface="Times New Roman" pitchFamily="18" charset="0"/>
              <a:cs typeface="Times New Roman" pitchFamily="18" charset="0"/>
            </a:rPr>
            <a:t>726,2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450,0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материальная поддержка учащихся в возрасте от 14 до 18 лет в период временного трудоустройства 80,0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endParaRPr lang="ru-RU" sz="1800"/>
        </a:p>
        <a:p>
          <a:r>
            <a:rPr lang="ru-RU" sz="1800" b="1" i="1">
              <a:latin typeface="Times New Roman" pitchFamily="18" charset="0"/>
              <a:cs typeface="Times New Roman" pitchFamily="18" charset="0"/>
            </a:rPr>
            <a:t>замена ламп накаливания </a:t>
          </a:r>
        </a:p>
        <a:p>
          <a:r>
            <a:rPr lang="ru-RU" sz="1800" b="1" i="1">
              <a:latin typeface="Times New Roman" pitchFamily="18" charset="0"/>
              <a:cs typeface="Times New Roman" pitchFamily="18" charset="0"/>
            </a:rPr>
            <a:t>в школах</a:t>
          </a:r>
        </a:p>
        <a:p>
          <a:r>
            <a:rPr lang="ru-RU" sz="1800" b="1" i="1">
              <a:latin typeface="Times New Roman" pitchFamily="18" charset="0"/>
              <a:cs typeface="Times New Roman" pitchFamily="18" charset="0"/>
            </a:rPr>
            <a:t>50,0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текущий ремонт в садах, школах, ДЮСШ</a:t>
          </a:r>
        </a:p>
        <a:p>
          <a:r>
            <a:rPr lang="ru-RU" sz="1800" b="1" i="1">
              <a:latin typeface="Times New Roman" pitchFamily="18" charset="0"/>
              <a:cs typeface="Times New Roman" pitchFamily="18" charset="0"/>
            </a:rPr>
            <a:t>установка забора в Доброминской школе</a:t>
          </a:r>
        </a:p>
        <a:p>
          <a:r>
            <a:rPr lang="ru-RU" sz="1800" b="1" i="1">
              <a:latin typeface="Times New Roman" pitchFamily="18" charset="0"/>
              <a:cs typeface="Times New Roman" pitchFamily="18" charset="0"/>
            </a:rPr>
            <a:t>700,9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приобретение мебели, оборудования и материальных запасов в образовательных учреждениях </a:t>
          </a:r>
        </a:p>
        <a:p>
          <a:r>
            <a:rPr lang="ru-RU" sz="1800" b="1" i="1">
              <a:latin typeface="Times New Roman" pitchFamily="18" charset="0"/>
              <a:cs typeface="Times New Roman" pitchFamily="18" charset="0"/>
            </a:rPr>
            <a:t>508,2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186596"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07534" custScaleY="287072"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168346"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194354"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0F5C67EB-E23A-4C0C-A8A4-ED0FF50CF6A7}" type="presOf" srcId="{120520C3-2451-48F1-A99D-798E6EE71343}" destId="{8B816864-3967-43AB-8D34-40F4720F6190}"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AC500BFF-85D3-4D8C-99BC-DB9190E969F3}" srcId="{AD361010-931B-4D45-BF53-51A6E6D704EE}" destId="{CB4D0E79-6ADB-48B7-9C92-AB82FE484C74}" srcOrd="1" destOrd="0" parTransId="{89151578-8B69-4B2C-A47F-A1F4990E215D}" sibTransId="{4D31536C-5471-4674-B26E-5BD9E2D31458}"/>
    <dgm:cxn modelId="{27911890-3C57-4582-8EBA-BD59743E06D3}" type="presOf" srcId="{94811F89-B745-4962-B5DC-BDD82FFDE9C3}" destId="{C3F7575D-FA6A-408E-BCB7-057E3A74707D}"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56C6DD26-26EE-41F9-BFED-E52CFB9ECC46}" type="presOf" srcId="{84B3F3C4-DF7A-4C6A-B982-BC2E08A1C40A}" destId="{7C1C201F-F60D-4449-A1B6-8A1719EB9657}" srcOrd="0" destOrd="0" presId="urn:microsoft.com/office/officeart/2005/8/layout/cycle6"/>
    <dgm:cxn modelId="{81ADDA4F-047A-4419-9180-7956E5668255}" type="presOf" srcId="{4D31536C-5471-4674-B26E-5BD9E2D31458}" destId="{A9CA8F4B-779C-4831-8B6F-497B7B3A4DBD}" srcOrd="0" destOrd="0" presId="urn:microsoft.com/office/officeart/2005/8/layout/cycle6"/>
    <dgm:cxn modelId="{EB09C3AE-BF9B-4D67-8214-D4FC7E79E933}" type="presOf" srcId="{9F620F18-EC1E-4189-A5AF-162592735F74}" destId="{E963DF93-DA9B-4C39-978A-6247FD0DFBAC}"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FA6389FA-4449-4F1C-9CBC-B8FB0C070F82}" type="presOf" srcId="{54FA81C0-A35C-4B1D-9815-6E9CEDEAE7B8}" destId="{CB9D22D6-9828-467B-8E60-BD3BD9BF1A10}" srcOrd="0" destOrd="0" presId="urn:microsoft.com/office/officeart/2005/8/layout/cycle6"/>
    <dgm:cxn modelId="{B69EDEFC-C58A-4ACF-90A5-314C669D0004}" type="presOf" srcId="{CB4D0E79-6ADB-48B7-9C92-AB82FE484C74}" destId="{DF8C59A5-C161-42AC-964B-4C30DCB52C28}" srcOrd="0" destOrd="0" presId="urn:microsoft.com/office/officeart/2005/8/layout/cycle6"/>
    <dgm:cxn modelId="{0CA3EFAA-7098-44CD-A4FD-5D1B046A103B}" type="presOf" srcId="{0F50F537-CE8F-4F63-8C75-53AFCF1F8E23}" destId="{59B4F4CF-F35C-4E5C-B0F0-82CD2257B8E2}" srcOrd="0" destOrd="0" presId="urn:microsoft.com/office/officeart/2005/8/layout/cycle6"/>
    <dgm:cxn modelId="{AFEA2B08-D96D-4D08-BEB2-4098A3625643}" type="presOf" srcId="{A7F68408-ABE0-4935-89FD-E429A7000F6E}" destId="{7837A390-B118-417E-A51A-DC19EE20573C}" srcOrd="0" destOrd="0" presId="urn:microsoft.com/office/officeart/2005/8/layout/cycle6"/>
    <dgm:cxn modelId="{BAA8C6A7-C1B8-4CA7-A7AC-AA510E6E5A9F}" type="presOf" srcId="{FD5425E0-62F5-477A-A595-C314A559DEE3}" destId="{BEDAE928-FA37-4F91-B3B3-1AA6E292CF5E}" srcOrd="0" destOrd="0" presId="urn:microsoft.com/office/officeart/2005/8/layout/cycle6"/>
    <dgm:cxn modelId="{4D03A12E-685E-49FD-BEB0-6017C0C28A7E}" type="presOf" srcId="{9B495D2C-7B27-4AC1-B29A-CA04F3DB8C9C}" destId="{82EF6743-0401-4C26-ADF5-9A08A866D548}"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C11948F6-81CB-4765-87F6-9955B5D952FA}" type="presOf" srcId="{36C65DFC-DEB8-4ECC-ACB6-D43F4CE5F8F1}" destId="{311DDF39-720F-4E84-8651-35935B45616E}" srcOrd="0" destOrd="0" presId="urn:microsoft.com/office/officeart/2005/8/layout/cycle6"/>
    <dgm:cxn modelId="{E12B8FDA-B736-407E-BD36-98E3037221CC}" type="presOf" srcId="{AD361010-931B-4D45-BF53-51A6E6D704EE}" destId="{2DB2CD5B-3F14-46D3-8777-4AA0778FD0A2}"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A8F5615F-4639-4C2D-95D2-A28D77C1EB59}" type="presParOf" srcId="{2DB2CD5B-3F14-46D3-8777-4AA0778FD0A2}" destId="{CB9D22D6-9828-467B-8E60-BD3BD9BF1A10}" srcOrd="0" destOrd="0" presId="urn:microsoft.com/office/officeart/2005/8/layout/cycle6"/>
    <dgm:cxn modelId="{F5A70613-6B82-432A-AB71-2DDDC13B378F}" type="presParOf" srcId="{2DB2CD5B-3F14-46D3-8777-4AA0778FD0A2}" destId="{189A95F9-404A-4EEC-8A6A-B661809D7C45}" srcOrd="1" destOrd="0" presId="urn:microsoft.com/office/officeart/2005/8/layout/cycle6"/>
    <dgm:cxn modelId="{6C07BDA8-ACDD-43EB-B948-1CF8EF67C8B5}" type="presParOf" srcId="{2DB2CD5B-3F14-46D3-8777-4AA0778FD0A2}" destId="{59B4F4CF-F35C-4E5C-B0F0-82CD2257B8E2}" srcOrd="2" destOrd="0" presId="urn:microsoft.com/office/officeart/2005/8/layout/cycle6"/>
    <dgm:cxn modelId="{FCA7109D-13D6-4379-AFB5-94E2D683A409}" type="presParOf" srcId="{2DB2CD5B-3F14-46D3-8777-4AA0778FD0A2}" destId="{DF8C59A5-C161-42AC-964B-4C30DCB52C28}" srcOrd="3" destOrd="0" presId="urn:microsoft.com/office/officeart/2005/8/layout/cycle6"/>
    <dgm:cxn modelId="{10542E3B-70D1-4E07-BC2A-A042831480F5}" type="presParOf" srcId="{2DB2CD5B-3F14-46D3-8777-4AA0778FD0A2}" destId="{6403D199-A94A-4713-AED6-7B5090130EAE}" srcOrd="4" destOrd="0" presId="urn:microsoft.com/office/officeart/2005/8/layout/cycle6"/>
    <dgm:cxn modelId="{CC4DAA9B-DD21-4A5A-A90B-AB9BCAD56A94}" type="presParOf" srcId="{2DB2CD5B-3F14-46D3-8777-4AA0778FD0A2}" destId="{A9CA8F4B-779C-4831-8B6F-497B7B3A4DBD}" srcOrd="5" destOrd="0" presId="urn:microsoft.com/office/officeart/2005/8/layout/cycle6"/>
    <dgm:cxn modelId="{F27CE4FB-5745-40CB-B8B9-3877DDF4FB60}" type="presParOf" srcId="{2DB2CD5B-3F14-46D3-8777-4AA0778FD0A2}" destId="{E963DF93-DA9B-4C39-978A-6247FD0DFBAC}" srcOrd="6" destOrd="0" presId="urn:microsoft.com/office/officeart/2005/8/layout/cycle6"/>
    <dgm:cxn modelId="{F7390D28-3C7F-44F3-B4E9-8611C2F0D50C}" type="presParOf" srcId="{2DB2CD5B-3F14-46D3-8777-4AA0778FD0A2}" destId="{FFC56349-A9A4-4B45-9B88-025D5B409D98}" srcOrd="7" destOrd="0" presId="urn:microsoft.com/office/officeart/2005/8/layout/cycle6"/>
    <dgm:cxn modelId="{EEC2FF8A-76A9-49EF-96FE-09D843D3DD07}" type="presParOf" srcId="{2DB2CD5B-3F14-46D3-8777-4AA0778FD0A2}" destId="{7837A390-B118-417E-A51A-DC19EE20573C}" srcOrd="8" destOrd="0" presId="urn:microsoft.com/office/officeart/2005/8/layout/cycle6"/>
    <dgm:cxn modelId="{BB3CA3D2-B914-4FA4-9FE1-8AB795AACD5E}" type="presParOf" srcId="{2DB2CD5B-3F14-46D3-8777-4AA0778FD0A2}" destId="{311DDF39-720F-4E84-8651-35935B45616E}" srcOrd="9" destOrd="0" presId="urn:microsoft.com/office/officeart/2005/8/layout/cycle6"/>
    <dgm:cxn modelId="{B5742C5E-0E37-4FDB-A78D-6CE94201E17A}" type="presParOf" srcId="{2DB2CD5B-3F14-46D3-8777-4AA0778FD0A2}" destId="{37823A7D-44FC-4600-A38E-36263083FBC9}" srcOrd="10" destOrd="0" presId="urn:microsoft.com/office/officeart/2005/8/layout/cycle6"/>
    <dgm:cxn modelId="{6BC2DB74-3F27-4E8B-8DFB-0C8CE84771A9}" type="presParOf" srcId="{2DB2CD5B-3F14-46D3-8777-4AA0778FD0A2}" destId="{8B816864-3967-43AB-8D34-40F4720F6190}" srcOrd="11" destOrd="0" presId="urn:microsoft.com/office/officeart/2005/8/layout/cycle6"/>
    <dgm:cxn modelId="{414B7686-6C54-4909-AC18-239AF95274F3}" type="presParOf" srcId="{2DB2CD5B-3F14-46D3-8777-4AA0778FD0A2}" destId="{C3F7575D-FA6A-408E-BCB7-057E3A74707D}" srcOrd="12" destOrd="0" presId="urn:microsoft.com/office/officeart/2005/8/layout/cycle6"/>
    <dgm:cxn modelId="{CD9500D3-90B5-4F70-BC26-DC4DADFE63FB}" type="presParOf" srcId="{2DB2CD5B-3F14-46D3-8777-4AA0778FD0A2}" destId="{6AD38A23-90CC-4E60-A5EC-AE671BE1A211}" srcOrd="13" destOrd="0" presId="urn:microsoft.com/office/officeart/2005/8/layout/cycle6"/>
    <dgm:cxn modelId="{8EFEF797-3C4D-4AA2-AC6C-A38C5A5D3CCD}" type="presParOf" srcId="{2DB2CD5B-3F14-46D3-8777-4AA0778FD0A2}" destId="{82EF6743-0401-4C26-ADF5-9A08A866D548}" srcOrd="14" destOrd="0" presId="urn:microsoft.com/office/officeart/2005/8/layout/cycle6"/>
    <dgm:cxn modelId="{5FB1F91C-3DD1-49EB-A861-8B3EB61F84DB}" type="presParOf" srcId="{2DB2CD5B-3F14-46D3-8777-4AA0778FD0A2}" destId="{7C1C201F-F60D-4449-A1B6-8A1719EB9657}" srcOrd="15" destOrd="0" presId="urn:microsoft.com/office/officeart/2005/8/layout/cycle6"/>
    <dgm:cxn modelId="{BB39C695-73EF-4518-8EA2-C6222CBCD98E}" type="presParOf" srcId="{2DB2CD5B-3F14-46D3-8777-4AA0778FD0A2}" destId="{1C6FB26A-037F-4E5A-9059-10BB6BEDE7CF}" srcOrd="16" destOrd="0" presId="urn:microsoft.com/office/officeart/2005/8/layout/cycle6"/>
    <dgm:cxn modelId="{674B4BC7-5DF7-4C6C-82DA-2F0BFC82ECAC}" type="presParOf" srcId="{2DB2CD5B-3F14-46D3-8777-4AA0778FD0A2}" destId="{BEDAE928-FA37-4F91-B3B3-1AA6E292CF5E}" srcOrd="17" destOrd="0" presId="urn:microsoft.com/office/officeart/2005/8/layout/cycle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0.62688</cdr:x>
      <cdr:y>0.43217</cdr:y>
    </cdr:from>
    <cdr:to>
      <cdr:x>0.77241</cdr:x>
      <cdr:y>0.63372</cdr:y>
    </cdr:to>
    <cdr:sp macro="" textlink="">
      <cdr:nvSpPr>
        <cdr:cNvPr id="5" name="Стрелка вправо 4"/>
        <cdr:cNvSpPr/>
      </cdr:nvSpPr>
      <cdr:spPr>
        <a:xfrm xmlns:a="http://schemas.openxmlformats.org/drawingml/2006/main">
          <a:off x="6353175" y="2124076"/>
          <a:ext cx="1474891" cy="99060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0.18327</cdr:x>
      <cdr:y>0.20736</cdr:y>
    </cdr:from>
    <cdr:to>
      <cdr:x>0.35714</cdr:x>
      <cdr:y>0.41667</cdr:y>
    </cdr:to>
    <cdr:sp macro="" textlink="">
      <cdr:nvSpPr>
        <cdr:cNvPr id="6" name="Стрелка вправо 5"/>
        <cdr:cNvSpPr/>
      </cdr:nvSpPr>
      <cdr:spPr>
        <a:xfrm xmlns:a="http://schemas.openxmlformats.org/drawingml/2006/main">
          <a:off x="1857375" y="1019175"/>
          <a:ext cx="1762125" cy="1028699"/>
        </a:xfrm>
        <a:prstGeom xmlns:a="http://schemas.openxmlformats.org/drawingml/2006/main" prst="rightArrow">
          <a:avLst/>
        </a:prstGeom>
        <a:scene3d xmlns:a="http://schemas.openxmlformats.org/drawingml/2006/main">
          <a:camera prst="isometricOffAxis1Lef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0.42669</cdr:x>
      <cdr:y>0.36047</cdr:y>
    </cdr:from>
    <cdr:to>
      <cdr:x>0.53947</cdr:x>
      <cdr:y>0.57558</cdr:y>
    </cdr:to>
    <cdr:sp macro="" textlink="">
      <cdr:nvSpPr>
        <cdr:cNvPr id="7" name="Стрелка вправо 6"/>
        <cdr:cNvSpPr/>
      </cdr:nvSpPr>
      <cdr:spPr>
        <a:xfrm xmlns:a="http://schemas.openxmlformats.org/drawingml/2006/main">
          <a:off x="4324349" y="1771650"/>
          <a:ext cx="1143001" cy="1057275"/>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A5FF-3C06-486B-AB6A-F742FCF5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8130</TotalTime>
  <Pages>1</Pages>
  <Words>2156</Words>
  <Characters>12292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14420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subject/>
  <dc:creator>~</dc:creator>
  <cp:keywords/>
  <dc:description/>
  <cp:lastModifiedBy>adm</cp:lastModifiedBy>
  <cp:revision>346</cp:revision>
  <cp:lastPrinted>2018-12-26T07:55:00Z</cp:lastPrinted>
  <dcterms:created xsi:type="dcterms:W3CDTF">2015-02-11T09:11:00Z</dcterms:created>
  <dcterms:modified xsi:type="dcterms:W3CDTF">2018-12-26T07:55:00Z</dcterms:modified>
</cp:coreProperties>
</file>