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E0" w:rsidRDefault="007D6544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</w:rPr>
      </w:pPr>
      <w:r>
        <w:rPr>
          <w:rFonts w:ascii="Arial" w:eastAsia="Times New Roman" w:hAnsi="Arial" w:cs="Arial"/>
          <w:color w:val="4C4C4C"/>
          <w:spacing w:val="2"/>
          <w:sz w:val="28"/>
          <w:szCs w:val="28"/>
        </w:rPr>
        <w:t>И</w:t>
      </w:r>
      <w:r w:rsidR="00D745E0" w:rsidRPr="008866A1">
        <w:rPr>
          <w:rFonts w:ascii="Arial" w:eastAsia="Times New Roman" w:hAnsi="Arial" w:cs="Arial"/>
          <w:color w:val="4C4C4C"/>
          <w:spacing w:val="2"/>
          <w:sz w:val="28"/>
          <w:szCs w:val="28"/>
        </w:rPr>
        <w:t xml:space="preserve">нформация </w:t>
      </w:r>
      <w:r>
        <w:rPr>
          <w:rFonts w:ascii="Arial" w:eastAsia="Times New Roman" w:hAnsi="Arial" w:cs="Arial"/>
          <w:color w:val="4C4C4C"/>
          <w:spacing w:val="2"/>
          <w:sz w:val="28"/>
          <w:szCs w:val="28"/>
        </w:rPr>
        <w:t>Муниципального унитарного предприятия</w:t>
      </w:r>
    </w:p>
    <w:p w:rsidR="007D6544" w:rsidRPr="008866A1" w:rsidRDefault="007D6544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</w:rPr>
      </w:pPr>
      <w:r>
        <w:rPr>
          <w:rFonts w:ascii="Arial" w:eastAsia="Times New Roman" w:hAnsi="Arial" w:cs="Arial"/>
          <w:color w:val="4C4C4C"/>
          <w:spacing w:val="2"/>
          <w:sz w:val="28"/>
          <w:szCs w:val="28"/>
        </w:rPr>
        <w:t>«Коммунальщик»</w:t>
      </w:r>
    </w:p>
    <w:p w:rsidR="008866A1" w:rsidRPr="008866A1" w:rsidRDefault="008866A1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6361"/>
        <w:gridCol w:w="3278"/>
      </w:tblGrid>
      <w:tr w:rsidR="00D745E0" w:rsidRPr="00D745E0" w:rsidTr="008B55A5">
        <w:trPr>
          <w:trHeight w:val="15"/>
        </w:trPr>
        <w:tc>
          <w:tcPr>
            <w:tcW w:w="6361" w:type="dxa"/>
            <w:hideMark/>
          </w:tcPr>
          <w:p w:rsidR="00D745E0" w:rsidRP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278" w:type="dxa"/>
            <w:hideMark/>
          </w:tcPr>
          <w:p w:rsidR="00D745E0" w:rsidRP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745E0" w:rsidRPr="00D745E0" w:rsidTr="008B55A5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8866A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унитарное предприятие «Коммунальщик» Глинковского сельского поселения Глинковского района Смоленской области</w:t>
            </w:r>
          </w:p>
        </w:tc>
      </w:tr>
      <w:tr w:rsidR="00D745E0" w:rsidRPr="00D745E0" w:rsidTr="008B55A5">
        <w:tc>
          <w:tcPr>
            <w:tcW w:w="6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Фамилия, имя и отчество руководителя регулируемой организации</w:t>
            </w:r>
          </w:p>
        </w:tc>
        <w:tc>
          <w:tcPr>
            <w:tcW w:w="3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7D6544" w:rsidP="007D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И.о.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</w:t>
            </w:r>
            <w:r w:rsidR="008866A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D745E0" w:rsidRPr="00D745E0" w:rsidTr="008B55A5">
        <w:tc>
          <w:tcPr>
            <w:tcW w:w="6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8866A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1066712000222, от 27.02.2006 года</w:t>
            </w:r>
          </w:p>
        </w:tc>
      </w:tr>
      <w:tr w:rsidR="00D745E0" w:rsidRPr="00D745E0" w:rsidTr="008B55A5">
        <w:tc>
          <w:tcPr>
            <w:tcW w:w="6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Почтовый адрес регулируемой организации</w:t>
            </w:r>
          </w:p>
        </w:tc>
        <w:tc>
          <w:tcPr>
            <w:tcW w:w="3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8866A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216320, 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ул.Зимонина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</w:t>
            </w:r>
          </w:p>
        </w:tc>
      </w:tr>
      <w:tr w:rsidR="00D745E0" w:rsidRPr="00D745E0" w:rsidTr="008B55A5">
        <w:tc>
          <w:tcPr>
            <w:tcW w:w="6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8866A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216320, Смоленская область, Глинковский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линка ул.Ленина д.8</w:t>
            </w:r>
          </w:p>
        </w:tc>
      </w:tr>
      <w:tr w:rsidR="00D745E0" w:rsidRPr="00D745E0" w:rsidTr="008B55A5">
        <w:tc>
          <w:tcPr>
            <w:tcW w:w="6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Контактные телефоны</w:t>
            </w:r>
          </w:p>
        </w:tc>
        <w:tc>
          <w:tcPr>
            <w:tcW w:w="3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8866A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8(48165) 2 11 38</w:t>
            </w:r>
          </w:p>
        </w:tc>
      </w:tr>
      <w:tr w:rsidR="00D745E0" w:rsidRPr="00D745E0" w:rsidTr="008B55A5">
        <w:tc>
          <w:tcPr>
            <w:tcW w:w="6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Официальный сайт регулируемой организации в сети "Интернет"</w:t>
            </w:r>
          </w:p>
        </w:tc>
        <w:tc>
          <w:tcPr>
            <w:tcW w:w="3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5E0" w:rsidRPr="00D745E0" w:rsidTr="008B55A5">
        <w:tc>
          <w:tcPr>
            <w:tcW w:w="6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Адрес электронной почты регулируемой организации</w:t>
            </w:r>
          </w:p>
        </w:tc>
        <w:tc>
          <w:tcPr>
            <w:tcW w:w="3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8866A1" w:rsidRDefault="008866A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Mupkommynalshik@yandex.ru</w:t>
            </w:r>
          </w:p>
        </w:tc>
      </w:tr>
      <w:tr w:rsidR="00D745E0" w:rsidRPr="00D745E0" w:rsidTr="008B55A5">
        <w:tc>
          <w:tcPr>
            <w:tcW w:w="6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F81EC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6A1" w:rsidRPr="008866A1" w:rsidRDefault="008866A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8-30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17-30</w:t>
            </w:r>
          </w:p>
        </w:tc>
      </w:tr>
      <w:tr w:rsidR="00D745E0" w:rsidRPr="00D745E0" w:rsidTr="008B55A5">
        <w:tc>
          <w:tcPr>
            <w:tcW w:w="6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Вид регулируемой деятельности</w:t>
            </w:r>
          </w:p>
        </w:tc>
        <w:tc>
          <w:tcPr>
            <w:tcW w:w="3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8866A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воды (код по ОКВЭД (41.00.2)</w:t>
            </w:r>
            <w:proofErr w:type="gramEnd"/>
          </w:p>
        </w:tc>
      </w:tr>
      <w:tr w:rsidR="00D745E0" w:rsidRPr="00D745E0" w:rsidTr="008B55A5">
        <w:tc>
          <w:tcPr>
            <w:tcW w:w="6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3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5A5" w:rsidRPr="00D745E0" w:rsidRDefault="008B55A5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27,8 км</w:t>
            </w:r>
          </w:p>
        </w:tc>
      </w:tr>
      <w:tr w:rsidR="00D745E0" w:rsidRPr="00D745E0" w:rsidTr="008B55A5">
        <w:tc>
          <w:tcPr>
            <w:tcW w:w="6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8B5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Количество </w:t>
            </w:r>
            <w:r w:rsidR="008B5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скважин</w:t>
            </w: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(штук)</w:t>
            </w:r>
          </w:p>
        </w:tc>
        <w:tc>
          <w:tcPr>
            <w:tcW w:w="3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8B55A5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13 шт.</w:t>
            </w:r>
          </w:p>
        </w:tc>
      </w:tr>
    </w:tbl>
    <w:p w:rsidR="008B55A5" w:rsidRDefault="008B55A5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3535D3" w:rsidRDefault="003535D3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3535D3" w:rsidRDefault="003535D3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3535D3" w:rsidRDefault="003535D3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8B55A5" w:rsidRDefault="008B55A5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3535D3" w:rsidRDefault="003535D3" w:rsidP="003535D3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Информация о тарифе на холодную воду (холодное водоснабжение)</w:t>
      </w:r>
    </w:p>
    <w:p w:rsidR="007D6544" w:rsidRDefault="007D6544" w:rsidP="003535D3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Муниципального унитарного предприятия</w:t>
      </w:r>
    </w:p>
    <w:p w:rsidR="007D6544" w:rsidRDefault="007D6544" w:rsidP="003535D3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«Коммунальщик»</w:t>
      </w:r>
    </w:p>
    <w:p w:rsidR="003535D3" w:rsidRDefault="003535D3" w:rsidP="003535D3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80"/>
        <w:gridCol w:w="3792"/>
      </w:tblGrid>
      <w:tr w:rsidR="003535D3" w:rsidTr="003535D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D3" w:rsidRDefault="003535D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D3" w:rsidRDefault="003535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</w:p>
          <w:p w:rsidR="003535D3" w:rsidRDefault="003535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по энергетике,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тарифной политике </w:t>
            </w:r>
          </w:p>
          <w:p w:rsidR="003535D3" w:rsidRDefault="003535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D3" w:rsidTr="003535D3"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D3" w:rsidRDefault="003535D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питьевую воду          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D3" w:rsidRDefault="003535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«Об установлении тарифов на услуги по водоснабжению МУП «Коммунальщик» от 20.12.2013г.    № 695</w:t>
            </w:r>
          </w:p>
        </w:tc>
      </w:tr>
      <w:tr w:rsidR="003535D3" w:rsidTr="003535D3"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D3" w:rsidRDefault="003535D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D3" w:rsidRDefault="007D6544" w:rsidP="007D65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01.01.2015г по 30.06.2015</w:t>
            </w:r>
            <w:r w:rsidR="003535D3">
              <w:rPr>
                <w:rFonts w:ascii="Times New Roman" w:hAnsi="Times New Roman" w:cs="Times New Roman"/>
                <w:sz w:val="24"/>
                <w:szCs w:val="24"/>
              </w:rPr>
              <w:t xml:space="preserve">г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36,35</w:t>
            </w:r>
            <w:r w:rsidR="003535D3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01.07.2015г по 31.12.2015</w:t>
            </w:r>
            <w:r w:rsidR="003535D3">
              <w:rPr>
                <w:rFonts w:ascii="Times New Roman" w:hAnsi="Times New Roman" w:cs="Times New Roman"/>
                <w:sz w:val="24"/>
                <w:szCs w:val="24"/>
              </w:rPr>
              <w:t>г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35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535D3" w:rsidTr="003535D3"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D3" w:rsidRDefault="003535D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D3" w:rsidRDefault="007D65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2015</w:t>
            </w:r>
            <w:r w:rsidR="003535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535D3" w:rsidTr="003535D3"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D3" w:rsidRDefault="003535D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холодную воду (холодное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D3" w:rsidRDefault="003535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5D3" w:rsidRDefault="003535D3" w:rsidP="003535D3">
      <w:pPr>
        <w:widowControl w:val="0"/>
        <w:autoSpaceDE w:val="0"/>
        <w:autoSpaceDN w:val="0"/>
        <w:adjustRightInd w:val="0"/>
        <w:outlineLvl w:val="2"/>
        <w:rPr>
          <w:sz w:val="26"/>
          <w:szCs w:val="26"/>
        </w:rPr>
      </w:pPr>
    </w:p>
    <w:p w:rsidR="003535D3" w:rsidRDefault="003535D3" w:rsidP="003535D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535D3" w:rsidRDefault="003535D3" w:rsidP="003535D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535D3" w:rsidRDefault="003535D3" w:rsidP="003535D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535D3" w:rsidRDefault="003535D3" w:rsidP="003535D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535D3" w:rsidRDefault="003535D3" w:rsidP="003535D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535D3" w:rsidRDefault="003535D3" w:rsidP="003535D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535D3" w:rsidRDefault="003535D3" w:rsidP="003535D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535D3" w:rsidRDefault="003535D3" w:rsidP="003535D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535D3" w:rsidRDefault="003535D3" w:rsidP="003535D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8B55A5" w:rsidRDefault="008B55A5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8B55A5" w:rsidRDefault="008B55A5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8B55A5" w:rsidRPr="008B55A5" w:rsidRDefault="00D745E0" w:rsidP="007D654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</w:rPr>
      </w:pPr>
      <w:r w:rsidRPr="008B55A5">
        <w:rPr>
          <w:rFonts w:ascii="Arial" w:eastAsia="Times New Roman" w:hAnsi="Arial" w:cs="Arial"/>
          <w:color w:val="4C4C4C"/>
          <w:spacing w:val="2"/>
          <w:sz w:val="32"/>
          <w:szCs w:val="32"/>
        </w:rPr>
        <w:t xml:space="preserve">Информация об основных показателях финансово-хозяйственной деятельности </w:t>
      </w:r>
      <w:r w:rsidR="007D6544">
        <w:rPr>
          <w:rFonts w:ascii="Arial" w:eastAsia="Times New Roman" w:hAnsi="Arial" w:cs="Arial"/>
          <w:color w:val="4C4C4C"/>
          <w:spacing w:val="2"/>
          <w:sz w:val="32"/>
          <w:szCs w:val="32"/>
        </w:rPr>
        <w:t>Муниципального унитарного предприятия «Коммунальщик»</w:t>
      </w:r>
    </w:p>
    <w:p w:rsidR="00D745E0" w:rsidRPr="008B55A5" w:rsidRDefault="00D745E0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</w:rPr>
      </w:pP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/>
      </w:tblPr>
      <w:tblGrid>
        <w:gridCol w:w="7521"/>
        <w:gridCol w:w="2260"/>
      </w:tblGrid>
      <w:tr w:rsidR="00D745E0" w:rsidRPr="00D745E0" w:rsidTr="00173AFE">
        <w:trPr>
          <w:trHeight w:val="15"/>
        </w:trPr>
        <w:tc>
          <w:tcPr>
            <w:tcW w:w="7521" w:type="dxa"/>
            <w:hideMark/>
          </w:tcPr>
          <w:p w:rsidR="00D745E0" w:rsidRP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60" w:type="dxa"/>
            <w:hideMark/>
          </w:tcPr>
          <w:p w:rsidR="00D745E0" w:rsidRP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745E0" w:rsidRPr="00D745E0" w:rsidTr="00173AFE"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Выручка от регулируемой деятельности (тыс. рублей) с разбивкой по видам деятельности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BF1" w:rsidRPr="00D745E0" w:rsidRDefault="007D6544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2309237,02</w:t>
            </w: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55F" w:rsidRPr="00D745E0" w:rsidRDefault="007D6544" w:rsidP="001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33012</w:t>
            </w:r>
            <w:r w:rsidR="001D68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1,61</w:t>
            </w: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D745E0" w:rsidP="00F81E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расходы на покупаемую электрическую энергию (мощность), </w:t>
            </w:r>
            <w:r w:rsidR="00F81E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потребляемую оборудованием, используемом в технологическом процессе</w:t>
            </w:r>
            <w:proofErr w:type="gramEnd"/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EC0" w:rsidRDefault="007D6544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565437,35</w:t>
            </w:r>
          </w:p>
          <w:p w:rsidR="00F81EC0" w:rsidRPr="00D745E0" w:rsidRDefault="00F81EC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EC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1EC0" w:rsidRPr="00D745E0" w:rsidRDefault="00F81EC0" w:rsidP="00F81E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1EC0" w:rsidRPr="00D745E0" w:rsidRDefault="00F81EC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EC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1EC0" w:rsidRPr="00D745E0" w:rsidRDefault="00F81EC0" w:rsidP="00F81E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1EC0" w:rsidRPr="00D745E0" w:rsidRDefault="00F81EC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F81EC0" w:rsidP="00F81E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Средневзвешенная стоимость 1 кВт/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</w:t>
            </w:r>
            <w:proofErr w:type="gramEnd"/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F81EC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F81EC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Объем приобретения, кВт/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</w:t>
            </w:r>
            <w:proofErr w:type="gramEnd"/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7D6544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146486</w:t>
            </w: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F81EC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EC0" w:rsidRPr="00D745E0" w:rsidRDefault="007D6544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1441102,85</w:t>
            </w: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F81EC0" w:rsidP="007D65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Расходы на ремонт </w:t>
            </w:r>
            <w:r w:rsidR="007D65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(ремонтные работы)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7D6544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595255,14</w:t>
            </w: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7D6544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Общеэксплуатационные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расходы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7D6544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200211,49</w:t>
            </w: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7D6544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Административные расходы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7D6544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450234,74</w:t>
            </w:r>
          </w:p>
        </w:tc>
      </w:tr>
      <w:tr w:rsidR="004B6BF1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6BF1" w:rsidRDefault="004B6BF1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6BF1" w:rsidRPr="00D745E0" w:rsidRDefault="004B6BF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B0433C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</w:t>
            </w:r>
            <w:r w:rsidR="00D745E0"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аловая прибыль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(убытки) </w:t>
            </w:r>
            <w:r w:rsidR="00D745E0"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продажи товаров и услуг по регулируемому виду деятельности (тыс. рублей)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BF1" w:rsidRPr="00D745E0" w:rsidRDefault="004B6BF1" w:rsidP="001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D68DC">
              <w:rPr>
                <w:rFonts w:ascii="Times New Roman" w:eastAsia="Times New Roman" w:hAnsi="Times New Roman" w:cs="Times New Roman"/>
                <w:sz w:val="24"/>
                <w:szCs w:val="24"/>
              </w:rPr>
              <w:t>992004,59</w:t>
            </w:r>
          </w:p>
        </w:tc>
      </w:tr>
      <w:tr w:rsidR="004B6BF1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6BF1" w:rsidRDefault="004B6BF1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6BF1" w:rsidRPr="00D745E0" w:rsidRDefault="004B6BF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B0433C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Объем поднятой воды (тыс. 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етров)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B0433C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104614,74</w:t>
            </w:r>
          </w:p>
        </w:tc>
      </w:tr>
      <w:tr w:rsidR="004B6BF1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6BF1" w:rsidRDefault="004B6BF1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6BF1" w:rsidRDefault="004B6BF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B0433C" w:rsidRDefault="00B0433C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Объем отпущенной потребителям воды 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B0433C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85645,74</w:t>
            </w: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B0433C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приборам учета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B0433C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13500,00</w:t>
            </w: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B0433C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нормативам потребления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B0433C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72145,74</w:t>
            </w: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B0433C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Потери воды в сетях</w:t>
            </w:r>
            <w:r w:rsidR="00FF24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(процентов)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FF24AA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17</w:t>
            </w: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FF24AA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Расход воды на собственные нужды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FF24AA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среднесписочная численность основного производственного персонала (человек)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4AA" w:rsidRPr="00D745E0" w:rsidRDefault="00FF24AA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13</w:t>
            </w: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4B6BF1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Налоги и сборы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1D68DC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49000,04</w:t>
            </w:r>
          </w:p>
        </w:tc>
      </w:tr>
    </w:tbl>
    <w:p w:rsidR="00A24F2E" w:rsidRDefault="00A24F2E"/>
    <w:sectPr w:rsidR="00A24F2E" w:rsidSect="002C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5E0"/>
    <w:rsid w:val="00020DA9"/>
    <w:rsid w:val="00173AFE"/>
    <w:rsid w:val="001D68DC"/>
    <w:rsid w:val="002C653E"/>
    <w:rsid w:val="003535D3"/>
    <w:rsid w:val="003D41FD"/>
    <w:rsid w:val="004B6BF1"/>
    <w:rsid w:val="004E7908"/>
    <w:rsid w:val="007D6544"/>
    <w:rsid w:val="008866A1"/>
    <w:rsid w:val="008B55A5"/>
    <w:rsid w:val="009A3A93"/>
    <w:rsid w:val="00A24F2E"/>
    <w:rsid w:val="00B0433C"/>
    <w:rsid w:val="00CF7A61"/>
    <w:rsid w:val="00D55432"/>
    <w:rsid w:val="00D745E0"/>
    <w:rsid w:val="00DA555F"/>
    <w:rsid w:val="00F81EC0"/>
    <w:rsid w:val="00FF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3E"/>
  </w:style>
  <w:style w:type="paragraph" w:styleId="2">
    <w:name w:val="heading 2"/>
    <w:basedOn w:val="a"/>
    <w:link w:val="20"/>
    <w:uiPriority w:val="9"/>
    <w:qFormat/>
    <w:rsid w:val="00D745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745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5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745E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D7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45E0"/>
  </w:style>
  <w:style w:type="character" w:styleId="a3">
    <w:name w:val="Hyperlink"/>
    <w:basedOn w:val="a0"/>
    <w:uiPriority w:val="99"/>
    <w:semiHidden/>
    <w:unhideWhenUsed/>
    <w:rsid w:val="00D745E0"/>
    <w:rPr>
      <w:color w:val="0000FF"/>
      <w:u w:val="single"/>
    </w:rPr>
  </w:style>
  <w:style w:type="paragraph" w:customStyle="1" w:styleId="ConsPlusCell">
    <w:name w:val="ConsPlusCell"/>
    <w:uiPriority w:val="99"/>
    <w:rsid w:val="003535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7611F-99E0-4857-B1DE-5C4D8167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2014-10-16T11:39:00Z</cp:lastPrinted>
  <dcterms:created xsi:type="dcterms:W3CDTF">2015-02-03T07:58:00Z</dcterms:created>
  <dcterms:modified xsi:type="dcterms:W3CDTF">2015-02-03T07:58:00Z</dcterms:modified>
</cp:coreProperties>
</file>