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91" w:rsidRDefault="00EE5B91" w:rsidP="00EE5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723900"/>
            <wp:effectExtent l="19050" t="0" r="9525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91" w:rsidRDefault="00EE5B91" w:rsidP="00EE5B9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5B91" w:rsidRPr="00080EA6" w:rsidRDefault="00EE5B91" w:rsidP="00EE5B91">
      <w:pPr>
        <w:pStyle w:val="1"/>
        <w:rPr>
          <w:b/>
          <w:szCs w:val="28"/>
        </w:rPr>
      </w:pPr>
      <w:r w:rsidRPr="00080EA6">
        <w:rPr>
          <w:b/>
          <w:szCs w:val="28"/>
        </w:rPr>
        <w:t>СОВЕТ ДЕПУТАТОВ ГЛИНКОВСКОГО СЕЛЬСКОГО ПОСЕЛЕНИЯ</w:t>
      </w:r>
    </w:p>
    <w:p w:rsidR="00EE5B91" w:rsidRPr="00080EA6" w:rsidRDefault="00EE5B91" w:rsidP="00EE5B91">
      <w:pPr>
        <w:jc w:val="center"/>
        <w:rPr>
          <w:b/>
          <w:sz w:val="28"/>
          <w:szCs w:val="28"/>
        </w:rPr>
      </w:pPr>
      <w:r w:rsidRPr="00080EA6">
        <w:rPr>
          <w:b/>
          <w:sz w:val="28"/>
          <w:szCs w:val="28"/>
        </w:rPr>
        <w:t>ГЛИНКОВСКОГО РАЙОНА СМОЛЕНСКОЙ ОБЛАСТИ</w:t>
      </w:r>
    </w:p>
    <w:p w:rsidR="00EE5B91" w:rsidRPr="00080EA6" w:rsidRDefault="00EE5B91" w:rsidP="00EE5B91">
      <w:pPr>
        <w:jc w:val="center"/>
        <w:rPr>
          <w:b/>
          <w:sz w:val="28"/>
          <w:szCs w:val="28"/>
        </w:rPr>
      </w:pPr>
    </w:p>
    <w:p w:rsidR="00EE5B91" w:rsidRPr="00080EA6" w:rsidRDefault="00EE5B91" w:rsidP="00EE5B91">
      <w:pPr>
        <w:pStyle w:val="4"/>
        <w:rPr>
          <w:b/>
        </w:rPr>
      </w:pPr>
      <w:r w:rsidRPr="00080EA6">
        <w:rPr>
          <w:b/>
        </w:rPr>
        <w:t>РЕШЕНИЕ</w:t>
      </w:r>
    </w:p>
    <w:p w:rsidR="00EE5B91" w:rsidRPr="00080EA6" w:rsidRDefault="00EE5B91" w:rsidP="00EE5B91">
      <w:pPr>
        <w:pStyle w:val="a3"/>
        <w:ind w:right="-93"/>
        <w:jc w:val="both"/>
        <w:rPr>
          <w:szCs w:val="28"/>
        </w:rPr>
      </w:pPr>
    </w:p>
    <w:p w:rsidR="00EE5B91" w:rsidRPr="00080EA6" w:rsidRDefault="00EE5B91" w:rsidP="00EE5B91">
      <w:pPr>
        <w:pStyle w:val="a3"/>
        <w:ind w:right="-93"/>
        <w:jc w:val="both"/>
        <w:rPr>
          <w:szCs w:val="28"/>
        </w:rPr>
      </w:pPr>
      <w:r w:rsidRPr="00080EA6">
        <w:rPr>
          <w:szCs w:val="28"/>
        </w:rPr>
        <w:t>от  «</w:t>
      </w:r>
      <w:r>
        <w:rPr>
          <w:szCs w:val="28"/>
        </w:rPr>
        <w:t>07</w:t>
      </w:r>
      <w:r w:rsidRPr="00080EA6">
        <w:rPr>
          <w:szCs w:val="28"/>
        </w:rPr>
        <w:t xml:space="preserve"> » </w:t>
      </w:r>
      <w:r>
        <w:rPr>
          <w:szCs w:val="28"/>
        </w:rPr>
        <w:t xml:space="preserve">мая  </w:t>
      </w:r>
      <w:smartTag w:uri="urn:schemas-microsoft-com:office:smarttags" w:element="metricconverter">
        <w:smartTagPr>
          <w:attr w:name="ProductID" w:val="2015 г"/>
        </w:smartTagPr>
        <w:r w:rsidRPr="00080EA6">
          <w:rPr>
            <w:szCs w:val="28"/>
          </w:rPr>
          <w:t>201</w:t>
        </w:r>
        <w:r>
          <w:rPr>
            <w:szCs w:val="28"/>
          </w:rPr>
          <w:t>5</w:t>
        </w:r>
        <w:r w:rsidRPr="00080EA6">
          <w:rPr>
            <w:szCs w:val="28"/>
          </w:rPr>
          <w:t xml:space="preserve"> г</w:t>
        </w:r>
      </w:smartTag>
      <w:r w:rsidRPr="00080EA6">
        <w:rPr>
          <w:szCs w:val="28"/>
        </w:rPr>
        <w:t xml:space="preserve">. </w:t>
      </w:r>
      <w:r>
        <w:rPr>
          <w:szCs w:val="28"/>
        </w:rPr>
        <w:t xml:space="preserve">  </w:t>
      </w:r>
      <w:r w:rsidRPr="00080EA6">
        <w:rPr>
          <w:szCs w:val="28"/>
        </w:rPr>
        <w:t xml:space="preserve">№ </w:t>
      </w:r>
      <w:r>
        <w:rPr>
          <w:szCs w:val="28"/>
        </w:rPr>
        <w:t>19</w:t>
      </w:r>
    </w:p>
    <w:p w:rsidR="00EE5B91" w:rsidRPr="00080EA6" w:rsidRDefault="00EE5B91" w:rsidP="00EE5B91">
      <w:pPr>
        <w:pStyle w:val="a3"/>
        <w:jc w:val="both"/>
        <w:rPr>
          <w:b w:val="0"/>
          <w:szCs w:val="28"/>
        </w:rPr>
      </w:pPr>
    </w:p>
    <w:p w:rsidR="00EE5B91" w:rsidRPr="002171C0" w:rsidRDefault="00EE5B91" w:rsidP="00EE5B91">
      <w:pPr>
        <w:pStyle w:val="a3"/>
        <w:ind w:right="5577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Порядка определения размера платы по соглашению об установлении сервитута в отношении  земельных участков, находящихся в муниципальной собственности </w:t>
      </w:r>
      <w:proofErr w:type="spellStart"/>
      <w:r>
        <w:rPr>
          <w:b w:val="0"/>
          <w:szCs w:val="28"/>
        </w:rPr>
        <w:t>Глинковского</w:t>
      </w:r>
      <w:proofErr w:type="spellEnd"/>
      <w:r>
        <w:rPr>
          <w:b w:val="0"/>
          <w:szCs w:val="28"/>
        </w:rPr>
        <w:t xml:space="preserve"> сельского поселения.</w:t>
      </w:r>
    </w:p>
    <w:p w:rsidR="00EE5B91" w:rsidRDefault="00EE5B91" w:rsidP="00EE5B91">
      <w:pPr>
        <w:rPr>
          <w:sz w:val="28"/>
          <w:szCs w:val="28"/>
        </w:rPr>
      </w:pPr>
    </w:p>
    <w:p w:rsidR="00EE5B91" w:rsidRDefault="00EE5B91" w:rsidP="00EE5B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подпунктом 3 пункта 2 статьи 39.25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E5B91" w:rsidRDefault="00EE5B91" w:rsidP="00EE5B91">
      <w:pPr>
        <w:pStyle w:val="ConsPlusNormal"/>
        <w:widowControl/>
        <w:ind w:firstLine="709"/>
        <w:jc w:val="both"/>
      </w:pPr>
    </w:p>
    <w:p w:rsidR="00EE5B91" w:rsidRPr="002171C0" w:rsidRDefault="00EE5B91" w:rsidP="00EE5B91">
      <w:pPr>
        <w:ind w:firstLine="855"/>
        <w:jc w:val="both"/>
        <w:rPr>
          <w:b/>
          <w:sz w:val="28"/>
          <w:szCs w:val="28"/>
        </w:rPr>
      </w:pPr>
      <w:r w:rsidRPr="002171C0">
        <w:rPr>
          <w:b/>
          <w:sz w:val="28"/>
          <w:szCs w:val="28"/>
        </w:rPr>
        <w:t>РЕШИЛ:</w:t>
      </w:r>
    </w:p>
    <w:p w:rsidR="00EE5B91" w:rsidRPr="002171C0" w:rsidRDefault="00EE5B91" w:rsidP="00EE5B91">
      <w:pPr>
        <w:ind w:firstLine="855"/>
        <w:jc w:val="both"/>
        <w:rPr>
          <w:b/>
          <w:sz w:val="28"/>
          <w:szCs w:val="28"/>
        </w:rPr>
      </w:pPr>
    </w:p>
    <w:p w:rsidR="00EE5B91" w:rsidRDefault="00EE5B91" w:rsidP="00EE5B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1C0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прилагаемый Порядок определения размера платы по соглашению об установлении сервитута в отношении земельных участков, </w:t>
      </w:r>
      <w:r w:rsidRPr="005A22A0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муниципальной собственности </w:t>
      </w:r>
      <w:proofErr w:type="spellStart"/>
      <w:r w:rsidRPr="005A22A0">
        <w:rPr>
          <w:rFonts w:ascii="Times New Roman" w:hAnsi="Times New Roman" w:cs="Times New Roman"/>
          <w:b w:val="0"/>
          <w:sz w:val="28"/>
          <w:szCs w:val="28"/>
        </w:rPr>
        <w:t>Глинковского</w:t>
      </w:r>
      <w:proofErr w:type="spellEnd"/>
      <w:r w:rsidRPr="005A2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5B91" w:rsidRDefault="00EE5B91" w:rsidP="00EE5B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</w:t>
      </w:r>
    </w:p>
    <w:p w:rsidR="00EE5B91" w:rsidRDefault="00EE5B91" w:rsidP="00EE5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 опубликования и распространяется на правоотношения, возникшие с 1 марта 2015 года.</w:t>
      </w:r>
    </w:p>
    <w:p w:rsidR="00EE5B91" w:rsidRPr="008C16FB" w:rsidRDefault="00EE5B91" w:rsidP="00EE5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в сети Интернет </w:t>
      </w:r>
      <w:proofErr w:type="spellStart"/>
      <w:r>
        <w:rPr>
          <w:sz w:val="28"/>
          <w:szCs w:val="28"/>
          <w:lang w:val="en-US"/>
        </w:rPr>
        <w:t>glinka</w:t>
      </w:r>
      <w:proofErr w:type="spellEnd"/>
      <w:r w:rsidRPr="00361C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361C2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smolensk</w:t>
      </w:r>
      <w:proofErr w:type="spellEnd"/>
      <w:r w:rsidRPr="00361C2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61C2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orqani</w:t>
      </w:r>
      <w:proofErr w:type="spellEnd"/>
      <w:r w:rsidRPr="00361C2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samoupravlenia</w:t>
      </w:r>
      <w:proofErr w:type="spellEnd"/>
      <w:r w:rsidRPr="00361C23">
        <w:rPr>
          <w:sz w:val="28"/>
          <w:szCs w:val="28"/>
        </w:rPr>
        <w:t>/</w:t>
      </w:r>
      <w:r>
        <w:rPr>
          <w:sz w:val="28"/>
          <w:szCs w:val="28"/>
        </w:rPr>
        <w:t xml:space="preserve">, в разделе </w:t>
      </w:r>
      <w:proofErr w:type="spellStart"/>
      <w:r>
        <w:rPr>
          <w:sz w:val="28"/>
          <w:szCs w:val="28"/>
        </w:rPr>
        <w:t>Глинковское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5210"/>
      </w:tblGrid>
      <w:tr w:rsidR="00EE5B91" w:rsidRPr="002171C0" w:rsidTr="00FC494F">
        <w:trPr>
          <w:trHeight w:val="37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E5B91" w:rsidRDefault="00EE5B91" w:rsidP="00FC494F">
            <w:pPr>
              <w:jc w:val="both"/>
              <w:rPr>
                <w:b/>
                <w:sz w:val="28"/>
                <w:szCs w:val="28"/>
              </w:rPr>
            </w:pPr>
          </w:p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</w:p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  <w:r w:rsidRPr="002171C0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2171C0">
              <w:rPr>
                <w:b/>
                <w:sz w:val="28"/>
                <w:szCs w:val="28"/>
              </w:rPr>
              <w:t>Глинковского</w:t>
            </w:r>
            <w:proofErr w:type="spellEnd"/>
            <w:r w:rsidRPr="002171C0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171C0">
              <w:rPr>
                <w:b/>
                <w:sz w:val="28"/>
                <w:szCs w:val="28"/>
              </w:rPr>
              <w:t>Глинковского</w:t>
            </w:r>
            <w:proofErr w:type="spellEnd"/>
            <w:r w:rsidRPr="002171C0">
              <w:rPr>
                <w:b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</w:p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  <w:r w:rsidRPr="002171C0"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EE5B91" w:rsidRDefault="00EE5B91" w:rsidP="00FC494F">
            <w:pPr>
              <w:jc w:val="both"/>
              <w:rPr>
                <w:b/>
                <w:sz w:val="28"/>
                <w:szCs w:val="28"/>
              </w:rPr>
            </w:pPr>
            <w:r w:rsidRPr="002171C0">
              <w:rPr>
                <w:b/>
                <w:sz w:val="28"/>
                <w:szCs w:val="28"/>
              </w:rPr>
              <w:t xml:space="preserve">                        </w:t>
            </w:r>
          </w:p>
          <w:p w:rsidR="00EE5B91" w:rsidRDefault="00EE5B91" w:rsidP="00FC49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2171C0">
              <w:rPr>
                <w:b/>
                <w:sz w:val="28"/>
                <w:szCs w:val="28"/>
              </w:rPr>
              <w:t xml:space="preserve">  А.А. </w:t>
            </w:r>
            <w:proofErr w:type="spellStart"/>
            <w:r w:rsidRPr="002171C0">
              <w:rPr>
                <w:b/>
                <w:sz w:val="28"/>
                <w:szCs w:val="28"/>
              </w:rPr>
              <w:t>Никоноров</w:t>
            </w:r>
            <w:proofErr w:type="spellEnd"/>
          </w:p>
          <w:p w:rsidR="00EE5B91" w:rsidRDefault="00EE5B91" w:rsidP="00FC494F">
            <w:pPr>
              <w:jc w:val="both"/>
              <w:rPr>
                <w:b/>
                <w:sz w:val="28"/>
                <w:szCs w:val="28"/>
              </w:rPr>
            </w:pPr>
          </w:p>
          <w:p w:rsidR="00EE5B91" w:rsidRPr="002171C0" w:rsidRDefault="00EE5B91" w:rsidP="00FC494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5B91" w:rsidRDefault="00EE5B91" w:rsidP="00EE5B91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E5B91" w:rsidRDefault="00EE5B91" w:rsidP="00EE5B91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решением  Совета Депутатов   </w:t>
      </w:r>
    </w:p>
    <w:p w:rsidR="00EE5B91" w:rsidRDefault="00EE5B91" w:rsidP="00EE5B91">
      <w:pPr>
        <w:autoSpaceDE w:val="0"/>
        <w:autoSpaceDN w:val="0"/>
        <w:adjustRightInd w:val="0"/>
        <w:ind w:firstLine="6237"/>
        <w:rPr>
          <w:sz w:val="28"/>
          <w:szCs w:val="28"/>
        </w:rPr>
      </w:pP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   </w:t>
      </w:r>
    </w:p>
    <w:p w:rsidR="00EE5B91" w:rsidRDefault="00EE5B91" w:rsidP="00EE5B91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EE5B91" w:rsidRDefault="00EE5B91" w:rsidP="00EE5B91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07 мая 2015 г. №19                                   </w:t>
      </w:r>
    </w:p>
    <w:p w:rsidR="00EE5B91" w:rsidRDefault="00EE5B91" w:rsidP="00EE5B91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EE5B91" w:rsidRDefault="00EE5B91" w:rsidP="00EE5B91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EE5B91" w:rsidRDefault="00EE5B91" w:rsidP="00EE5B91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EE5B91" w:rsidRDefault="00EE5B91" w:rsidP="00EE5B91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EE5B91" w:rsidRPr="008F2D42" w:rsidRDefault="00EE5B91" w:rsidP="00EE5B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D42">
        <w:rPr>
          <w:b/>
          <w:bCs/>
          <w:sz w:val="28"/>
          <w:szCs w:val="28"/>
        </w:rPr>
        <w:t>ПОРЯДОК</w:t>
      </w:r>
    </w:p>
    <w:p w:rsidR="00EE5B91" w:rsidRPr="00694ED9" w:rsidRDefault="00EE5B91" w:rsidP="00EE5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4ED9">
        <w:rPr>
          <w:b/>
          <w:sz w:val="28"/>
          <w:szCs w:val="28"/>
        </w:rPr>
        <w:t xml:space="preserve">определения размера платы по соглашению об установлении сервитута в отношении  земельных участков, находящихся в муниципальной собственности </w:t>
      </w:r>
      <w:proofErr w:type="spellStart"/>
      <w:r w:rsidRPr="00694ED9">
        <w:rPr>
          <w:b/>
          <w:sz w:val="28"/>
          <w:szCs w:val="28"/>
        </w:rPr>
        <w:t>Глинковского</w:t>
      </w:r>
      <w:proofErr w:type="spellEnd"/>
      <w:r w:rsidRPr="00694ED9">
        <w:rPr>
          <w:b/>
          <w:sz w:val="28"/>
          <w:szCs w:val="28"/>
        </w:rPr>
        <w:t xml:space="preserve"> сельского поселения</w:t>
      </w:r>
    </w:p>
    <w:p w:rsidR="00EE5B91" w:rsidRDefault="00EE5B91" w:rsidP="00EE5B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B91" w:rsidRDefault="00EE5B91" w:rsidP="00EE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Настоящий Порядок определяет размер </w:t>
      </w:r>
      <w:r w:rsidRPr="002054DD">
        <w:rPr>
          <w:bCs/>
          <w:sz w:val="28"/>
          <w:szCs w:val="28"/>
        </w:rPr>
        <w:t xml:space="preserve">платы по соглашению об установлении сервитута в отношении земельных участков, находящихся </w:t>
      </w:r>
      <w:r>
        <w:rPr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муниципальной собственности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054DD">
        <w:rPr>
          <w:bCs/>
          <w:sz w:val="28"/>
          <w:szCs w:val="28"/>
        </w:rPr>
        <w:t xml:space="preserve"> (далее - земельные участки).</w:t>
      </w:r>
    </w:p>
    <w:p w:rsidR="00EE5B91" w:rsidRDefault="00EE5B91" w:rsidP="00EE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 xml:space="preserve">2. Размер платы по соглашению об установлении сервитута </w:t>
      </w:r>
      <w:r>
        <w:rPr>
          <w:bCs/>
          <w:sz w:val="28"/>
          <w:szCs w:val="28"/>
        </w:rPr>
        <w:t xml:space="preserve">в отношении земельных участков </w:t>
      </w:r>
      <w:r>
        <w:rPr>
          <w:sz w:val="28"/>
          <w:szCs w:val="28"/>
        </w:rPr>
        <w:t>рассчитывается</w:t>
      </w:r>
      <w:r>
        <w:rPr>
          <w:bCs/>
          <w:sz w:val="28"/>
          <w:szCs w:val="28"/>
        </w:rPr>
        <w:t xml:space="preserve"> как рыночная стоимость п</w:t>
      </w:r>
      <w:r>
        <w:rPr>
          <w:sz w:val="28"/>
          <w:szCs w:val="28"/>
        </w:rPr>
        <w:t xml:space="preserve">рава ограниченного пользования </w:t>
      </w:r>
      <w:r>
        <w:rPr>
          <w:color w:val="000000"/>
          <w:sz w:val="28"/>
          <w:szCs w:val="28"/>
        </w:rPr>
        <w:t xml:space="preserve">земельным </w:t>
      </w:r>
      <w:r w:rsidRPr="00F23F2D">
        <w:rPr>
          <w:color w:val="000000"/>
          <w:sz w:val="28"/>
          <w:szCs w:val="28"/>
        </w:rPr>
        <w:t xml:space="preserve">участком </w:t>
      </w:r>
      <w:hyperlink r:id="rId6" w:history="1">
        <w:r w:rsidRPr="00F23F2D">
          <w:rPr>
            <w:color w:val="000000"/>
            <w:sz w:val="28"/>
            <w:szCs w:val="28"/>
          </w:rPr>
          <w:t>(сервитута)</w:t>
        </w:r>
      </w:hyperlink>
      <w:r>
        <w:rPr>
          <w:color w:val="000000"/>
          <w:sz w:val="28"/>
          <w:szCs w:val="28"/>
        </w:rPr>
        <w:t xml:space="preserve"> за каждый год срока действия            такого сервитута, </w:t>
      </w:r>
      <w:r w:rsidRPr="002054DD">
        <w:rPr>
          <w:bCs/>
          <w:sz w:val="28"/>
          <w:szCs w:val="28"/>
        </w:rPr>
        <w:t>определе</w:t>
      </w:r>
      <w:r>
        <w:rPr>
          <w:bCs/>
          <w:sz w:val="28"/>
          <w:szCs w:val="28"/>
        </w:rPr>
        <w:t>нная</w:t>
      </w:r>
      <w:r w:rsidRPr="002054DD">
        <w:rPr>
          <w:bCs/>
          <w:sz w:val="28"/>
          <w:szCs w:val="28"/>
        </w:rPr>
        <w:t xml:space="preserve"> независимым оценщиком в соответствии </w:t>
      </w:r>
      <w:r>
        <w:rPr>
          <w:bCs/>
          <w:sz w:val="28"/>
          <w:szCs w:val="28"/>
        </w:rPr>
        <w:t xml:space="preserve">                                  </w:t>
      </w:r>
      <w:r w:rsidRPr="002054DD">
        <w:rPr>
          <w:bCs/>
          <w:sz w:val="28"/>
          <w:szCs w:val="28"/>
        </w:rPr>
        <w:t>с законодательством Российской Федерации об оценочной деятельности</w:t>
      </w:r>
      <w:r>
        <w:rPr>
          <w:bCs/>
          <w:sz w:val="28"/>
          <w:szCs w:val="28"/>
        </w:rPr>
        <w:t>, если иное не установлено настоящим Порядком.</w:t>
      </w:r>
    </w:p>
    <w:p w:rsidR="00EE5B91" w:rsidRDefault="00EE5B91" w:rsidP="00EE5B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В случае установления сервитута в интересах </w:t>
      </w:r>
      <w:r w:rsidRPr="001C28AF">
        <w:rPr>
          <w:bCs/>
          <w:sz w:val="28"/>
          <w:szCs w:val="28"/>
        </w:rPr>
        <w:t>органа государственной власти,</w:t>
      </w:r>
      <w:r>
        <w:rPr>
          <w:bCs/>
          <w:sz w:val="28"/>
          <w:szCs w:val="28"/>
        </w:rPr>
        <w:t xml:space="preserve"> органа местного самоуправления, государственного или муниципального учреждения размер </w:t>
      </w:r>
      <w:r w:rsidRPr="002054DD">
        <w:rPr>
          <w:bCs/>
          <w:sz w:val="28"/>
          <w:szCs w:val="28"/>
        </w:rPr>
        <w:t>платы по соглашению об установлении</w:t>
      </w:r>
      <w:r>
        <w:rPr>
          <w:bCs/>
          <w:sz w:val="28"/>
          <w:szCs w:val="28"/>
        </w:rPr>
        <w:t xml:space="preserve"> </w:t>
      </w:r>
      <w:r w:rsidRPr="002054DD">
        <w:rPr>
          <w:bCs/>
          <w:sz w:val="28"/>
          <w:szCs w:val="28"/>
        </w:rPr>
        <w:t>сервитута в отношении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пределяется в размере земельного налога за эти земельные участки </w:t>
      </w:r>
      <w:r>
        <w:rPr>
          <w:color w:val="000000"/>
          <w:sz w:val="28"/>
          <w:szCs w:val="28"/>
        </w:rPr>
        <w:t>за каждый год срока действия такого сервитута.</w:t>
      </w:r>
    </w:p>
    <w:p w:rsidR="00EE5B91" w:rsidRPr="002054DD" w:rsidRDefault="00EE5B91" w:rsidP="00EE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</w:t>
      </w:r>
      <w:r>
        <w:rPr>
          <w:bCs/>
          <w:sz w:val="28"/>
          <w:szCs w:val="28"/>
        </w:rPr>
        <w:t>тветствии с настоящим Порядком</w:t>
      </w:r>
      <w:r w:rsidRPr="002054DD">
        <w:rPr>
          <w:bCs/>
          <w:sz w:val="28"/>
          <w:szCs w:val="28"/>
        </w:rPr>
        <w:t>.</w:t>
      </w:r>
    </w:p>
    <w:p w:rsidR="00EE5B91" w:rsidRPr="002054DD" w:rsidRDefault="00EE5B91" w:rsidP="00EE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4DD">
        <w:rPr>
          <w:bCs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</w:t>
      </w:r>
      <w:r>
        <w:rPr>
          <w:bCs/>
          <w:sz w:val="28"/>
          <w:szCs w:val="28"/>
        </w:rPr>
        <w:t>стка в соответствии                        с настоящим Порядком</w:t>
      </w:r>
      <w:r w:rsidRPr="002054DD">
        <w:rPr>
          <w:bCs/>
          <w:sz w:val="28"/>
          <w:szCs w:val="28"/>
        </w:rPr>
        <w:t>.</w:t>
      </w:r>
    </w:p>
    <w:p w:rsidR="00EE5B91" w:rsidRDefault="00EE5B91" w:rsidP="00EE5B91">
      <w:pPr>
        <w:pStyle w:val="ConsPlusNormal"/>
        <w:tabs>
          <w:tab w:val="left" w:pos="810"/>
        </w:tabs>
        <w:ind w:firstLine="540"/>
      </w:pPr>
    </w:p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91"/>
    <w:rsid w:val="000841A3"/>
    <w:rsid w:val="000A7348"/>
    <w:rsid w:val="00282652"/>
    <w:rsid w:val="002E5682"/>
    <w:rsid w:val="00322940"/>
    <w:rsid w:val="00675999"/>
    <w:rsid w:val="006E398E"/>
    <w:rsid w:val="007534E8"/>
    <w:rsid w:val="00756F60"/>
    <w:rsid w:val="00915B39"/>
    <w:rsid w:val="00992937"/>
    <w:rsid w:val="00993179"/>
    <w:rsid w:val="00A22EBD"/>
    <w:rsid w:val="00A231FE"/>
    <w:rsid w:val="00B14A2C"/>
    <w:rsid w:val="00B850BA"/>
    <w:rsid w:val="00BD5DCC"/>
    <w:rsid w:val="00BE226F"/>
    <w:rsid w:val="00CB74DD"/>
    <w:rsid w:val="00DA4935"/>
    <w:rsid w:val="00E5162B"/>
    <w:rsid w:val="00E5723A"/>
    <w:rsid w:val="00E6249F"/>
    <w:rsid w:val="00EE5B91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B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EE5B91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B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B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EE5B91"/>
    <w:pPr>
      <w:ind w:right="6093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EE5B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link w:val="ConsNormal0"/>
    <w:rsid w:val="00EE5B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E5B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E5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E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3BE82462F6924E5417A3F9494FA5609B8338E9265A52E051C09D4F418D63418412EE72E7A08A9gF6BM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2015-05-13T11:33:00Z</dcterms:created>
  <dcterms:modified xsi:type="dcterms:W3CDTF">2015-05-13T11:33:00Z</dcterms:modified>
</cp:coreProperties>
</file>