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204" w:rsidRDefault="004F3204" w:rsidP="004F3204">
      <w:pPr>
        <w:suppressAutoHyphens/>
        <w:spacing w:after="0" w:line="240" w:lineRule="auto"/>
        <w:jc w:val="center"/>
        <w:rPr>
          <w:bCs/>
          <w:iCs/>
          <w:lang w:eastAsia="zh-CN"/>
        </w:rPr>
      </w:pPr>
      <w:bookmarkStart w:id="0" w:name="_GoBack"/>
      <w:bookmarkEnd w:id="0"/>
      <w:r w:rsidRPr="00A30B4E">
        <w:rPr>
          <w:rFonts w:ascii="Times New Roman" w:eastAsia="Times New Roman" w:hAnsi="Times New Roman" w:cs="Times New Roman"/>
          <w:noProof/>
          <w:sz w:val="24"/>
          <w:szCs w:val="24"/>
          <w:lang w:eastAsia="ru-RU"/>
        </w:rPr>
        <w:drawing>
          <wp:anchor distT="0" distB="0" distL="114935" distR="114935" simplePos="0" relativeHeight="251659264" behindDoc="0" locked="0" layoutInCell="1" allowOverlap="1" wp14:anchorId="0D46AAAE" wp14:editId="6B0E7DD2">
            <wp:simplePos x="0" y="0"/>
            <wp:positionH relativeFrom="column">
              <wp:posOffset>2806700</wp:posOffset>
            </wp:positionH>
            <wp:positionV relativeFrom="paragraph">
              <wp:posOffset>-274320</wp:posOffset>
            </wp:positionV>
            <wp:extent cx="689610" cy="786130"/>
            <wp:effectExtent l="19050" t="0" r="0" b="0"/>
            <wp:wrapTight wrapText="bothSides">
              <wp:wrapPolygon edited="0">
                <wp:start x="-597" y="0"/>
                <wp:lineTo x="-597" y="20937"/>
                <wp:lineTo x="21481" y="20937"/>
                <wp:lineTo x="21481" y="0"/>
                <wp:lineTo x="-597"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89610" cy="786130"/>
                    </a:xfrm>
                    <a:prstGeom prst="rect">
                      <a:avLst/>
                    </a:prstGeom>
                    <a:solidFill>
                      <a:srgbClr val="FFFFFF"/>
                    </a:solidFill>
                    <a:ln w="9525">
                      <a:noFill/>
                      <a:miter lim="800000"/>
                      <a:headEnd/>
                      <a:tailEnd/>
                    </a:ln>
                  </pic:spPr>
                </pic:pic>
              </a:graphicData>
            </a:graphic>
          </wp:anchor>
        </w:drawing>
      </w:r>
    </w:p>
    <w:p w:rsidR="004F3204" w:rsidRPr="003D76A9" w:rsidRDefault="004F3204" w:rsidP="004F3204">
      <w:pPr>
        <w:shd w:val="clear" w:color="auto" w:fill="FFFFFF"/>
        <w:tabs>
          <w:tab w:val="left" w:pos="9537"/>
          <w:tab w:val="left" w:pos="9911"/>
        </w:tabs>
        <w:spacing w:after="0" w:line="240" w:lineRule="auto"/>
        <w:jc w:val="center"/>
        <w:rPr>
          <w:rFonts w:ascii="Times New Roman" w:hAnsi="Times New Roman" w:cs="Times New Roman"/>
          <w:b/>
          <w:caps/>
          <w:sz w:val="28"/>
          <w:szCs w:val="28"/>
        </w:rPr>
      </w:pPr>
    </w:p>
    <w:p w:rsidR="004F3204" w:rsidRDefault="004F3204" w:rsidP="004F3204">
      <w:pPr>
        <w:shd w:val="clear" w:color="auto" w:fill="FFFFFF"/>
        <w:tabs>
          <w:tab w:val="left" w:pos="9537"/>
          <w:tab w:val="left" w:pos="9911"/>
        </w:tabs>
        <w:spacing w:after="0" w:line="240" w:lineRule="auto"/>
        <w:jc w:val="center"/>
        <w:rPr>
          <w:rFonts w:ascii="Times New Roman" w:hAnsi="Times New Roman" w:cs="Times New Roman"/>
          <w:b/>
          <w:caps/>
          <w:sz w:val="28"/>
          <w:szCs w:val="28"/>
        </w:rPr>
      </w:pPr>
    </w:p>
    <w:p w:rsidR="004F3204" w:rsidRPr="003D76A9" w:rsidRDefault="004F3204" w:rsidP="004F3204">
      <w:pPr>
        <w:shd w:val="clear" w:color="auto" w:fill="FFFFFF"/>
        <w:tabs>
          <w:tab w:val="left" w:pos="9537"/>
          <w:tab w:val="left" w:pos="9911"/>
        </w:tabs>
        <w:spacing w:after="0" w:line="240" w:lineRule="auto"/>
        <w:jc w:val="center"/>
        <w:rPr>
          <w:rFonts w:ascii="Times New Roman" w:hAnsi="Times New Roman" w:cs="Times New Roman"/>
          <w:b/>
          <w:caps/>
          <w:sz w:val="28"/>
          <w:szCs w:val="28"/>
        </w:rPr>
      </w:pPr>
      <w:r w:rsidRPr="003D76A9">
        <w:rPr>
          <w:rFonts w:ascii="Times New Roman" w:hAnsi="Times New Roman" w:cs="Times New Roman"/>
          <w:b/>
          <w:caps/>
          <w:sz w:val="28"/>
          <w:szCs w:val="28"/>
        </w:rPr>
        <w:t>СмоленскАЯ областЬ</w:t>
      </w:r>
    </w:p>
    <w:p w:rsidR="004F3204" w:rsidRPr="003D76A9" w:rsidRDefault="004F3204" w:rsidP="004F3204">
      <w:pPr>
        <w:shd w:val="clear" w:color="auto" w:fill="FFFFFF"/>
        <w:tabs>
          <w:tab w:val="left" w:pos="9537"/>
          <w:tab w:val="left" w:pos="9911"/>
        </w:tabs>
        <w:spacing w:after="0" w:line="240" w:lineRule="auto"/>
        <w:jc w:val="center"/>
        <w:rPr>
          <w:rFonts w:ascii="Times New Roman" w:hAnsi="Times New Roman" w:cs="Times New Roman"/>
          <w:b/>
          <w:caps/>
          <w:sz w:val="28"/>
          <w:szCs w:val="28"/>
        </w:rPr>
      </w:pPr>
      <w:r w:rsidRPr="003D76A9">
        <w:rPr>
          <w:rFonts w:ascii="Times New Roman" w:hAnsi="Times New Roman" w:cs="Times New Roman"/>
          <w:b/>
          <w:caps/>
          <w:sz w:val="28"/>
          <w:szCs w:val="28"/>
        </w:rPr>
        <w:t xml:space="preserve">ГлИНКОВСКИЙ ОКРУЖНОЙ СОВЕТ ДЕПУТАТОВ </w:t>
      </w:r>
    </w:p>
    <w:p w:rsidR="004F3204" w:rsidRPr="003D76A9" w:rsidRDefault="004F3204" w:rsidP="004F3204">
      <w:pPr>
        <w:spacing w:after="0" w:line="240" w:lineRule="auto"/>
        <w:jc w:val="center"/>
        <w:rPr>
          <w:rFonts w:ascii="Times New Roman" w:hAnsi="Times New Roman" w:cs="Times New Roman"/>
          <w:b/>
          <w:sz w:val="28"/>
          <w:szCs w:val="20"/>
        </w:rPr>
      </w:pPr>
    </w:p>
    <w:p w:rsidR="004F3204" w:rsidRPr="003D76A9" w:rsidRDefault="004F3204" w:rsidP="004F3204">
      <w:pPr>
        <w:spacing w:after="0" w:line="240" w:lineRule="auto"/>
        <w:jc w:val="center"/>
        <w:rPr>
          <w:rFonts w:ascii="Times New Roman" w:hAnsi="Times New Roman" w:cs="Times New Roman"/>
          <w:b/>
          <w:sz w:val="28"/>
          <w:szCs w:val="20"/>
        </w:rPr>
      </w:pPr>
      <w:r w:rsidRPr="003D76A9">
        <w:rPr>
          <w:rFonts w:ascii="Times New Roman" w:hAnsi="Times New Roman" w:cs="Times New Roman"/>
          <w:b/>
          <w:sz w:val="28"/>
          <w:szCs w:val="20"/>
        </w:rPr>
        <w:t>РЕШЕНИЕ</w:t>
      </w:r>
    </w:p>
    <w:p w:rsidR="004F3204" w:rsidRPr="00BA3474" w:rsidRDefault="004F3204" w:rsidP="004F3204">
      <w:pPr>
        <w:suppressAutoHyphens/>
        <w:spacing w:after="0" w:line="240" w:lineRule="auto"/>
        <w:jc w:val="both"/>
        <w:rPr>
          <w:rFonts w:ascii="Times New Roman" w:eastAsia="Times New Roman" w:hAnsi="Times New Roman" w:cs="Times New Roman"/>
          <w:b/>
          <w:bCs/>
          <w:sz w:val="28"/>
          <w:szCs w:val="28"/>
          <w:lang w:eastAsia="ar-SA"/>
        </w:rPr>
      </w:pPr>
      <w:r w:rsidRPr="00BA3474">
        <w:rPr>
          <w:rFonts w:ascii="Times New Roman" w:eastAsia="Times New Roman" w:hAnsi="Times New Roman" w:cs="Times New Roman"/>
          <w:b/>
          <w:bCs/>
          <w:sz w:val="28"/>
          <w:szCs w:val="28"/>
          <w:lang w:eastAsia="ar-SA"/>
        </w:rPr>
        <w:t xml:space="preserve">от « </w:t>
      </w:r>
      <w:r w:rsidR="0060610C" w:rsidRPr="0060610C">
        <w:rPr>
          <w:rFonts w:ascii="Times New Roman" w:eastAsia="Times New Roman" w:hAnsi="Times New Roman" w:cs="Times New Roman"/>
          <w:b/>
          <w:bCs/>
          <w:sz w:val="28"/>
          <w:szCs w:val="28"/>
          <w:u w:val="single"/>
          <w:lang w:eastAsia="ar-SA"/>
        </w:rPr>
        <w:t>27</w:t>
      </w:r>
      <w:r w:rsidRPr="00BA3474">
        <w:rPr>
          <w:rFonts w:ascii="Times New Roman" w:eastAsia="Times New Roman" w:hAnsi="Times New Roman" w:cs="Times New Roman"/>
          <w:b/>
          <w:bCs/>
          <w:sz w:val="28"/>
          <w:szCs w:val="28"/>
          <w:lang w:eastAsia="ar-SA"/>
        </w:rPr>
        <w:t xml:space="preserve"> » </w:t>
      </w:r>
      <w:r>
        <w:rPr>
          <w:rFonts w:ascii="Times New Roman" w:eastAsia="Times New Roman" w:hAnsi="Times New Roman" w:cs="Times New Roman"/>
          <w:b/>
          <w:bCs/>
          <w:sz w:val="28"/>
          <w:szCs w:val="28"/>
          <w:lang w:eastAsia="ar-SA"/>
        </w:rPr>
        <w:t>_</w:t>
      </w:r>
      <w:r w:rsidR="0060610C">
        <w:rPr>
          <w:rFonts w:ascii="Times New Roman" w:eastAsia="Times New Roman" w:hAnsi="Times New Roman" w:cs="Times New Roman"/>
          <w:b/>
          <w:bCs/>
          <w:sz w:val="28"/>
          <w:szCs w:val="28"/>
          <w:lang w:eastAsia="ar-SA"/>
        </w:rPr>
        <w:t>августа</w:t>
      </w:r>
      <w:r>
        <w:rPr>
          <w:rFonts w:ascii="Times New Roman" w:eastAsia="Times New Roman" w:hAnsi="Times New Roman" w:cs="Times New Roman"/>
          <w:b/>
          <w:bCs/>
          <w:sz w:val="28"/>
          <w:szCs w:val="28"/>
          <w:lang w:eastAsia="ar-SA"/>
        </w:rPr>
        <w:t xml:space="preserve">_ </w:t>
      </w:r>
      <w:r w:rsidRPr="00BA3474">
        <w:rPr>
          <w:rFonts w:ascii="Times New Roman" w:eastAsia="Times New Roman" w:hAnsi="Times New Roman" w:cs="Times New Roman"/>
          <w:b/>
          <w:bCs/>
          <w:sz w:val="28"/>
          <w:szCs w:val="28"/>
          <w:lang w:eastAsia="ar-SA"/>
        </w:rPr>
        <w:t>202</w:t>
      </w:r>
      <w:r>
        <w:rPr>
          <w:rFonts w:ascii="Times New Roman" w:eastAsia="Times New Roman" w:hAnsi="Times New Roman" w:cs="Times New Roman"/>
          <w:b/>
          <w:bCs/>
          <w:sz w:val="28"/>
          <w:szCs w:val="28"/>
          <w:lang w:eastAsia="ar-SA"/>
        </w:rPr>
        <w:t>6</w:t>
      </w:r>
      <w:r w:rsidRPr="00BA3474">
        <w:rPr>
          <w:rFonts w:ascii="Times New Roman" w:eastAsia="Times New Roman" w:hAnsi="Times New Roman" w:cs="Times New Roman"/>
          <w:b/>
          <w:bCs/>
          <w:sz w:val="28"/>
          <w:szCs w:val="28"/>
          <w:lang w:eastAsia="ar-SA"/>
        </w:rPr>
        <w:t>г.  № _</w:t>
      </w:r>
      <w:r w:rsidR="0060610C">
        <w:rPr>
          <w:rFonts w:ascii="Times New Roman" w:eastAsia="Times New Roman" w:hAnsi="Times New Roman" w:cs="Times New Roman"/>
          <w:b/>
          <w:bCs/>
          <w:sz w:val="28"/>
          <w:szCs w:val="28"/>
          <w:lang w:eastAsia="ar-SA"/>
        </w:rPr>
        <w:t>22</w:t>
      </w:r>
      <w:r>
        <w:rPr>
          <w:rFonts w:ascii="Times New Roman" w:eastAsia="Times New Roman" w:hAnsi="Times New Roman" w:cs="Times New Roman"/>
          <w:b/>
          <w:bCs/>
          <w:sz w:val="28"/>
          <w:szCs w:val="28"/>
          <w:lang w:eastAsia="ar-SA"/>
        </w:rPr>
        <w:t>_</w:t>
      </w:r>
      <w:r w:rsidRPr="00BA3474">
        <w:rPr>
          <w:rFonts w:ascii="Times New Roman" w:eastAsia="Times New Roman" w:hAnsi="Times New Roman" w:cs="Times New Roman"/>
          <w:b/>
          <w:bCs/>
          <w:sz w:val="28"/>
          <w:szCs w:val="28"/>
          <w:lang w:eastAsia="ar-SA"/>
        </w:rPr>
        <w:t xml:space="preserve">_  </w:t>
      </w:r>
    </w:p>
    <w:tbl>
      <w:tblPr>
        <w:tblStyle w:val="a6"/>
        <w:tblW w:w="561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7"/>
        <w:gridCol w:w="6173"/>
      </w:tblGrid>
      <w:tr w:rsidR="004F3204" w:rsidRPr="00F12F7B" w:rsidTr="00200380">
        <w:tc>
          <w:tcPr>
            <w:tcW w:w="2290" w:type="pct"/>
          </w:tcPr>
          <w:p w:rsidR="004F3204" w:rsidRPr="00BB2685" w:rsidRDefault="004F3204" w:rsidP="00200380">
            <w:pPr>
              <w:suppressAutoHyphens/>
              <w:jc w:val="both"/>
              <w:rPr>
                <w:rFonts w:ascii="Times New Roman" w:hAnsi="Times New Roman" w:cs="Times New Roman"/>
                <w:color w:val="000000"/>
                <w:sz w:val="28"/>
                <w:szCs w:val="28"/>
              </w:rPr>
            </w:pPr>
          </w:p>
          <w:p w:rsidR="004F3204" w:rsidRDefault="004F3204" w:rsidP="00200380">
            <w:pPr>
              <w:suppressAutoHyphens/>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Об утверждении Положения о составе, порядке подготовки документов территориального планирования муниципального образования «Глинковский муниципальный округ» Смоленской области, порядке подготовки изменений и внесения их в такие документы, а также о составе, порядке подготовки планов реализации таких документов</w:t>
            </w:r>
          </w:p>
          <w:p w:rsidR="004F3204" w:rsidRPr="00AE4F9D" w:rsidRDefault="004F3204" w:rsidP="00200380">
            <w:pPr>
              <w:suppressAutoHyphens/>
              <w:jc w:val="both"/>
              <w:rPr>
                <w:rFonts w:ascii="Times New Roman" w:eastAsia="Times New Roman" w:hAnsi="Times New Roman" w:cs="Times New Roman"/>
                <w:b/>
                <w:bCs/>
                <w:sz w:val="28"/>
                <w:szCs w:val="28"/>
                <w:lang w:eastAsia="ar-SA"/>
              </w:rPr>
            </w:pPr>
          </w:p>
        </w:tc>
        <w:tc>
          <w:tcPr>
            <w:tcW w:w="2710" w:type="pct"/>
          </w:tcPr>
          <w:p w:rsidR="004F3204" w:rsidRPr="00BB2685" w:rsidRDefault="004F3204" w:rsidP="00200380">
            <w:pPr>
              <w:suppressAutoHyphens/>
              <w:rPr>
                <w:rFonts w:ascii="Times New Roman" w:eastAsia="Times New Roman" w:hAnsi="Times New Roman" w:cs="Times New Roman"/>
                <w:sz w:val="28"/>
                <w:szCs w:val="28"/>
                <w:lang w:eastAsia="ar-SA"/>
              </w:rPr>
            </w:pPr>
          </w:p>
        </w:tc>
      </w:tr>
    </w:tbl>
    <w:p w:rsidR="004F3204" w:rsidRPr="00426705" w:rsidRDefault="004F3204" w:rsidP="004F3204">
      <w:pPr>
        <w:autoSpaceDE w:val="0"/>
        <w:autoSpaceDN w:val="0"/>
        <w:adjustRightInd w:val="0"/>
        <w:spacing w:after="0" w:line="240" w:lineRule="auto"/>
        <w:ind w:firstLine="708"/>
        <w:jc w:val="both"/>
        <w:rPr>
          <w:rFonts w:ascii="Times New Roman" w:hAnsi="Times New Roman" w:cs="Times New Roman"/>
          <w:sz w:val="16"/>
          <w:szCs w:val="16"/>
        </w:rPr>
      </w:pPr>
    </w:p>
    <w:p w:rsidR="004F3204" w:rsidRDefault="004F3204" w:rsidP="004F3204">
      <w:pPr>
        <w:pStyle w:val="a7"/>
        <w:ind w:firstLine="709"/>
        <w:jc w:val="both"/>
        <w:rPr>
          <w:rFonts w:ascii="Times New Roman" w:hAnsi="Times New Roman"/>
          <w:sz w:val="28"/>
          <w:szCs w:val="28"/>
        </w:rPr>
      </w:pPr>
      <w:r>
        <w:rPr>
          <w:rFonts w:ascii="Times New Roman" w:hAnsi="Times New Roman" w:cs="Times New Roman"/>
          <w:sz w:val="28"/>
          <w:szCs w:val="28"/>
        </w:rPr>
        <w:t xml:space="preserve">В соответствии с </w:t>
      </w:r>
      <w:r w:rsidRPr="00BB2685">
        <w:rPr>
          <w:rFonts w:ascii="Times New Roman" w:hAnsi="Times New Roman" w:cs="Times New Roman"/>
          <w:sz w:val="28"/>
          <w:szCs w:val="28"/>
        </w:rPr>
        <w:t xml:space="preserve"> Градостроительн</w:t>
      </w:r>
      <w:r>
        <w:rPr>
          <w:rFonts w:ascii="Times New Roman" w:hAnsi="Times New Roman" w:cs="Times New Roman"/>
          <w:sz w:val="28"/>
          <w:szCs w:val="28"/>
        </w:rPr>
        <w:t>ым</w:t>
      </w:r>
      <w:r w:rsidRPr="00BB2685">
        <w:rPr>
          <w:rFonts w:ascii="Times New Roman" w:hAnsi="Times New Roman" w:cs="Times New Roman"/>
          <w:sz w:val="28"/>
          <w:szCs w:val="28"/>
        </w:rPr>
        <w:t xml:space="preserve"> кодекс</w:t>
      </w:r>
      <w:r>
        <w:rPr>
          <w:rFonts w:ascii="Times New Roman" w:hAnsi="Times New Roman" w:cs="Times New Roman"/>
          <w:sz w:val="28"/>
          <w:szCs w:val="28"/>
        </w:rPr>
        <w:t>ом</w:t>
      </w:r>
      <w:r w:rsidRPr="00BB2685">
        <w:rPr>
          <w:rFonts w:ascii="Times New Roman" w:hAnsi="Times New Roman" w:cs="Times New Roman"/>
          <w:sz w:val="28"/>
          <w:szCs w:val="28"/>
        </w:rPr>
        <w:t xml:space="preserve"> Российской Федерации, Федеральн</w:t>
      </w:r>
      <w:r>
        <w:rPr>
          <w:rFonts w:ascii="Times New Roman" w:hAnsi="Times New Roman" w:cs="Times New Roman"/>
          <w:sz w:val="28"/>
          <w:szCs w:val="28"/>
        </w:rPr>
        <w:t>ым</w:t>
      </w:r>
      <w:r w:rsidRPr="00BB2685">
        <w:rPr>
          <w:rFonts w:ascii="Times New Roman" w:hAnsi="Times New Roman" w:cs="Times New Roman"/>
          <w:sz w:val="28"/>
          <w:szCs w:val="28"/>
        </w:rPr>
        <w:t xml:space="preserve"> закон</w:t>
      </w:r>
      <w:r>
        <w:rPr>
          <w:rFonts w:ascii="Times New Roman" w:hAnsi="Times New Roman" w:cs="Times New Roman"/>
          <w:sz w:val="28"/>
          <w:szCs w:val="28"/>
        </w:rPr>
        <w:t>ом</w:t>
      </w:r>
      <w:r w:rsidRPr="00BB2685">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Устав</w:t>
      </w:r>
      <w:r>
        <w:rPr>
          <w:rFonts w:ascii="Times New Roman" w:hAnsi="Times New Roman" w:cs="Times New Roman"/>
          <w:sz w:val="28"/>
          <w:szCs w:val="28"/>
        </w:rPr>
        <w:t>ом</w:t>
      </w:r>
      <w:r w:rsidRPr="00BB2685">
        <w:rPr>
          <w:rFonts w:ascii="Times New Roman" w:hAnsi="Times New Roman" w:cs="Times New Roman"/>
          <w:sz w:val="28"/>
          <w:szCs w:val="28"/>
        </w:rPr>
        <w:t xml:space="preserve"> муниципального образования </w:t>
      </w:r>
      <w:r w:rsidRPr="00BB2685">
        <w:rPr>
          <w:rFonts w:ascii="Times New Roman" w:hAnsi="Times New Roman"/>
          <w:sz w:val="28"/>
          <w:szCs w:val="28"/>
        </w:rPr>
        <w:t>«Глинковский муниципальный округ» Смоленской области</w:t>
      </w:r>
    </w:p>
    <w:p w:rsidR="004F3204" w:rsidRPr="00BB2685" w:rsidRDefault="004F3204" w:rsidP="004F3204">
      <w:pPr>
        <w:pStyle w:val="a7"/>
        <w:ind w:firstLine="709"/>
        <w:jc w:val="both"/>
        <w:rPr>
          <w:rFonts w:ascii="Times New Roman" w:hAnsi="Times New Roman" w:cs="Times New Roman"/>
          <w:sz w:val="28"/>
          <w:szCs w:val="28"/>
        </w:rPr>
      </w:pPr>
    </w:p>
    <w:p w:rsidR="004F3204" w:rsidRPr="00AE4F9D" w:rsidRDefault="004F3204" w:rsidP="004F3204">
      <w:pPr>
        <w:pStyle w:val="a7"/>
        <w:rPr>
          <w:rFonts w:ascii="Times New Roman" w:hAnsi="Times New Roman" w:cs="Times New Roman"/>
          <w:b/>
          <w:bCs/>
          <w:sz w:val="28"/>
          <w:szCs w:val="28"/>
        </w:rPr>
      </w:pPr>
      <w:r>
        <w:rPr>
          <w:rFonts w:ascii="Times New Roman" w:hAnsi="Times New Roman" w:cs="Times New Roman"/>
          <w:b/>
          <w:bCs/>
          <w:sz w:val="28"/>
          <w:szCs w:val="28"/>
        </w:rPr>
        <w:t xml:space="preserve">          </w:t>
      </w:r>
      <w:r w:rsidRPr="00AE4F9D">
        <w:rPr>
          <w:rFonts w:ascii="Times New Roman" w:hAnsi="Times New Roman" w:cs="Times New Roman"/>
          <w:b/>
          <w:bCs/>
          <w:sz w:val="28"/>
          <w:szCs w:val="28"/>
        </w:rPr>
        <w:t>РЕШИЛ:</w:t>
      </w:r>
    </w:p>
    <w:p w:rsidR="004F3204" w:rsidRPr="00BB2685" w:rsidRDefault="004F3204" w:rsidP="004F3204">
      <w:pPr>
        <w:pStyle w:val="a7"/>
        <w:rPr>
          <w:rFonts w:ascii="Times New Roman" w:hAnsi="Times New Roman" w:cs="Times New Roman"/>
          <w:sz w:val="28"/>
          <w:szCs w:val="28"/>
        </w:rPr>
      </w:pPr>
    </w:p>
    <w:p w:rsidR="004F3204" w:rsidRDefault="004F3204" w:rsidP="004F3204">
      <w:pPr>
        <w:suppressAutoHyphens/>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BB2685">
        <w:rPr>
          <w:rFonts w:ascii="Times New Roman" w:hAnsi="Times New Roman" w:cs="Times New Roman"/>
          <w:sz w:val="28"/>
          <w:szCs w:val="28"/>
        </w:rPr>
        <w:t xml:space="preserve">1. </w:t>
      </w:r>
      <w:r>
        <w:rPr>
          <w:rFonts w:ascii="Times New Roman" w:hAnsi="Times New Roman" w:cs="Times New Roman"/>
          <w:sz w:val="28"/>
          <w:szCs w:val="28"/>
        </w:rPr>
        <w:t xml:space="preserve">Утвердить </w:t>
      </w:r>
      <w:r w:rsidRPr="00016B21">
        <w:rPr>
          <w:rFonts w:ascii="Times New Roman" w:hAnsi="Times New Roman" w:cs="Times New Roman"/>
          <w:bCs/>
          <w:color w:val="000000"/>
          <w:sz w:val="28"/>
          <w:szCs w:val="28"/>
        </w:rPr>
        <w:t>Положения о составе, порядке подготовки документов территориального планирования муниципального образования «Глинковский муниципальный округ» Смоленской области, порядке подготовки изменений и внесения их в такие документы, а также о составе, порядке подготовки планов реализации таких документов</w:t>
      </w:r>
      <w:r w:rsidRPr="00016B21">
        <w:rPr>
          <w:rFonts w:ascii="Times New Roman" w:eastAsia="Times New Roman" w:hAnsi="Times New Roman" w:cs="Times New Roman"/>
          <w:sz w:val="28"/>
          <w:szCs w:val="28"/>
          <w:lang w:eastAsia="ru-RU"/>
        </w:rPr>
        <w:t xml:space="preserve"> (приложение).</w:t>
      </w:r>
    </w:p>
    <w:p w:rsidR="001D21F1" w:rsidRPr="00016B21" w:rsidRDefault="001D21F1" w:rsidP="004F3204">
      <w:pPr>
        <w:suppressAutoHyphens/>
        <w:spacing w:after="0" w:line="240" w:lineRule="auto"/>
        <w:jc w:val="both"/>
        <w:rPr>
          <w:rFonts w:ascii="Times New Roman" w:hAnsi="Times New Roman" w:cs="Times New Roman"/>
          <w:bCs/>
          <w:color w:val="000000"/>
          <w:sz w:val="28"/>
          <w:szCs w:val="28"/>
        </w:rPr>
      </w:pPr>
      <w:r>
        <w:rPr>
          <w:rFonts w:ascii="Times New Roman" w:eastAsia="Times New Roman" w:hAnsi="Times New Roman" w:cs="Times New Roman"/>
          <w:sz w:val="28"/>
          <w:szCs w:val="28"/>
          <w:lang w:eastAsia="ru-RU"/>
        </w:rPr>
        <w:t xml:space="preserve">         2. Признать утратившим силу решение Глинковского районного Сове</w:t>
      </w:r>
      <w:r w:rsidR="003046DF">
        <w:rPr>
          <w:rFonts w:ascii="Times New Roman" w:eastAsia="Times New Roman" w:hAnsi="Times New Roman" w:cs="Times New Roman"/>
          <w:sz w:val="28"/>
          <w:szCs w:val="28"/>
          <w:lang w:eastAsia="ru-RU"/>
        </w:rPr>
        <w:t>та депутатов от 22.09.2021 № 35 «Об утверждении Положения о составе, порядке подготовки документов территориального планирования, порядке подготовки изменений и внесения их в документы территориального планирования, а также состав, порядок подготовки планов реализации таких документов на территории муниципального образования «Глинковский район» Смоленской области».</w:t>
      </w:r>
    </w:p>
    <w:p w:rsidR="004F3204" w:rsidRDefault="004F3204" w:rsidP="004F3204">
      <w:pPr>
        <w:pStyle w:val="a7"/>
        <w:ind w:firstLine="709"/>
        <w:jc w:val="both"/>
        <w:rPr>
          <w:rFonts w:ascii="Times New Roman" w:eastAsia="Times New Roman" w:hAnsi="Times New Roman" w:cs="Times New Roman"/>
          <w:sz w:val="28"/>
          <w:szCs w:val="28"/>
          <w:lang w:eastAsia="ru-RU"/>
        </w:rPr>
      </w:pPr>
      <w:r w:rsidRPr="00BB2685">
        <w:rPr>
          <w:rFonts w:ascii="Times New Roman" w:eastAsia="Times New Roman" w:hAnsi="Times New Roman" w:cs="Times New Roman"/>
          <w:sz w:val="28"/>
          <w:szCs w:val="28"/>
          <w:lang w:eastAsia="ru-RU"/>
        </w:rPr>
        <w:t xml:space="preserve">     2. Настоящее решение </w:t>
      </w:r>
      <w:r w:rsidR="001D21F1">
        <w:rPr>
          <w:rFonts w:ascii="Times New Roman" w:eastAsia="Times New Roman" w:hAnsi="Times New Roman" w:cs="Times New Roman"/>
          <w:sz w:val="28"/>
          <w:szCs w:val="28"/>
          <w:lang w:eastAsia="ru-RU"/>
        </w:rPr>
        <w:t>подлежит обнародованию.</w:t>
      </w:r>
      <w:r w:rsidRPr="00BB2685">
        <w:rPr>
          <w:rFonts w:ascii="Times New Roman" w:eastAsia="Times New Roman" w:hAnsi="Times New Roman" w:cs="Times New Roman"/>
          <w:sz w:val="28"/>
          <w:szCs w:val="28"/>
          <w:lang w:eastAsia="ru-RU"/>
        </w:rPr>
        <w:t xml:space="preserve"> </w:t>
      </w:r>
    </w:p>
    <w:p w:rsidR="004F3204" w:rsidRDefault="004F3204" w:rsidP="004F3204">
      <w:pPr>
        <w:suppressAutoHyphens/>
        <w:spacing w:after="0" w:line="240" w:lineRule="auto"/>
        <w:ind w:firstLine="851"/>
        <w:jc w:val="both"/>
        <w:rPr>
          <w:rFonts w:ascii="Times New Roman" w:eastAsia="Times New Roman" w:hAnsi="Times New Roman" w:cs="Times New Roman"/>
          <w:bCs/>
          <w:sz w:val="16"/>
          <w:szCs w:val="16"/>
          <w:lang w:eastAsia="ar-SA"/>
        </w:rPr>
      </w:pPr>
    </w:p>
    <w:tbl>
      <w:tblPr>
        <w:tblW w:w="0" w:type="auto"/>
        <w:tblLook w:val="01E0" w:firstRow="1" w:lastRow="1" w:firstColumn="1" w:lastColumn="1" w:noHBand="0" w:noVBand="0"/>
      </w:tblPr>
      <w:tblGrid>
        <w:gridCol w:w="5078"/>
        <w:gridCol w:w="5059"/>
      </w:tblGrid>
      <w:tr w:rsidR="004F3204" w:rsidRPr="003D76A9" w:rsidTr="00200380">
        <w:tc>
          <w:tcPr>
            <w:tcW w:w="5078" w:type="dxa"/>
          </w:tcPr>
          <w:p w:rsidR="004F3204" w:rsidRPr="003D76A9" w:rsidRDefault="004F3204" w:rsidP="004F3204">
            <w:pPr>
              <w:spacing w:after="0" w:line="240" w:lineRule="auto"/>
              <w:jc w:val="both"/>
              <w:rPr>
                <w:rFonts w:ascii="Times New Roman" w:hAnsi="Times New Roman" w:cs="Times New Roman"/>
                <w:b/>
                <w:sz w:val="28"/>
                <w:szCs w:val="28"/>
              </w:rPr>
            </w:pPr>
            <w:r w:rsidRPr="003D76A9">
              <w:rPr>
                <w:rFonts w:ascii="Times New Roman" w:hAnsi="Times New Roman" w:cs="Times New Roman"/>
                <w:b/>
                <w:sz w:val="28"/>
                <w:szCs w:val="28"/>
              </w:rPr>
              <w:t>Глава муниципального образования «Глинковский муниципальный округ» Смоленской области</w:t>
            </w:r>
          </w:p>
          <w:p w:rsidR="004F3204" w:rsidRPr="003D76A9" w:rsidRDefault="004F3204" w:rsidP="004F3204">
            <w:pPr>
              <w:spacing w:after="0" w:line="240" w:lineRule="auto"/>
              <w:jc w:val="both"/>
              <w:rPr>
                <w:rFonts w:ascii="Times New Roman" w:hAnsi="Times New Roman" w:cs="Times New Roman"/>
                <w:b/>
                <w:sz w:val="28"/>
                <w:szCs w:val="28"/>
              </w:rPr>
            </w:pPr>
            <w:r w:rsidRPr="003D76A9">
              <w:rPr>
                <w:rFonts w:ascii="Times New Roman" w:hAnsi="Times New Roman" w:cs="Times New Roman"/>
                <w:b/>
                <w:sz w:val="28"/>
                <w:szCs w:val="28"/>
              </w:rPr>
              <w:t xml:space="preserve">                                   Е.В. Кожухов                                          </w:t>
            </w:r>
          </w:p>
          <w:p w:rsidR="004F3204" w:rsidRPr="003D76A9" w:rsidRDefault="004F3204" w:rsidP="004F3204">
            <w:pPr>
              <w:spacing w:after="0" w:line="240" w:lineRule="auto"/>
              <w:jc w:val="both"/>
              <w:rPr>
                <w:rFonts w:ascii="Times New Roman" w:hAnsi="Times New Roman" w:cs="Times New Roman"/>
                <w:b/>
                <w:sz w:val="28"/>
                <w:szCs w:val="28"/>
              </w:rPr>
            </w:pPr>
            <w:r w:rsidRPr="003D76A9">
              <w:rPr>
                <w:rFonts w:ascii="Times New Roman" w:hAnsi="Times New Roman" w:cs="Times New Roman"/>
                <w:b/>
                <w:sz w:val="28"/>
                <w:szCs w:val="28"/>
              </w:rPr>
              <w:t xml:space="preserve">                                      </w:t>
            </w:r>
          </w:p>
        </w:tc>
        <w:tc>
          <w:tcPr>
            <w:tcW w:w="5059" w:type="dxa"/>
          </w:tcPr>
          <w:p w:rsidR="004F3204" w:rsidRPr="003D76A9" w:rsidRDefault="004F3204" w:rsidP="004F3204">
            <w:pPr>
              <w:spacing w:after="0" w:line="240" w:lineRule="auto"/>
              <w:jc w:val="both"/>
              <w:rPr>
                <w:rFonts w:ascii="Times New Roman" w:hAnsi="Times New Roman" w:cs="Times New Roman"/>
                <w:b/>
                <w:sz w:val="28"/>
                <w:szCs w:val="28"/>
              </w:rPr>
            </w:pPr>
            <w:r w:rsidRPr="003D76A9">
              <w:rPr>
                <w:rFonts w:ascii="Times New Roman" w:hAnsi="Times New Roman" w:cs="Times New Roman"/>
                <w:b/>
                <w:sz w:val="28"/>
                <w:szCs w:val="28"/>
              </w:rPr>
              <w:t>Председатель Глинковского окружного Совета депутатов</w:t>
            </w:r>
          </w:p>
          <w:p w:rsidR="004F3204" w:rsidRPr="003D76A9" w:rsidRDefault="004F3204" w:rsidP="004F3204">
            <w:pPr>
              <w:spacing w:after="0" w:line="240" w:lineRule="auto"/>
              <w:jc w:val="both"/>
              <w:rPr>
                <w:rFonts w:ascii="Times New Roman" w:hAnsi="Times New Roman" w:cs="Times New Roman"/>
                <w:b/>
                <w:sz w:val="28"/>
                <w:szCs w:val="28"/>
              </w:rPr>
            </w:pPr>
            <w:r w:rsidRPr="003D76A9">
              <w:rPr>
                <w:rFonts w:ascii="Times New Roman" w:hAnsi="Times New Roman" w:cs="Times New Roman"/>
                <w:b/>
                <w:sz w:val="28"/>
                <w:szCs w:val="28"/>
              </w:rPr>
              <w:t xml:space="preserve">                                      </w:t>
            </w:r>
          </w:p>
          <w:p w:rsidR="004F3204" w:rsidRPr="003D76A9" w:rsidRDefault="004F3204" w:rsidP="004F3204">
            <w:pPr>
              <w:spacing w:after="0" w:line="240" w:lineRule="auto"/>
              <w:jc w:val="both"/>
              <w:rPr>
                <w:rFonts w:ascii="Times New Roman" w:hAnsi="Times New Roman" w:cs="Times New Roman"/>
                <w:b/>
                <w:sz w:val="28"/>
                <w:szCs w:val="28"/>
              </w:rPr>
            </w:pPr>
            <w:r w:rsidRPr="003D76A9">
              <w:rPr>
                <w:rFonts w:ascii="Times New Roman" w:hAnsi="Times New Roman" w:cs="Times New Roman"/>
                <w:b/>
                <w:sz w:val="28"/>
                <w:szCs w:val="28"/>
              </w:rPr>
              <w:t xml:space="preserve">                                        Л. П. Зуева </w:t>
            </w:r>
          </w:p>
          <w:p w:rsidR="004F3204" w:rsidRPr="003D76A9" w:rsidRDefault="004F3204" w:rsidP="004F3204">
            <w:pPr>
              <w:spacing w:after="0" w:line="240" w:lineRule="auto"/>
              <w:jc w:val="both"/>
              <w:rPr>
                <w:rFonts w:ascii="Times New Roman" w:hAnsi="Times New Roman" w:cs="Times New Roman"/>
                <w:b/>
                <w:sz w:val="28"/>
                <w:szCs w:val="28"/>
              </w:rPr>
            </w:pPr>
          </w:p>
          <w:p w:rsidR="004F3204" w:rsidRPr="003D76A9" w:rsidRDefault="004F3204" w:rsidP="004F3204">
            <w:pPr>
              <w:spacing w:after="0" w:line="240" w:lineRule="auto"/>
              <w:jc w:val="both"/>
              <w:rPr>
                <w:rFonts w:ascii="Times New Roman" w:hAnsi="Times New Roman" w:cs="Times New Roman"/>
                <w:b/>
                <w:sz w:val="28"/>
                <w:szCs w:val="28"/>
              </w:rPr>
            </w:pPr>
            <w:r w:rsidRPr="003D76A9">
              <w:rPr>
                <w:rFonts w:ascii="Times New Roman" w:hAnsi="Times New Roman" w:cs="Times New Roman"/>
                <w:b/>
                <w:sz w:val="28"/>
                <w:szCs w:val="28"/>
              </w:rPr>
              <w:lastRenderedPageBreak/>
              <w:t xml:space="preserve">                                  </w:t>
            </w:r>
          </w:p>
        </w:tc>
      </w:tr>
    </w:tbl>
    <w:p w:rsidR="00B636C3" w:rsidRDefault="004F3204" w:rsidP="0077312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w:t>
      </w:r>
      <w:r w:rsidR="0077312F">
        <w:rPr>
          <w:rFonts w:ascii="Times New Roman" w:hAnsi="Times New Roman" w:cs="Times New Roman"/>
          <w:sz w:val="28"/>
          <w:szCs w:val="28"/>
        </w:rPr>
        <w:t>риложение</w:t>
      </w:r>
    </w:p>
    <w:p w:rsidR="0077312F" w:rsidRDefault="0077312F" w:rsidP="0077312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к решению Глинковского </w:t>
      </w:r>
    </w:p>
    <w:p w:rsidR="0077312F" w:rsidRDefault="004F3204" w:rsidP="0077312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окружного </w:t>
      </w:r>
      <w:r w:rsidR="0077312F">
        <w:rPr>
          <w:rFonts w:ascii="Times New Roman" w:hAnsi="Times New Roman" w:cs="Times New Roman"/>
          <w:sz w:val="28"/>
          <w:szCs w:val="28"/>
        </w:rPr>
        <w:t xml:space="preserve"> Совета депутатов</w:t>
      </w:r>
    </w:p>
    <w:p w:rsidR="0077312F" w:rsidRPr="00016C9E" w:rsidRDefault="00B920A6" w:rsidP="0077312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016C9E">
        <w:rPr>
          <w:rFonts w:ascii="Times New Roman" w:hAnsi="Times New Roman" w:cs="Times New Roman"/>
          <w:sz w:val="28"/>
          <w:szCs w:val="28"/>
        </w:rPr>
        <w:t>_</w:t>
      </w:r>
      <w:r w:rsidR="0060610C">
        <w:rPr>
          <w:rFonts w:ascii="Times New Roman" w:hAnsi="Times New Roman" w:cs="Times New Roman"/>
          <w:sz w:val="28"/>
          <w:szCs w:val="28"/>
        </w:rPr>
        <w:t>27 августа</w:t>
      </w:r>
      <w:r w:rsidR="00016C9E">
        <w:rPr>
          <w:rFonts w:ascii="Times New Roman" w:hAnsi="Times New Roman" w:cs="Times New Roman"/>
          <w:sz w:val="28"/>
          <w:szCs w:val="28"/>
        </w:rPr>
        <w:t>_</w:t>
      </w:r>
      <w:r>
        <w:rPr>
          <w:rFonts w:ascii="Times New Roman" w:hAnsi="Times New Roman" w:cs="Times New Roman"/>
          <w:sz w:val="28"/>
          <w:szCs w:val="28"/>
        </w:rPr>
        <w:t>202</w:t>
      </w:r>
      <w:r w:rsidR="00016C9E">
        <w:rPr>
          <w:rFonts w:ascii="Times New Roman" w:hAnsi="Times New Roman" w:cs="Times New Roman"/>
          <w:sz w:val="28"/>
          <w:szCs w:val="28"/>
        </w:rPr>
        <w:t>6</w:t>
      </w:r>
      <w:r>
        <w:rPr>
          <w:rFonts w:ascii="Times New Roman" w:hAnsi="Times New Roman" w:cs="Times New Roman"/>
          <w:sz w:val="28"/>
          <w:szCs w:val="28"/>
        </w:rPr>
        <w:t xml:space="preserve"> г.</w:t>
      </w:r>
      <w:r w:rsidR="00016C9E">
        <w:rPr>
          <w:rFonts w:ascii="Times New Roman" w:hAnsi="Times New Roman" w:cs="Times New Roman"/>
          <w:sz w:val="28"/>
          <w:szCs w:val="28"/>
        </w:rPr>
        <w:t xml:space="preserve"> </w:t>
      </w:r>
      <w:r>
        <w:rPr>
          <w:rFonts w:ascii="Times New Roman" w:hAnsi="Times New Roman" w:cs="Times New Roman"/>
          <w:sz w:val="28"/>
          <w:szCs w:val="28"/>
        </w:rPr>
        <w:t xml:space="preserve">№ </w:t>
      </w:r>
      <w:r w:rsidR="00016C9E">
        <w:rPr>
          <w:rFonts w:ascii="Times New Roman" w:hAnsi="Times New Roman" w:cs="Times New Roman"/>
          <w:sz w:val="28"/>
          <w:szCs w:val="28"/>
        </w:rPr>
        <w:t>_</w:t>
      </w:r>
      <w:r w:rsidR="0060610C">
        <w:rPr>
          <w:rFonts w:ascii="Times New Roman" w:hAnsi="Times New Roman" w:cs="Times New Roman"/>
          <w:sz w:val="28"/>
          <w:szCs w:val="28"/>
        </w:rPr>
        <w:t>22</w:t>
      </w:r>
      <w:r w:rsidR="00016C9E">
        <w:rPr>
          <w:rFonts w:ascii="Times New Roman" w:hAnsi="Times New Roman" w:cs="Times New Roman"/>
          <w:sz w:val="28"/>
          <w:szCs w:val="28"/>
        </w:rPr>
        <w:t>_</w:t>
      </w:r>
    </w:p>
    <w:p w:rsidR="0077312F" w:rsidRDefault="0077312F" w:rsidP="0077312F">
      <w:pPr>
        <w:spacing w:after="0" w:line="240" w:lineRule="auto"/>
        <w:jc w:val="right"/>
        <w:rPr>
          <w:rFonts w:ascii="Times New Roman" w:hAnsi="Times New Roman" w:cs="Times New Roman"/>
          <w:sz w:val="28"/>
          <w:szCs w:val="28"/>
        </w:rPr>
      </w:pPr>
    </w:p>
    <w:p w:rsidR="0077312F" w:rsidRDefault="0077312F" w:rsidP="0077312F">
      <w:pPr>
        <w:spacing w:after="0" w:line="240" w:lineRule="auto"/>
        <w:jc w:val="center"/>
        <w:rPr>
          <w:rFonts w:ascii="Times New Roman" w:hAnsi="Times New Roman" w:cs="Times New Roman"/>
          <w:b/>
          <w:sz w:val="28"/>
          <w:szCs w:val="28"/>
        </w:rPr>
      </w:pPr>
      <w:r w:rsidRPr="0077312F">
        <w:rPr>
          <w:rFonts w:ascii="Times New Roman" w:hAnsi="Times New Roman" w:cs="Times New Roman"/>
          <w:b/>
          <w:sz w:val="28"/>
          <w:szCs w:val="28"/>
        </w:rPr>
        <w:t xml:space="preserve">Положение </w:t>
      </w:r>
    </w:p>
    <w:p w:rsidR="0077312F" w:rsidRDefault="00833EC1" w:rsidP="0077312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w:t>
      </w:r>
      <w:r w:rsidR="0077312F">
        <w:rPr>
          <w:rFonts w:ascii="Times New Roman" w:hAnsi="Times New Roman" w:cs="Times New Roman"/>
          <w:b/>
          <w:sz w:val="28"/>
          <w:szCs w:val="28"/>
        </w:rPr>
        <w:t xml:space="preserve"> составе, порядке подготовки документов территориального планирования, порядке подготовки изменений и внесения их в документы территориального планирования, а также состав, порядок подготовки планов реализации таких документов на территории муниципального образования «Глинковский </w:t>
      </w:r>
      <w:r w:rsidR="00016C9E">
        <w:rPr>
          <w:rFonts w:ascii="Times New Roman" w:hAnsi="Times New Roman" w:cs="Times New Roman"/>
          <w:b/>
          <w:sz w:val="28"/>
          <w:szCs w:val="28"/>
        </w:rPr>
        <w:t>муниципальный округ</w:t>
      </w:r>
      <w:r w:rsidR="0077312F">
        <w:rPr>
          <w:rFonts w:ascii="Times New Roman" w:hAnsi="Times New Roman" w:cs="Times New Roman"/>
          <w:b/>
          <w:sz w:val="28"/>
          <w:szCs w:val="28"/>
        </w:rPr>
        <w:t>» Смоленской области</w:t>
      </w:r>
    </w:p>
    <w:p w:rsidR="0077312F" w:rsidRDefault="0077312F" w:rsidP="0077312F">
      <w:pPr>
        <w:spacing w:after="0" w:line="240" w:lineRule="auto"/>
        <w:jc w:val="center"/>
        <w:rPr>
          <w:rFonts w:ascii="Times New Roman" w:hAnsi="Times New Roman" w:cs="Times New Roman"/>
          <w:b/>
          <w:sz w:val="28"/>
          <w:szCs w:val="28"/>
        </w:rPr>
      </w:pPr>
    </w:p>
    <w:p w:rsidR="0077312F" w:rsidRDefault="00833EC1" w:rsidP="0077312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 Общие положения</w:t>
      </w:r>
    </w:p>
    <w:p w:rsidR="00833EC1" w:rsidRDefault="00833EC1" w:rsidP="00833EC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1.1. Настоящее Положение устанавливает состав, порядок подготовки документов территориального планирования на территории муниципального образования «Глинковский </w:t>
      </w:r>
      <w:r w:rsidR="00016C9E">
        <w:rPr>
          <w:rFonts w:ascii="Times New Roman" w:hAnsi="Times New Roman" w:cs="Times New Roman"/>
          <w:sz w:val="28"/>
          <w:szCs w:val="28"/>
        </w:rPr>
        <w:t>муниципальный округ</w:t>
      </w:r>
      <w:r>
        <w:rPr>
          <w:rFonts w:ascii="Times New Roman" w:hAnsi="Times New Roman" w:cs="Times New Roman"/>
          <w:sz w:val="28"/>
          <w:szCs w:val="28"/>
        </w:rPr>
        <w:t>» Смоленской области, порядок подготовки изменений в них</w:t>
      </w:r>
      <w:r w:rsidR="004D2778">
        <w:rPr>
          <w:rFonts w:ascii="Times New Roman" w:hAnsi="Times New Roman" w:cs="Times New Roman"/>
          <w:sz w:val="28"/>
          <w:szCs w:val="28"/>
        </w:rPr>
        <w:t>,</w:t>
      </w:r>
      <w:r>
        <w:rPr>
          <w:rFonts w:ascii="Times New Roman" w:hAnsi="Times New Roman" w:cs="Times New Roman"/>
          <w:sz w:val="28"/>
          <w:szCs w:val="28"/>
        </w:rPr>
        <w:t xml:space="preserve"> а также состав, порядок подготовки планов реализации таких документов</w:t>
      </w:r>
      <w:r w:rsidR="007A229D">
        <w:rPr>
          <w:rFonts w:ascii="Times New Roman" w:hAnsi="Times New Roman" w:cs="Times New Roman"/>
          <w:sz w:val="28"/>
          <w:szCs w:val="28"/>
        </w:rPr>
        <w:t xml:space="preserve"> (далее также – Положение).</w:t>
      </w:r>
    </w:p>
    <w:p w:rsidR="007A229D" w:rsidRDefault="007A229D" w:rsidP="00833EC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1.2. Документом территориального планирования муниципального образования является генеральный план </w:t>
      </w:r>
      <w:r w:rsidR="00016C9E">
        <w:rPr>
          <w:rFonts w:ascii="Times New Roman" w:hAnsi="Times New Roman" w:cs="Times New Roman"/>
          <w:sz w:val="28"/>
          <w:szCs w:val="28"/>
        </w:rPr>
        <w:t xml:space="preserve">муниципального округа </w:t>
      </w:r>
      <w:r w:rsidR="00547AA6">
        <w:rPr>
          <w:rFonts w:ascii="Times New Roman" w:hAnsi="Times New Roman" w:cs="Times New Roman"/>
          <w:sz w:val="28"/>
          <w:szCs w:val="28"/>
        </w:rPr>
        <w:t xml:space="preserve"> (далее также – генеральный план)</w:t>
      </w:r>
      <w:r>
        <w:rPr>
          <w:rFonts w:ascii="Times New Roman" w:hAnsi="Times New Roman" w:cs="Times New Roman"/>
          <w:sz w:val="28"/>
          <w:szCs w:val="28"/>
        </w:rPr>
        <w:t>.</w:t>
      </w:r>
    </w:p>
    <w:p w:rsidR="007A229D" w:rsidRDefault="00C04F7C" w:rsidP="00833EC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A229D">
        <w:rPr>
          <w:rFonts w:ascii="Times New Roman" w:hAnsi="Times New Roman" w:cs="Times New Roman"/>
          <w:sz w:val="28"/>
          <w:szCs w:val="28"/>
        </w:rPr>
        <w:t xml:space="preserve">1.3. </w:t>
      </w:r>
      <w:r w:rsidR="00547AA6">
        <w:rPr>
          <w:rFonts w:ascii="Times New Roman" w:hAnsi="Times New Roman" w:cs="Times New Roman"/>
          <w:sz w:val="28"/>
          <w:szCs w:val="28"/>
        </w:rPr>
        <w:t xml:space="preserve">Целью разработки генерального плана является определение назначения территорий </w:t>
      </w:r>
      <w:r w:rsidR="00016C9E">
        <w:rPr>
          <w:rFonts w:ascii="Times New Roman" w:hAnsi="Times New Roman" w:cs="Times New Roman"/>
          <w:sz w:val="28"/>
          <w:szCs w:val="28"/>
        </w:rPr>
        <w:t>муниципального округа</w:t>
      </w:r>
      <w:r w:rsidR="00547AA6">
        <w:rPr>
          <w:rFonts w:ascii="Times New Roman" w:hAnsi="Times New Roman" w:cs="Times New Roman"/>
          <w:sz w:val="28"/>
          <w:szCs w:val="28"/>
        </w:rPr>
        <w:t xml:space="preserve">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граждан и их объединений, Российской Федерации, субъектов Российской Федерации, муниципальных образований.</w:t>
      </w:r>
    </w:p>
    <w:p w:rsidR="00547AA6" w:rsidRDefault="00547AA6" w:rsidP="00833EC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1.4. Генеральный план является обязательным для органов государственной власти, органов местного самоуправления при принятии ими решений и реализации таких решений.</w:t>
      </w:r>
    </w:p>
    <w:p w:rsidR="00547AA6" w:rsidRDefault="00547AA6" w:rsidP="00833EC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1.5. Генеральный план не подлежит применению в части, противоречащей утвержденным документам территориального планирования</w:t>
      </w:r>
      <w:r w:rsidR="009379AF">
        <w:rPr>
          <w:rFonts w:ascii="Times New Roman" w:hAnsi="Times New Roman" w:cs="Times New Roman"/>
          <w:sz w:val="28"/>
          <w:szCs w:val="28"/>
        </w:rPr>
        <w:t xml:space="preserve"> Российской Федерации, утвержденным документам территориального планирования субъектов Российской Федерации и утвержденным документам территориального планирования муниципальных образований.</w:t>
      </w:r>
    </w:p>
    <w:p w:rsidR="00A81569" w:rsidRDefault="00A81569" w:rsidP="00833EC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1.6. Генеральный план утверждается на срок не менее чем двадцать лет.</w:t>
      </w:r>
    </w:p>
    <w:p w:rsidR="00A81569" w:rsidRDefault="00A81569" w:rsidP="00A81569">
      <w:pPr>
        <w:tabs>
          <w:tab w:val="left" w:pos="709"/>
        </w:tabs>
        <w:spacing w:after="0" w:line="240" w:lineRule="auto"/>
        <w:jc w:val="center"/>
        <w:rPr>
          <w:rFonts w:ascii="Times New Roman" w:hAnsi="Times New Roman" w:cs="Times New Roman"/>
          <w:sz w:val="28"/>
          <w:szCs w:val="28"/>
        </w:rPr>
      </w:pPr>
    </w:p>
    <w:p w:rsidR="00A81569" w:rsidRDefault="00A81569" w:rsidP="00A81569">
      <w:pPr>
        <w:tabs>
          <w:tab w:val="left" w:pos="709"/>
        </w:tabs>
        <w:spacing w:after="0" w:line="240" w:lineRule="auto"/>
        <w:jc w:val="center"/>
        <w:rPr>
          <w:rFonts w:ascii="Times New Roman" w:hAnsi="Times New Roman" w:cs="Times New Roman"/>
          <w:b/>
          <w:sz w:val="28"/>
          <w:szCs w:val="28"/>
        </w:rPr>
      </w:pPr>
      <w:r w:rsidRPr="009E5C79">
        <w:rPr>
          <w:rFonts w:ascii="Times New Roman" w:hAnsi="Times New Roman" w:cs="Times New Roman"/>
          <w:b/>
          <w:sz w:val="28"/>
          <w:szCs w:val="28"/>
        </w:rPr>
        <w:t xml:space="preserve">2. Содержание Генерального плана </w:t>
      </w:r>
      <w:r w:rsidR="00016C9E">
        <w:rPr>
          <w:rFonts w:ascii="Times New Roman" w:hAnsi="Times New Roman" w:cs="Times New Roman"/>
          <w:b/>
          <w:sz w:val="28"/>
          <w:szCs w:val="28"/>
        </w:rPr>
        <w:t>муниципального округа</w:t>
      </w:r>
    </w:p>
    <w:p w:rsidR="009E5C79" w:rsidRDefault="009E5C79" w:rsidP="00A81569">
      <w:pPr>
        <w:tabs>
          <w:tab w:val="left" w:pos="709"/>
        </w:tabs>
        <w:spacing w:after="0" w:line="240" w:lineRule="auto"/>
        <w:jc w:val="center"/>
        <w:rPr>
          <w:rFonts w:ascii="Times New Roman" w:hAnsi="Times New Roman" w:cs="Times New Roman"/>
          <w:b/>
          <w:sz w:val="28"/>
          <w:szCs w:val="28"/>
        </w:rPr>
      </w:pPr>
    </w:p>
    <w:p w:rsidR="009E5C79" w:rsidRDefault="009E5C79" w:rsidP="009E5C79">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 Подготовка генерального плана </w:t>
      </w:r>
      <w:r w:rsidR="00016C9E">
        <w:rPr>
          <w:rFonts w:ascii="Times New Roman" w:hAnsi="Times New Roman" w:cs="Times New Roman"/>
          <w:sz w:val="28"/>
          <w:szCs w:val="28"/>
        </w:rPr>
        <w:t>муниципального округа</w:t>
      </w:r>
      <w:r>
        <w:rPr>
          <w:rFonts w:ascii="Times New Roman" w:hAnsi="Times New Roman" w:cs="Times New Roman"/>
          <w:sz w:val="28"/>
          <w:szCs w:val="28"/>
        </w:rPr>
        <w:t xml:space="preserve"> осуществляется применительно ко всей территории </w:t>
      </w:r>
      <w:r w:rsidR="00016C9E">
        <w:rPr>
          <w:rFonts w:ascii="Times New Roman" w:hAnsi="Times New Roman" w:cs="Times New Roman"/>
          <w:sz w:val="28"/>
          <w:szCs w:val="28"/>
        </w:rPr>
        <w:t>округа</w:t>
      </w:r>
      <w:r>
        <w:rPr>
          <w:rFonts w:ascii="Times New Roman" w:hAnsi="Times New Roman" w:cs="Times New Roman"/>
          <w:sz w:val="28"/>
          <w:szCs w:val="28"/>
        </w:rPr>
        <w:t>.</w:t>
      </w:r>
    </w:p>
    <w:p w:rsidR="009E5C79" w:rsidRDefault="009E5C79" w:rsidP="009E5C79">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2.2. Подготовка генерального плана может осуществляться применительно к отдельным населенным пунктам, входящим в состав </w:t>
      </w:r>
      <w:r w:rsidR="00016C9E">
        <w:rPr>
          <w:rFonts w:ascii="Times New Roman" w:hAnsi="Times New Roman" w:cs="Times New Roman"/>
          <w:sz w:val="28"/>
          <w:szCs w:val="28"/>
        </w:rPr>
        <w:t>округа</w:t>
      </w:r>
      <w:r>
        <w:rPr>
          <w:rFonts w:ascii="Times New Roman" w:hAnsi="Times New Roman" w:cs="Times New Roman"/>
          <w:sz w:val="28"/>
          <w:szCs w:val="28"/>
        </w:rPr>
        <w:t xml:space="preserve">, с последующим внесением в генеральный план изменений, относящихся к другим частям территорий </w:t>
      </w:r>
      <w:r w:rsidR="00016C9E">
        <w:rPr>
          <w:rFonts w:ascii="Times New Roman" w:hAnsi="Times New Roman" w:cs="Times New Roman"/>
          <w:sz w:val="28"/>
          <w:szCs w:val="28"/>
        </w:rPr>
        <w:t>муниципального округа</w:t>
      </w:r>
      <w:r>
        <w:rPr>
          <w:rFonts w:ascii="Times New Roman" w:hAnsi="Times New Roman" w:cs="Times New Roman"/>
          <w:sz w:val="28"/>
          <w:szCs w:val="28"/>
        </w:rPr>
        <w:t xml:space="preserve">. </w:t>
      </w:r>
    </w:p>
    <w:p w:rsidR="009E5C79" w:rsidRDefault="009E5C79" w:rsidP="009E5C79">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Подготовка генерального плана и внесение изменений в части установления или изменения границ населенных пунктов также могут осуществляться применительно к отдельным населенным пунктам, входящим в состав сельского поселения.</w:t>
      </w:r>
    </w:p>
    <w:p w:rsidR="009E5C79" w:rsidRDefault="009E5C79" w:rsidP="009E5C79">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2.3. Генеральный план </w:t>
      </w:r>
      <w:r w:rsidR="00016C9E">
        <w:rPr>
          <w:rFonts w:ascii="Times New Roman" w:hAnsi="Times New Roman" w:cs="Times New Roman"/>
          <w:sz w:val="28"/>
          <w:szCs w:val="28"/>
        </w:rPr>
        <w:t>муниципального округа</w:t>
      </w:r>
      <w:r>
        <w:rPr>
          <w:rFonts w:ascii="Times New Roman" w:hAnsi="Times New Roman" w:cs="Times New Roman"/>
          <w:sz w:val="28"/>
          <w:szCs w:val="28"/>
        </w:rPr>
        <w:t xml:space="preserve"> содержит:</w:t>
      </w:r>
    </w:p>
    <w:p w:rsidR="009E5C79" w:rsidRDefault="009E5C79" w:rsidP="009E5C79">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положение о территориальном планировании;</w:t>
      </w:r>
    </w:p>
    <w:p w:rsidR="009E5C79" w:rsidRPr="009E5C79" w:rsidRDefault="009E5C79"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sidRPr="009E5C79">
        <w:rPr>
          <w:rFonts w:ascii="Times New Roman" w:hAnsi="Times New Roman" w:cs="Times New Roman"/>
          <w:sz w:val="28"/>
          <w:szCs w:val="28"/>
        </w:rPr>
        <w:t xml:space="preserve">2) </w:t>
      </w:r>
      <w:r w:rsidRPr="009E5C79">
        <w:rPr>
          <w:rFonts w:ascii="Times New Roman" w:eastAsia="Times New Roman" w:hAnsi="Times New Roman" w:cs="Times New Roman"/>
          <w:color w:val="000000"/>
          <w:sz w:val="28"/>
          <w:szCs w:val="28"/>
          <w:lang w:eastAsia="ru-RU"/>
        </w:rPr>
        <w:t>карту планируемого размещения объектов местного значения;</w:t>
      </w:r>
    </w:p>
    <w:p w:rsidR="009E5C79" w:rsidRPr="009E5C79" w:rsidRDefault="009E5C79"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bookmarkStart w:id="1" w:name="dst101680"/>
      <w:bookmarkEnd w:id="1"/>
      <w:r w:rsidRPr="009E5C79">
        <w:rPr>
          <w:rFonts w:ascii="Times New Roman" w:eastAsia="Times New Roman" w:hAnsi="Times New Roman" w:cs="Times New Roman"/>
          <w:color w:val="000000"/>
          <w:sz w:val="28"/>
          <w:szCs w:val="28"/>
          <w:lang w:eastAsia="ru-RU"/>
        </w:rPr>
        <w:t>3) карту границ населенных пунктов (в том числе границ образуемых населенн</w:t>
      </w:r>
      <w:r w:rsidR="005D7DC3">
        <w:rPr>
          <w:rFonts w:ascii="Times New Roman" w:eastAsia="Times New Roman" w:hAnsi="Times New Roman" w:cs="Times New Roman"/>
          <w:color w:val="000000"/>
          <w:sz w:val="28"/>
          <w:szCs w:val="28"/>
          <w:lang w:eastAsia="ru-RU"/>
        </w:rPr>
        <w:t>ых пунктов)</w:t>
      </w:r>
      <w:r w:rsidRPr="009E5C79">
        <w:rPr>
          <w:rFonts w:ascii="Times New Roman" w:eastAsia="Times New Roman" w:hAnsi="Times New Roman" w:cs="Times New Roman"/>
          <w:color w:val="000000"/>
          <w:sz w:val="28"/>
          <w:szCs w:val="28"/>
          <w:lang w:eastAsia="ru-RU"/>
        </w:rPr>
        <w:t>;</w:t>
      </w:r>
    </w:p>
    <w:p w:rsidR="009E5C79" w:rsidRDefault="009E5C79"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bookmarkStart w:id="2" w:name="dst101681"/>
      <w:bookmarkEnd w:id="2"/>
      <w:r w:rsidRPr="009E5C79">
        <w:rPr>
          <w:rFonts w:ascii="Times New Roman" w:eastAsia="Times New Roman" w:hAnsi="Times New Roman" w:cs="Times New Roman"/>
          <w:color w:val="000000"/>
          <w:sz w:val="28"/>
          <w:szCs w:val="28"/>
          <w:lang w:eastAsia="ru-RU"/>
        </w:rPr>
        <w:t>4) карту функциональных зон поселения.</w:t>
      </w:r>
    </w:p>
    <w:p w:rsidR="005A1C8F" w:rsidRDefault="005A1C8F"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 Положение о территориальном планировании, содержащееся в генеральном плане, включает в себя:</w:t>
      </w:r>
    </w:p>
    <w:p w:rsidR="005A1C8F" w:rsidRDefault="005A1C8F"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1) сведения о видах, назначении и наименованиях планируемых для размещения объектов местного значения,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roofErr w:type="gramEnd"/>
    </w:p>
    <w:p w:rsidR="005A1C8F" w:rsidRDefault="005A1C8F"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5A1C8F" w:rsidRDefault="005A1C8F"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2.5. </w:t>
      </w:r>
      <w:r w:rsidR="001F6CD3">
        <w:rPr>
          <w:rFonts w:ascii="Times New Roman" w:eastAsia="Times New Roman" w:hAnsi="Times New Roman" w:cs="Times New Roman"/>
          <w:color w:val="000000"/>
          <w:sz w:val="28"/>
          <w:szCs w:val="28"/>
          <w:lang w:eastAsia="ru-RU"/>
        </w:rPr>
        <w:t xml:space="preserve">На картах планируемого размещения объектов местного значения, картах границ населенных пунктов </w:t>
      </w:r>
      <w:r w:rsidR="001F6CD3" w:rsidRPr="001F6CD3">
        <w:rPr>
          <w:rFonts w:ascii="Times New Roman" w:eastAsia="Times New Roman" w:hAnsi="Times New Roman" w:cs="Times New Roman"/>
          <w:color w:val="000000"/>
          <w:sz w:val="28"/>
          <w:szCs w:val="28"/>
          <w:lang w:eastAsia="ru-RU"/>
        </w:rPr>
        <w:t>(</w:t>
      </w:r>
      <w:r w:rsidR="001F6CD3" w:rsidRPr="001F6CD3">
        <w:rPr>
          <w:rFonts w:ascii="Times New Roman" w:hAnsi="Times New Roman" w:cs="Times New Roman"/>
          <w:color w:val="000000"/>
          <w:sz w:val="28"/>
          <w:szCs w:val="28"/>
          <w:shd w:val="clear" w:color="auto" w:fill="FFFFFF"/>
        </w:rPr>
        <w:t>в том числе границ образуемых населенных пунктов)</w:t>
      </w:r>
      <w:r w:rsidR="001F6CD3" w:rsidRPr="001F6CD3">
        <w:rPr>
          <w:rFonts w:ascii="Times New Roman" w:eastAsia="Times New Roman" w:hAnsi="Times New Roman" w:cs="Times New Roman"/>
          <w:color w:val="000000"/>
          <w:sz w:val="28"/>
          <w:szCs w:val="28"/>
          <w:lang w:eastAsia="ru-RU"/>
        </w:rPr>
        <w:t>,</w:t>
      </w:r>
      <w:r w:rsidR="001F6CD3">
        <w:rPr>
          <w:rFonts w:ascii="Times New Roman" w:eastAsia="Times New Roman" w:hAnsi="Times New Roman" w:cs="Times New Roman"/>
          <w:color w:val="000000"/>
          <w:sz w:val="28"/>
          <w:szCs w:val="28"/>
          <w:lang w:eastAsia="ru-RU"/>
        </w:rPr>
        <w:t xml:space="preserve"> входящих в состав </w:t>
      </w:r>
      <w:r w:rsidR="005D7DC3">
        <w:rPr>
          <w:rFonts w:ascii="Times New Roman" w:eastAsia="Times New Roman" w:hAnsi="Times New Roman" w:cs="Times New Roman"/>
          <w:color w:val="000000"/>
          <w:sz w:val="28"/>
          <w:szCs w:val="28"/>
          <w:lang w:eastAsia="ru-RU"/>
        </w:rPr>
        <w:t>муниципального округа</w:t>
      </w:r>
      <w:r w:rsidR="001F6CD3">
        <w:rPr>
          <w:rFonts w:ascii="Times New Roman" w:eastAsia="Times New Roman" w:hAnsi="Times New Roman" w:cs="Times New Roman"/>
          <w:color w:val="000000"/>
          <w:sz w:val="28"/>
          <w:szCs w:val="28"/>
          <w:lang w:eastAsia="ru-RU"/>
        </w:rPr>
        <w:t>; картах функциональных зон соответственно отображаются:</w:t>
      </w:r>
    </w:p>
    <w:p w:rsidR="001F6CD3" w:rsidRDefault="001F6CD3"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планируемые для размещения объекты местного значения, относящиеся к следующим областям:</w:t>
      </w:r>
    </w:p>
    <w:p w:rsidR="001F6CD3" w:rsidRDefault="001F6CD3"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электро-, тепл</w:t>
      </w:r>
      <w:proofErr w:type="gramStart"/>
      <w:r>
        <w:rPr>
          <w:rFonts w:ascii="Times New Roman" w:eastAsia="Times New Roman" w:hAnsi="Times New Roman" w:cs="Times New Roman"/>
          <w:color w:val="000000"/>
          <w:sz w:val="28"/>
          <w:szCs w:val="28"/>
          <w:lang w:eastAsia="ru-RU"/>
        </w:rPr>
        <w:t>о-</w:t>
      </w:r>
      <w:proofErr w:type="gramEnd"/>
      <w:r>
        <w:rPr>
          <w:rFonts w:ascii="Times New Roman" w:eastAsia="Times New Roman" w:hAnsi="Times New Roman" w:cs="Times New Roman"/>
          <w:color w:val="000000"/>
          <w:sz w:val="28"/>
          <w:szCs w:val="28"/>
          <w:lang w:eastAsia="ru-RU"/>
        </w:rPr>
        <w:t>, газо- и водоснабжение населения, водоотведение;</w:t>
      </w:r>
    </w:p>
    <w:p w:rsidR="001F6CD3" w:rsidRDefault="001F6CD3"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автомобильные дороги местного значения;</w:t>
      </w:r>
    </w:p>
    <w:p w:rsidR="001F6CD3" w:rsidRDefault="001F6CD3"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физическая культура и массовый спорт, образование, здравоохранение, обработка, утилизация, обезвреживание, размещение твердых коммунальных отходов;</w:t>
      </w:r>
    </w:p>
    <w:p w:rsidR="001F6CD3" w:rsidRDefault="001F6CD3"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иные области в связи с решением вопросов местного значения </w:t>
      </w:r>
      <w:r w:rsidR="005D7DC3">
        <w:rPr>
          <w:rFonts w:ascii="Times New Roman" w:eastAsia="Times New Roman" w:hAnsi="Times New Roman" w:cs="Times New Roman"/>
          <w:color w:val="000000"/>
          <w:sz w:val="28"/>
          <w:szCs w:val="28"/>
          <w:lang w:eastAsia="ru-RU"/>
        </w:rPr>
        <w:t>муниципального округа</w:t>
      </w:r>
      <w:r>
        <w:rPr>
          <w:rFonts w:ascii="Times New Roman" w:eastAsia="Times New Roman" w:hAnsi="Times New Roman" w:cs="Times New Roman"/>
          <w:color w:val="000000"/>
          <w:sz w:val="28"/>
          <w:szCs w:val="28"/>
          <w:lang w:eastAsia="ru-RU"/>
        </w:rPr>
        <w:t>;</w:t>
      </w:r>
    </w:p>
    <w:p w:rsidR="001F6CD3" w:rsidRPr="005D7DC3" w:rsidRDefault="008D215F"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005D7DC3" w:rsidRPr="005D7DC3">
        <w:rPr>
          <w:rFonts w:ascii="Times New Roman" w:hAnsi="Times New Roman" w:cs="Times New Roman"/>
          <w:color w:val="000000"/>
          <w:sz w:val="28"/>
          <w:szCs w:val="28"/>
          <w:shd w:val="clear" w:color="auto" w:fill="FFFFFF"/>
        </w:rPr>
        <w:t>границы населенных пунктов (в том числе границы образуемых населенных пунктов);</w:t>
      </w:r>
    </w:p>
    <w:p w:rsidR="008D215F" w:rsidRDefault="008D215F"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границы и описание функциональных зон с указанием планируемых </w:t>
      </w:r>
      <w:proofErr w:type="gramStart"/>
      <w:r>
        <w:rPr>
          <w:rFonts w:ascii="Times New Roman" w:eastAsia="Times New Roman" w:hAnsi="Times New Roman" w:cs="Times New Roman"/>
          <w:color w:val="000000"/>
          <w:sz w:val="28"/>
          <w:szCs w:val="28"/>
          <w:lang w:eastAsia="ru-RU"/>
        </w:rPr>
        <w:t>для</w:t>
      </w:r>
      <w:proofErr w:type="gramEnd"/>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размещение</w:t>
      </w:r>
      <w:proofErr w:type="gramEnd"/>
      <w:r>
        <w:rPr>
          <w:rFonts w:ascii="Times New Roman" w:eastAsia="Times New Roman" w:hAnsi="Times New Roman" w:cs="Times New Roman"/>
          <w:color w:val="000000"/>
          <w:sz w:val="28"/>
          <w:szCs w:val="28"/>
          <w:lang w:eastAsia="ru-RU"/>
        </w:rPr>
        <w:t xml:space="preserve"> в них объектов федерального значения, объектов регионального значения, объектов местного значения (за исключением линейных объектов)</w:t>
      </w:r>
      <w:r w:rsidR="00F702CD">
        <w:rPr>
          <w:rFonts w:ascii="Times New Roman" w:eastAsia="Times New Roman" w:hAnsi="Times New Roman" w:cs="Times New Roman"/>
          <w:color w:val="000000"/>
          <w:sz w:val="28"/>
          <w:szCs w:val="28"/>
          <w:lang w:eastAsia="ru-RU"/>
        </w:rPr>
        <w:t xml:space="preserve"> и местоположения линейных объектов федерального значения, линейных объектов регионального значения, линейных объектов местного значения.</w:t>
      </w:r>
    </w:p>
    <w:p w:rsidR="00F702CD" w:rsidRDefault="00F702CD"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 К генеральному плану прилагаются материалы по его обоснованию в текстовой форме и в виде карт.</w:t>
      </w:r>
    </w:p>
    <w:p w:rsidR="00F702CD" w:rsidRDefault="00F702CD" w:rsidP="009E5C79">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2.7. Материалы по обоснованию генерального плана в текстовой форме содержат:</w:t>
      </w:r>
    </w:p>
    <w:p w:rsidR="009E5C79" w:rsidRDefault="00F702CD" w:rsidP="00F702CD">
      <w:pPr>
        <w:shd w:val="clear" w:color="auto" w:fill="FFFFFF"/>
        <w:spacing w:after="0" w:line="240" w:lineRule="auto"/>
        <w:ind w:firstLine="539"/>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lang w:eastAsia="ru-RU"/>
        </w:rPr>
        <w:lastRenderedPageBreak/>
        <w:t xml:space="preserve">1) </w:t>
      </w:r>
      <w:r w:rsidRPr="00F702CD">
        <w:rPr>
          <w:rFonts w:ascii="Times New Roman" w:hAnsi="Times New Roman" w:cs="Times New Roman"/>
          <w:color w:val="000000"/>
          <w:sz w:val="28"/>
          <w:szCs w:val="28"/>
          <w:shd w:val="clear" w:color="auto" w:fill="FFFFFF"/>
        </w:rPr>
        <w:t>сведения об утвержденных документах стратегического планирования, указанных в </w:t>
      </w:r>
      <w:hyperlink r:id="rId6" w:anchor="dst3233" w:history="1">
        <w:r w:rsidRPr="00F702CD">
          <w:rPr>
            <w:rStyle w:val="a3"/>
            <w:rFonts w:ascii="Times New Roman" w:hAnsi="Times New Roman" w:cs="Times New Roman"/>
            <w:color w:val="auto"/>
            <w:sz w:val="28"/>
            <w:szCs w:val="28"/>
            <w:u w:val="none"/>
            <w:shd w:val="clear" w:color="auto" w:fill="FFFFFF"/>
          </w:rPr>
          <w:t>части 5.2 статьи 9</w:t>
        </w:r>
      </w:hyperlink>
      <w:r w:rsidRPr="00F702CD">
        <w:rPr>
          <w:rFonts w:ascii="Times New Roman" w:hAnsi="Times New Roman" w:cs="Times New Roman"/>
          <w:color w:val="000000"/>
          <w:sz w:val="28"/>
          <w:szCs w:val="28"/>
          <w:shd w:val="clear" w:color="auto" w:fill="FFFFFF"/>
        </w:rPr>
        <w:t> </w:t>
      </w:r>
      <w:r w:rsidR="006B69C3">
        <w:rPr>
          <w:rFonts w:ascii="Times New Roman" w:hAnsi="Times New Roman" w:cs="Times New Roman"/>
          <w:color w:val="000000"/>
          <w:sz w:val="28"/>
          <w:szCs w:val="28"/>
          <w:shd w:val="clear" w:color="auto" w:fill="FFFFFF"/>
        </w:rPr>
        <w:t>Градостроительного</w:t>
      </w:r>
      <w:r w:rsidRPr="00F702CD">
        <w:rPr>
          <w:rFonts w:ascii="Times New Roman" w:hAnsi="Times New Roman" w:cs="Times New Roman"/>
          <w:color w:val="000000"/>
          <w:sz w:val="28"/>
          <w:szCs w:val="28"/>
          <w:shd w:val="clear" w:color="auto" w:fill="FFFFFF"/>
        </w:rPr>
        <w:t xml:space="preserve"> Кодекса</w:t>
      </w:r>
      <w:r w:rsidR="006B69C3">
        <w:rPr>
          <w:rFonts w:ascii="Times New Roman" w:hAnsi="Times New Roman" w:cs="Times New Roman"/>
          <w:color w:val="000000"/>
          <w:sz w:val="28"/>
          <w:szCs w:val="28"/>
          <w:shd w:val="clear" w:color="auto" w:fill="FFFFFF"/>
        </w:rPr>
        <w:t xml:space="preserve"> Российской Федерации</w:t>
      </w:r>
      <w:r w:rsidRPr="00F702CD">
        <w:rPr>
          <w:rFonts w:ascii="Times New Roman" w:hAnsi="Times New Roman" w:cs="Times New Roman"/>
          <w:color w:val="000000"/>
          <w:sz w:val="28"/>
          <w:szCs w:val="28"/>
          <w:shd w:val="clear" w:color="auto" w:fill="FFFFFF"/>
        </w:rPr>
        <w:t>,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6B69C3" w:rsidRDefault="006B69C3" w:rsidP="00F702CD">
      <w:pPr>
        <w:shd w:val="clear" w:color="auto" w:fill="FFFFFF"/>
        <w:spacing w:after="0" w:line="240" w:lineRule="auto"/>
        <w:ind w:firstLine="53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 </w:t>
      </w:r>
      <w:r w:rsidRPr="006B69C3">
        <w:rPr>
          <w:rFonts w:ascii="Times New Roman" w:hAnsi="Times New Roman" w:cs="Times New Roman"/>
          <w:color w:val="000000"/>
          <w:sz w:val="28"/>
          <w:szCs w:val="28"/>
          <w:shd w:val="clear" w:color="auto" w:fill="FFFFFF"/>
        </w:rPr>
        <w:t xml:space="preserve">обоснование выбранного варианта размещения объектов местного значения округа на основе анализа использования территорий поселения, городского округа, возможных направлений развития этих территорий и прогнозируемых ограничений их использования, </w:t>
      </w:r>
      <w:proofErr w:type="gramStart"/>
      <w:r w:rsidRPr="006B69C3">
        <w:rPr>
          <w:rFonts w:ascii="Times New Roman" w:hAnsi="Times New Roman" w:cs="Times New Roman"/>
          <w:color w:val="000000"/>
          <w:sz w:val="28"/>
          <w:szCs w:val="28"/>
          <w:shd w:val="clear" w:color="auto" w:fill="FFFFFF"/>
        </w:rPr>
        <w:t>определяемых</w:t>
      </w:r>
      <w:proofErr w:type="gramEnd"/>
      <w:r w:rsidRPr="006B69C3">
        <w:rPr>
          <w:rFonts w:ascii="Times New Roman" w:hAnsi="Times New Roman" w:cs="Times New Roman"/>
          <w:color w:val="000000"/>
          <w:sz w:val="28"/>
          <w:szCs w:val="28"/>
          <w:shd w:val="clear" w:color="auto" w:fill="FFFFFF"/>
        </w:rPr>
        <w:t xml:space="preserve">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w:t>
      </w:r>
      <w:proofErr w:type="gramStart"/>
      <w:r w:rsidRPr="006B69C3">
        <w:rPr>
          <w:rFonts w:ascii="Times New Roman" w:hAnsi="Times New Roman" w:cs="Times New Roman"/>
          <w:color w:val="000000"/>
          <w:sz w:val="28"/>
          <w:szCs w:val="28"/>
          <w:shd w:val="clear" w:color="auto" w:fill="FFFFFF"/>
        </w:rPr>
        <w:t>системах</w:t>
      </w:r>
      <w:proofErr w:type="gramEnd"/>
      <w:r w:rsidRPr="006B69C3">
        <w:rPr>
          <w:rFonts w:ascii="Times New Roman" w:hAnsi="Times New Roman" w:cs="Times New Roman"/>
          <w:color w:val="000000"/>
          <w:sz w:val="28"/>
          <w:szCs w:val="28"/>
          <w:shd w:val="clear" w:color="auto" w:fill="FFFFFF"/>
        </w:rPr>
        <w:t xml:space="preserve"> обеспечения градостроительной деятельности;</w:t>
      </w:r>
    </w:p>
    <w:p w:rsidR="006B69C3" w:rsidRDefault="006B69C3" w:rsidP="00F702CD">
      <w:pPr>
        <w:shd w:val="clear" w:color="auto" w:fill="FFFFFF"/>
        <w:spacing w:after="0" w:line="240" w:lineRule="auto"/>
        <w:ind w:firstLine="53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3) </w:t>
      </w:r>
      <w:r w:rsidRPr="006B69C3">
        <w:rPr>
          <w:rFonts w:ascii="Times New Roman" w:hAnsi="Times New Roman" w:cs="Times New Roman"/>
          <w:color w:val="000000"/>
          <w:sz w:val="28"/>
          <w:szCs w:val="28"/>
          <w:shd w:val="clear" w:color="auto" w:fill="FFFFFF"/>
        </w:rPr>
        <w:t>оценку возможного влияния планируемых для размещения объектов местного значения округа на комплексное развитие этих территорий;</w:t>
      </w:r>
    </w:p>
    <w:p w:rsidR="006B69C3" w:rsidRPr="005D7DC3" w:rsidRDefault="006B69C3" w:rsidP="00F702CD">
      <w:pPr>
        <w:shd w:val="clear" w:color="auto" w:fill="FFFFFF"/>
        <w:spacing w:after="0" w:line="240" w:lineRule="auto"/>
        <w:ind w:firstLine="539"/>
        <w:jc w:val="both"/>
        <w:rPr>
          <w:rFonts w:ascii="Times New Roman" w:hAnsi="Times New Roman" w:cs="Times New Roman"/>
          <w:color w:val="000000"/>
          <w:sz w:val="28"/>
          <w:szCs w:val="28"/>
          <w:shd w:val="clear" w:color="auto" w:fill="FFFFFF"/>
        </w:rPr>
      </w:pPr>
      <w:proofErr w:type="gramStart"/>
      <w:r>
        <w:rPr>
          <w:rFonts w:ascii="Times New Roman" w:hAnsi="Times New Roman" w:cs="Times New Roman"/>
          <w:color w:val="000000"/>
          <w:sz w:val="28"/>
          <w:szCs w:val="28"/>
          <w:shd w:val="clear" w:color="auto" w:fill="FFFFFF"/>
        </w:rPr>
        <w:t xml:space="preserve">4) </w:t>
      </w:r>
      <w:r w:rsidR="005D7DC3" w:rsidRPr="005D7DC3">
        <w:rPr>
          <w:rFonts w:ascii="Times New Roman" w:hAnsi="Times New Roman" w:cs="Times New Roman"/>
          <w:color w:val="000000"/>
          <w:sz w:val="28"/>
          <w:szCs w:val="28"/>
          <w:shd w:val="clear" w:color="auto" w:fill="FFFFFF"/>
        </w:rP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муниципального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w:t>
      </w:r>
      <w:proofErr w:type="gramEnd"/>
      <w:r w:rsidR="005D7DC3" w:rsidRPr="005D7DC3">
        <w:rPr>
          <w:rFonts w:ascii="Times New Roman" w:hAnsi="Times New Roman" w:cs="Times New Roman"/>
          <w:color w:val="000000"/>
          <w:sz w:val="28"/>
          <w:szCs w:val="28"/>
          <w:shd w:val="clear" w:color="auto" w:fill="FFFFFF"/>
        </w:rPr>
        <w:t xml:space="preserve">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6B69C3" w:rsidRDefault="006B69C3" w:rsidP="00F702CD">
      <w:pPr>
        <w:shd w:val="clear" w:color="auto" w:fill="FFFFFF"/>
        <w:spacing w:after="0" w:line="240" w:lineRule="auto"/>
        <w:ind w:firstLine="539"/>
        <w:jc w:val="both"/>
        <w:rPr>
          <w:rFonts w:ascii="Times New Roman" w:hAnsi="Times New Roman" w:cs="Times New Roman"/>
          <w:color w:val="000000"/>
          <w:sz w:val="28"/>
          <w:szCs w:val="28"/>
          <w:shd w:val="clear" w:color="auto" w:fill="FFFFFF"/>
        </w:rPr>
      </w:pPr>
      <w:proofErr w:type="gramStart"/>
      <w:r>
        <w:rPr>
          <w:rFonts w:ascii="Times New Roman" w:hAnsi="Times New Roman" w:cs="Times New Roman"/>
          <w:color w:val="000000"/>
          <w:sz w:val="28"/>
          <w:szCs w:val="28"/>
          <w:shd w:val="clear" w:color="auto" w:fill="FFFFFF"/>
        </w:rPr>
        <w:t>5)</w:t>
      </w:r>
      <w:r w:rsidRPr="006B69C3">
        <w:rPr>
          <w:rFonts w:ascii="Arial" w:hAnsi="Arial" w:cs="Arial"/>
          <w:color w:val="000000"/>
          <w:sz w:val="26"/>
          <w:szCs w:val="26"/>
          <w:shd w:val="clear" w:color="auto" w:fill="FFFFFF"/>
        </w:rPr>
        <w:t xml:space="preserve"> </w:t>
      </w:r>
      <w:r w:rsidRPr="006B69C3">
        <w:rPr>
          <w:rFonts w:ascii="Times New Roman" w:hAnsi="Times New Roman" w:cs="Times New Roman"/>
          <w:color w:val="000000"/>
          <w:sz w:val="28"/>
          <w:szCs w:val="28"/>
          <w:shd w:val="clear" w:color="auto" w:fill="FFFFFF"/>
        </w:rPr>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w:t>
      </w:r>
      <w:proofErr w:type="gramEnd"/>
      <w:r w:rsidRPr="006B69C3">
        <w:rPr>
          <w:rFonts w:ascii="Times New Roman" w:hAnsi="Times New Roman" w:cs="Times New Roman"/>
          <w:color w:val="000000"/>
          <w:sz w:val="28"/>
          <w:szCs w:val="28"/>
          <w:shd w:val="clear" w:color="auto" w:fill="FFFFFF"/>
        </w:rPr>
        <w:t xml:space="preserve">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6B69C3" w:rsidRPr="006B69C3" w:rsidRDefault="006B69C3"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6B69C3">
        <w:rPr>
          <w:rFonts w:ascii="Times New Roman" w:hAnsi="Times New Roman" w:cs="Times New Roman"/>
          <w:color w:val="000000"/>
          <w:sz w:val="28"/>
          <w:szCs w:val="28"/>
          <w:shd w:val="clear" w:color="auto" w:fill="FFFFFF"/>
        </w:rPr>
        <w:t>6)</w:t>
      </w:r>
      <w:r w:rsidRPr="006B69C3">
        <w:rPr>
          <w:rStyle w:val="blk"/>
          <w:rFonts w:ascii="Times New Roman" w:hAnsi="Times New Roman" w:cs="Times New Roman"/>
          <w:color w:val="000000"/>
          <w:sz w:val="28"/>
          <w:szCs w:val="28"/>
        </w:rPr>
        <w:t xml:space="preserve"> </w:t>
      </w:r>
      <w:r w:rsidRPr="006B69C3">
        <w:rPr>
          <w:rFonts w:ascii="Times New Roman" w:eastAsia="Times New Roman" w:hAnsi="Times New Roman" w:cs="Times New Roman"/>
          <w:color w:val="000000"/>
          <w:sz w:val="28"/>
          <w:szCs w:val="28"/>
          <w:lang w:eastAsia="ru-RU"/>
        </w:rPr>
        <w:t>перечень и характеристику основных факторов риска возникновения чрезвычайных ситуаций природного и техногенного характера;</w:t>
      </w:r>
    </w:p>
    <w:p w:rsidR="006B69C3" w:rsidRPr="006B69C3" w:rsidRDefault="006B69C3"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bookmarkStart w:id="3" w:name="dst101701"/>
      <w:bookmarkEnd w:id="3"/>
      <w:r w:rsidRPr="006B69C3">
        <w:rPr>
          <w:rFonts w:ascii="Times New Roman" w:eastAsia="Times New Roman" w:hAnsi="Times New Roman" w:cs="Times New Roman"/>
          <w:color w:val="000000"/>
          <w:sz w:val="28"/>
          <w:szCs w:val="28"/>
          <w:lang w:eastAsia="ru-RU"/>
        </w:rPr>
        <w:lastRenderedPageBreak/>
        <w:t>7) перечень земельных участков, которые включаются в границы населенных пунктов, входящих в состав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6B69C3" w:rsidRDefault="006B69C3"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bookmarkStart w:id="4" w:name="dst1297"/>
      <w:bookmarkEnd w:id="4"/>
      <w:r w:rsidRPr="006B69C3">
        <w:rPr>
          <w:rFonts w:ascii="Times New Roman" w:eastAsia="Times New Roman" w:hAnsi="Times New Roman" w:cs="Times New Roman"/>
          <w:color w:val="000000"/>
          <w:sz w:val="28"/>
          <w:szCs w:val="28"/>
          <w:lang w:eastAsia="ru-RU"/>
        </w:rP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rsidR="006B69C3" w:rsidRDefault="006B69C3"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2.8. Материалы по обоснованию генерального плана в виде карт отображают:</w:t>
      </w:r>
    </w:p>
    <w:p w:rsidR="006B69C3" w:rsidRPr="006B69C3" w:rsidRDefault="006B69C3" w:rsidP="006B69C3">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sidRPr="006B69C3">
        <w:rPr>
          <w:rFonts w:ascii="Times New Roman" w:eastAsia="Times New Roman" w:hAnsi="Times New Roman" w:cs="Times New Roman"/>
          <w:color w:val="000000"/>
          <w:sz w:val="28"/>
          <w:szCs w:val="28"/>
          <w:lang w:eastAsia="ru-RU"/>
        </w:rPr>
        <w:t xml:space="preserve">1) границы </w:t>
      </w:r>
      <w:r w:rsidR="00FE72B0">
        <w:rPr>
          <w:rFonts w:ascii="Times New Roman" w:eastAsia="Times New Roman" w:hAnsi="Times New Roman" w:cs="Times New Roman"/>
          <w:color w:val="000000"/>
          <w:sz w:val="28"/>
          <w:szCs w:val="28"/>
          <w:lang w:eastAsia="ru-RU"/>
        </w:rPr>
        <w:t>муниципального округа</w:t>
      </w:r>
      <w:r w:rsidRPr="006B69C3">
        <w:rPr>
          <w:rFonts w:ascii="Times New Roman" w:eastAsia="Times New Roman" w:hAnsi="Times New Roman" w:cs="Times New Roman"/>
          <w:color w:val="000000"/>
          <w:sz w:val="28"/>
          <w:szCs w:val="28"/>
          <w:lang w:eastAsia="ru-RU"/>
        </w:rPr>
        <w:t>;</w:t>
      </w:r>
    </w:p>
    <w:p w:rsidR="006B69C3" w:rsidRPr="006B69C3" w:rsidRDefault="006B69C3" w:rsidP="006B69C3">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bookmarkStart w:id="5" w:name="dst101704"/>
      <w:bookmarkEnd w:id="5"/>
      <w:r w:rsidRPr="006B69C3">
        <w:rPr>
          <w:rFonts w:ascii="Times New Roman" w:eastAsia="Times New Roman" w:hAnsi="Times New Roman" w:cs="Times New Roman"/>
          <w:color w:val="000000"/>
          <w:sz w:val="28"/>
          <w:szCs w:val="28"/>
          <w:lang w:eastAsia="ru-RU"/>
        </w:rPr>
        <w:t xml:space="preserve">2) границы существующих населенных пунктов, входящих в состав </w:t>
      </w:r>
      <w:r w:rsidR="00FE72B0">
        <w:rPr>
          <w:rFonts w:ascii="Times New Roman" w:eastAsia="Times New Roman" w:hAnsi="Times New Roman" w:cs="Times New Roman"/>
          <w:color w:val="000000"/>
          <w:sz w:val="28"/>
          <w:szCs w:val="28"/>
          <w:lang w:eastAsia="ru-RU"/>
        </w:rPr>
        <w:t>муниципального округа</w:t>
      </w:r>
      <w:r w:rsidRPr="006B69C3">
        <w:rPr>
          <w:rFonts w:ascii="Times New Roman" w:eastAsia="Times New Roman" w:hAnsi="Times New Roman" w:cs="Times New Roman"/>
          <w:color w:val="000000"/>
          <w:sz w:val="28"/>
          <w:szCs w:val="28"/>
          <w:lang w:eastAsia="ru-RU"/>
        </w:rPr>
        <w:t>;</w:t>
      </w:r>
    </w:p>
    <w:p w:rsidR="006B69C3" w:rsidRPr="006B69C3" w:rsidRDefault="006B69C3" w:rsidP="006B69C3">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bookmarkStart w:id="6" w:name="dst101705"/>
      <w:bookmarkEnd w:id="6"/>
      <w:r w:rsidRPr="006B69C3">
        <w:rPr>
          <w:rFonts w:ascii="Times New Roman" w:eastAsia="Times New Roman" w:hAnsi="Times New Roman" w:cs="Times New Roman"/>
          <w:color w:val="000000"/>
          <w:sz w:val="28"/>
          <w:szCs w:val="28"/>
          <w:lang w:eastAsia="ru-RU"/>
        </w:rPr>
        <w:t>3) местоположение существующих и строящ</w:t>
      </w:r>
      <w:r w:rsidR="00FE72B0">
        <w:rPr>
          <w:rFonts w:ascii="Times New Roman" w:eastAsia="Times New Roman" w:hAnsi="Times New Roman" w:cs="Times New Roman"/>
          <w:color w:val="000000"/>
          <w:sz w:val="28"/>
          <w:szCs w:val="28"/>
          <w:lang w:eastAsia="ru-RU"/>
        </w:rPr>
        <w:t>ихся объектов местного значения</w:t>
      </w:r>
      <w:r w:rsidRPr="006B69C3">
        <w:rPr>
          <w:rFonts w:ascii="Times New Roman" w:eastAsia="Times New Roman" w:hAnsi="Times New Roman" w:cs="Times New Roman"/>
          <w:color w:val="000000"/>
          <w:sz w:val="28"/>
          <w:szCs w:val="28"/>
          <w:lang w:eastAsia="ru-RU"/>
        </w:rPr>
        <w:t>;</w:t>
      </w:r>
    </w:p>
    <w:p w:rsidR="006B69C3" w:rsidRPr="006B69C3" w:rsidRDefault="006B69C3" w:rsidP="006B69C3">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bookmarkStart w:id="7" w:name="dst101706"/>
      <w:bookmarkEnd w:id="7"/>
      <w:r w:rsidRPr="006B69C3">
        <w:rPr>
          <w:rFonts w:ascii="Times New Roman" w:eastAsia="Times New Roman" w:hAnsi="Times New Roman" w:cs="Times New Roman"/>
          <w:color w:val="000000"/>
          <w:sz w:val="28"/>
          <w:szCs w:val="28"/>
          <w:lang w:eastAsia="ru-RU"/>
        </w:rPr>
        <w:t>4) особые экономические зоны;</w:t>
      </w:r>
    </w:p>
    <w:p w:rsidR="006B69C3" w:rsidRPr="006B69C3" w:rsidRDefault="006B69C3" w:rsidP="006B69C3">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bookmarkStart w:id="8" w:name="dst101707"/>
      <w:bookmarkEnd w:id="8"/>
      <w:r w:rsidRPr="006B69C3">
        <w:rPr>
          <w:rFonts w:ascii="Times New Roman" w:eastAsia="Times New Roman" w:hAnsi="Times New Roman" w:cs="Times New Roman"/>
          <w:color w:val="000000"/>
          <w:sz w:val="28"/>
          <w:szCs w:val="28"/>
          <w:lang w:eastAsia="ru-RU"/>
        </w:rPr>
        <w:t>5) особо охраняемые природные территории федерального, регионального, местного значения;</w:t>
      </w:r>
    </w:p>
    <w:p w:rsidR="006B69C3" w:rsidRDefault="006B69C3" w:rsidP="006B69C3">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bookmarkStart w:id="9" w:name="dst101708"/>
      <w:bookmarkEnd w:id="9"/>
      <w:r w:rsidRPr="006B69C3">
        <w:rPr>
          <w:rFonts w:ascii="Times New Roman" w:eastAsia="Times New Roman" w:hAnsi="Times New Roman" w:cs="Times New Roman"/>
          <w:color w:val="000000"/>
          <w:sz w:val="28"/>
          <w:szCs w:val="28"/>
          <w:lang w:eastAsia="ru-RU"/>
        </w:rPr>
        <w:t>6) территории объектов культурного наследия;</w:t>
      </w:r>
    </w:p>
    <w:p w:rsidR="006B69C3" w:rsidRPr="006B69C3" w:rsidRDefault="006B69C3"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6B69C3">
        <w:rPr>
          <w:rFonts w:ascii="Times New Roman" w:eastAsia="Times New Roman" w:hAnsi="Times New Roman" w:cs="Times New Roman"/>
          <w:color w:val="000000"/>
          <w:sz w:val="28"/>
          <w:szCs w:val="28"/>
          <w:lang w:eastAsia="ru-RU"/>
        </w:rPr>
        <w:t>7) зоны с особыми условиями использования территорий;</w:t>
      </w:r>
    </w:p>
    <w:p w:rsidR="006B69C3" w:rsidRPr="006B69C3" w:rsidRDefault="006B69C3"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bookmarkStart w:id="10" w:name="dst101710"/>
      <w:bookmarkEnd w:id="10"/>
      <w:r w:rsidRPr="006B69C3">
        <w:rPr>
          <w:rFonts w:ascii="Times New Roman" w:eastAsia="Times New Roman" w:hAnsi="Times New Roman" w:cs="Times New Roman"/>
          <w:color w:val="000000"/>
          <w:sz w:val="28"/>
          <w:szCs w:val="28"/>
          <w:lang w:eastAsia="ru-RU"/>
        </w:rPr>
        <w:t>8) территории, подверженные риску возникновения чрезвычайных ситуаций природного и техногенного характера;</w:t>
      </w:r>
    </w:p>
    <w:p w:rsidR="006B69C3" w:rsidRPr="006B69C3" w:rsidRDefault="006B69C3"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bookmarkStart w:id="11" w:name="dst3031"/>
      <w:bookmarkStart w:id="12" w:name="dst2070"/>
      <w:bookmarkEnd w:id="11"/>
      <w:bookmarkEnd w:id="12"/>
      <w:r w:rsidRPr="006B69C3">
        <w:rPr>
          <w:rFonts w:ascii="Times New Roman" w:eastAsia="Times New Roman" w:hAnsi="Times New Roman" w:cs="Times New Roman"/>
          <w:color w:val="000000"/>
          <w:sz w:val="28"/>
          <w:szCs w:val="28"/>
          <w:lang w:eastAsia="ru-RU"/>
        </w:rPr>
        <w:t>9) границы лесничеств;</w:t>
      </w:r>
    </w:p>
    <w:p w:rsidR="006B69C3" w:rsidRDefault="006B69C3" w:rsidP="006B69C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13" w:name="dst101711"/>
      <w:bookmarkEnd w:id="13"/>
      <w:r w:rsidRPr="006B69C3">
        <w:rPr>
          <w:rFonts w:ascii="Times New Roman" w:eastAsia="Times New Roman" w:hAnsi="Times New Roman" w:cs="Times New Roman"/>
          <w:color w:val="000000"/>
          <w:sz w:val="28"/>
          <w:szCs w:val="28"/>
          <w:lang w:eastAsia="ru-RU"/>
        </w:rPr>
        <w:t xml:space="preserve">       10) иные объекты, иные территории и (или) зоны, которые оказали влияние на установление функциональных зон и (или) планируемое размещение объек</w:t>
      </w:r>
      <w:r w:rsidR="007C3575">
        <w:rPr>
          <w:rFonts w:ascii="Times New Roman" w:eastAsia="Times New Roman" w:hAnsi="Times New Roman" w:cs="Times New Roman"/>
          <w:color w:val="000000"/>
          <w:sz w:val="28"/>
          <w:szCs w:val="28"/>
          <w:lang w:eastAsia="ru-RU"/>
        </w:rPr>
        <w:t>тов местного значения поселения</w:t>
      </w:r>
      <w:r w:rsidRPr="006B69C3">
        <w:rPr>
          <w:rFonts w:ascii="Times New Roman" w:eastAsia="Times New Roman" w:hAnsi="Times New Roman" w:cs="Times New Roman"/>
          <w:color w:val="000000"/>
          <w:sz w:val="28"/>
          <w:szCs w:val="28"/>
          <w:lang w:eastAsia="ru-RU"/>
        </w:rPr>
        <w:t xml:space="preserve"> </w:t>
      </w:r>
      <w:r w:rsidR="007C3575">
        <w:rPr>
          <w:rFonts w:ascii="Times New Roman" w:eastAsia="Times New Roman" w:hAnsi="Times New Roman" w:cs="Times New Roman"/>
          <w:color w:val="000000"/>
          <w:sz w:val="28"/>
          <w:szCs w:val="28"/>
          <w:lang w:eastAsia="ru-RU"/>
        </w:rPr>
        <w:t>ил</w:t>
      </w:r>
      <w:r w:rsidRPr="006B69C3">
        <w:rPr>
          <w:rFonts w:ascii="Times New Roman" w:eastAsia="Times New Roman" w:hAnsi="Times New Roman" w:cs="Times New Roman"/>
          <w:color w:val="000000"/>
          <w:sz w:val="28"/>
          <w:szCs w:val="28"/>
          <w:lang w:eastAsia="ru-RU"/>
        </w:rPr>
        <w:t>и объектов федерального значения, объектов регионального значения, объектов местного значения муниципального района.</w:t>
      </w:r>
    </w:p>
    <w:p w:rsidR="00FE72B0" w:rsidRPr="00FE72B0" w:rsidRDefault="00FE72B0" w:rsidP="006B69C3">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shd w:val="clear" w:color="auto" w:fill="FFFFFF"/>
        </w:rPr>
        <w:t xml:space="preserve">        2.8. </w:t>
      </w:r>
      <w:r w:rsidRPr="00FE72B0">
        <w:rPr>
          <w:rFonts w:ascii="Times New Roman" w:hAnsi="Times New Roman" w:cs="Times New Roman"/>
          <w:color w:val="000000"/>
          <w:sz w:val="28"/>
          <w:szCs w:val="28"/>
          <w:shd w:val="clear" w:color="auto" w:fill="FFFFFF"/>
        </w:rPr>
        <w:t>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населенных пунктов. </w:t>
      </w:r>
      <w:hyperlink r:id="rId7" w:history="1">
        <w:proofErr w:type="gramStart"/>
        <w:r w:rsidRPr="00FE72B0">
          <w:rPr>
            <w:rStyle w:val="a3"/>
            <w:rFonts w:ascii="Times New Roman" w:hAnsi="Times New Roman" w:cs="Times New Roman"/>
            <w:color w:val="auto"/>
            <w:sz w:val="28"/>
            <w:szCs w:val="28"/>
            <w:u w:val="none"/>
            <w:shd w:val="clear" w:color="auto" w:fill="FFFFFF"/>
          </w:rPr>
          <w:t>Формы</w:t>
        </w:r>
      </w:hyperlink>
      <w:r w:rsidRPr="00FE72B0">
        <w:rPr>
          <w:rFonts w:ascii="Times New Roman" w:hAnsi="Times New Roman" w:cs="Times New Roman"/>
          <w:color w:val="000000"/>
          <w:sz w:val="28"/>
          <w:szCs w:val="28"/>
          <w:shd w:val="clear" w:color="auto" w:fill="FFFFFF"/>
        </w:rPr>
        <w:t> графического и текстового описания местоположения границ населенных пунктов, </w:t>
      </w:r>
      <w:hyperlink r:id="rId8" w:anchor="dst100129" w:history="1">
        <w:r w:rsidRPr="00FE72B0">
          <w:rPr>
            <w:rStyle w:val="a3"/>
            <w:rFonts w:ascii="Times New Roman" w:hAnsi="Times New Roman" w:cs="Times New Roman"/>
            <w:color w:val="auto"/>
            <w:sz w:val="28"/>
            <w:szCs w:val="28"/>
            <w:u w:val="none"/>
            <w:shd w:val="clear" w:color="auto" w:fill="FFFFFF"/>
          </w:rPr>
          <w:t>требования</w:t>
        </w:r>
      </w:hyperlink>
      <w:r w:rsidRPr="00FE72B0">
        <w:rPr>
          <w:rFonts w:ascii="Times New Roman" w:hAnsi="Times New Roman" w:cs="Times New Roman"/>
          <w:sz w:val="28"/>
          <w:szCs w:val="28"/>
          <w:shd w:val="clear" w:color="auto" w:fill="FFFFFF"/>
        </w:rPr>
        <w:t> </w:t>
      </w:r>
      <w:r w:rsidRPr="00FE72B0">
        <w:rPr>
          <w:rFonts w:ascii="Times New Roman" w:hAnsi="Times New Roman" w:cs="Times New Roman"/>
          <w:color w:val="000000"/>
          <w:sz w:val="28"/>
          <w:szCs w:val="28"/>
          <w:shd w:val="clear" w:color="auto" w:fill="FFFFFF"/>
        </w:rPr>
        <w:t>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w:t>
      </w:r>
      <w:proofErr w:type="gramEnd"/>
      <w:r w:rsidRPr="00FE72B0">
        <w:rPr>
          <w:rFonts w:ascii="Times New Roman" w:hAnsi="Times New Roman" w:cs="Times New Roman"/>
          <w:color w:val="000000"/>
          <w:sz w:val="28"/>
          <w:szCs w:val="28"/>
          <w:shd w:val="clear" w:color="auto" w:fill="FFFFFF"/>
        </w:rPr>
        <w:t xml:space="preserve"> с ним, предоставления сведений, содержащихся в Едином государственном реестре недвижимости.</w:t>
      </w:r>
    </w:p>
    <w:p w:rsidR="007C3575" w:rsidRPr="006B69C3" w:rsidRDefault="007C3575" w:rsidP="006B69C3">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6B69C3" w:rsidRDefault="007C3575" w:rsidP="007C3575">
      <w:pPr>
        <w:shd w:val="clear" w:color="auto" w:fill="FFFFFF"/>
        <w:spacing w:after="0" w:line="240" w:lineRule="auto"/>
        <w:ind w:firstLine="539"/>
        <w:jc w:val="center"/>
        <w:rPr>
          <w:rFonts w:ascii="Times New Roman" w:eastAsia="Times New Roman" w:hAnsi="Times New Roman" w:cs="Times New Roman"/>
          <w:b/>
          <w:color w:val="000000"/>
          <w:sz w:val="28"/>
          <w:szCs w:val="28"/>
          <w:lang w:eastAsia="ru-RU"/>
        </w:rPr>
      </w:pPr>
      <w:r w:rsidRPr="007C3575">
        <w:rPr>
          <w:rFonts w:ascii="Times New Roman" w:eastAsia="Times New Roman" w:hAnsi="Times New Roman" w:cs="Times New Roman"/>
          <w:b/>
          <w:color w:val="000000"/>
          <w:sz w:val="28"/>
          <w:szCs w:val="28"/>
          <w:lang w:eastAsia="ru-RU"/>
        </w:rPr>
        <w:t xml:space="preserve">3. Подготовка проекта генерального плана </w:t>
      </w:r>
      <w:r w:rsidR="00FE72B0">
        <w:rPr>
          <w:rFonts w:ascii="Times New Roman" w:eastAsia="Times New Roman" w:hAnsi="Times New Roman" w:cs="Times New Roman"/>
          <w:b/>
          <w:color w:val="000000"/>
          <w:sz w:val="28"/>
          <w:szCs w:val="28"/>
          <w:lang w:eastAsia="ru-RU"/>
        </w:rPr>
        <w:t>муниципального округа</w:t>
      </w:r>
    </w:p>
    <w:p w:rsidR="007C3575" w:rsidRPr="006B69C3" w:rsidRDefault="007C3575" w:rsidP="007C3575">
      <w:pPr>
        <w:shd w:val="clear" w:color="auto" w:fill="FFFFFF"/>
        <w:spacing w:after="0" w:line="240" w:lineRule="auto"/>
        <w:ind w:firstLine="539"/>
        <w:jc w:val="center"/>
        <w:rPr>
          <w:rFonts w:ascii="Times New Roman" w:eastAsia="Times New Roman" w:hAnsi="Times New Roman" w:cs="Times New Roman"/>
          <w:b/>
          <w:color w:val="000000"/>
          <w:sz w:val="28"/>
          <w:szCs w:val="28"/>
          <w:lang w:eastAsia="ru-RU"/>
        </w:rPr>
      </w:pPr>
    </w:p>
    <w:p w:rsidR="006B69C3" w:rsidRDefault="005432FD"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3.1. </w:t>
      </w:r>
      <w:r w:rsidR="00FE72B0">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ешение о подготовке проекта генерального плана, а также решение о подготовке предложений о внесении в генеральный план изменений принимаются соответственно Главой муниципального образования в виде постановления Администрации.</w:t>
      </w:r>
    </w:p>
    <w:p w:rsidR="005432FD" w:rsidRDefault="005432FD"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3.2. </w:t>
      </w:r>
      <w:proofErr w:type="gramStart"/>
      <w:r>
        <w:rPr>
          <w:rFonts w:ascii="Times New Roman" w:eastAsia="Times New Roman" w:hAnsi="Times New Roman" w:cs="Times New Roman"/>
          <w:color w:val="000000"/>
          <w:sz w:val="28"/>
          <w:szCs w:val="28"/>
          <w:lang w:eastAsia="ru-RU"/>
        </w:rPr>
        <w:t xml:space="preserve">Подготовка генерального плана осуществляется на основании стратегий (программ) развития отдельных отраслей экономики, приоритетных национальных проектов, межгосударственных программ, программ социально-экономического развития субъектов Российской Федерации, планов и программ комплексного социально-экономического развития </w:t>
      </w:r>
      <w:r w:rsidR="00FE72B0">
        <w:rPr>
          <w:rFonts w:ascii="Times New Roman" w:eastAsia="Times New Roman" w:hAnsi="Times New Roman" w:cs="Times New Roman"/>
          <w:color w:val="000000"/>
          <w:sz w:val="28"/>
          <w:szCs w:val="28"/>
          <w:lang w:eastAsia="ru-RU"/>
        </w:rPr>
        <w:t>округа</w:t>
      </w:r>
      <w:r w:rsidR="009266AE">
        <w:rPr>
          <w:rFonts w:ascii="Times New Roman" w:eastAsia="Times New Roman" w:hAnsi="Times New Roman" w:cs="Times New Roman"/>
          <w:color w:val="000000"/>
          <w:sz w:val="28"/>
          <w:szCs w:val="28"/>
          <w:lang w:eastAsia="ru-RU"/>
        </w:rPr>
        <w:t xml:space="preserve"> с учетом программ, принятых в установленном порядке и реализуемых за счет средств федерального бюджета, бюджетов субъектов Российской Федерации, местного бюджета, решений органов государственной власти, органов местного самоуправления, иных главных распорядителей</w:t>
      </w:r>
      <w:proofErr w:type="gramEnd"/>
      <w:r w:rsidR="009266AE">
        <w:rPr>
          <w:rFonts w:ascii="Times New Roman" w:eastAsia="Times New Roman" w:hAnsi="Times New Roman" w:cs="Times New Roman"/>
          <w:color w:val="000000"/>
          <w:sz w:val="28"/>
          <w:szCs w:val="28"/>
          <w:lang w:eastAsia="ru-RU"/>
        </w:rPr>
        <w:t xml:space="preserve"> средств соответствующих бюджетов, предусматривающих создание объектов федерального значения, объектов</w:t>
      </w:r>
      <w:r w:rsidR="005F1679">
        <w:rPr>
          <w:rFonts w:ascii="Times New Roman" w:eastAsia="Times New Roman" w:hAnsi="Times New Roman" w:cs="Times New Roman"/>
          <w:color w:val="000000"/>
          <w:sz w:val="28"/>
          <w:szCs w:val="28"/>
          <w:lang w:eastAsia="ru-RU"/>
        </w:rPr>
        <w:t xml:space="preserve"> регионального значения, объектов местного значения, инвестиционных программ субъектов естественных монополий, организаций коммунального комплекса и сведений, содержащихся  в федеральной государственной информационной системе территориального планирования  (далее – информационная система территориального планирования).</w:t>
      </w:r>
    </w:p>
    <w:p w:rsidR="00606778" w:rsidRDefault="005F1679"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3.3. </w:t>
      </w:r>
      <w:proofErr w:type="gramStart"/>
      <w:r>
        <w:rPr>
          <w:rFonts w:ascii="Times New Roman" w:eastAsia="Times New Roman" w:hAnsi="Times New Roman" w:cs="Times New Roman"/>
          <w:color w:val="000000"/>
          <w:sz w:val="28"/>
          <w:szCs w:val="28"/>
          <w:lang w:eastAsia="ru-RU"/>
        </w:rPr>
        <w:t xml:space="preserve">Подготовка генерального плана осуществляется в соответствии с требованиями Градостроительного кодекса, с учетом региональных и местных нормативов градостроительного проектирования, с учетом положений о территориальном планировании, </w:t>
      </w:r>
      <w:r w:rsidR="00606778">
        <w:rPr>
          <w:rFonts w:ascii="Times New Roman" w:eastAsia="Times New Roman" w:hAnsi="Times New Roman" w:cs="Times New Roman"/>
          <w:color w:val="000000"/>
          <w:sz w:val="28"/>
          <w:szCs w:val="28"/>
          <w:lang w:eastAsia="ru-RU"/>
        </w:rPr>
        <w:t>содержащихся  в документах территориальном планировании Российской Федерации, документах территориальном планировании субъектов Российской Федерации, документах территориальном планировании муниципальных   образований, а также с учетом результатов</w:t>
      </w:r>
      <w:r w:rsidR="00824225">
        <w:rPr>
          <w:rFonts w:ascii="Times New Roman" w:eastAsia="Times New Roman" w:hAnsi="Times New Roman" w:cs="Times New Roman"/>
          <w:color w:val="000000"/>
          <w:sz w:val="28"/>
          <w:szCs w:val="28"/>
          <w:lang w:eastAsia="ru-RU"/>
        </w:rPr>
        <w:t xml:space="preserve"> общественных обсуждений или</w:t>
      </w:r>
      <w:r w:rsidR="00606778">
        <w:rPr>
          <w:rFonts w:ascii="Times New Roman" w:eastAsia="Times New Roman" w:hAnsi="Times New Roman" w:cs="Times New Roman"/>
          <w:color w:val="000000"/>
          <w:sz w:val="28"/>
          <w:szCs w:val="28"/>
          <w:lang w:eastAsia="ru-RU"/>
        </w:rPr>
        <w:t xml:space="preserve"> публичных слушаний по проекту генерального плана и предложений заинтересованных лиц.</w:t>
      </w:r>
      <w:proofErr w:type="gramEnd"/>
    </w:p>
    <w:p w:rsidR="00612E4D" w:rsidRDefault="00606778"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 При наличии на территори</w:t>
      </w:r>
      <w:r w:rsidR="00824225">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 xml:space="preserve"> </w:t>
      </w:r>
      <w:r w:rsidR="00824225">
        <w:rPr>
          <w:rFonts w:ascii="Times New Roman" w:eastAsia="Times New Roman" w:hAnsi="Times New Roman" w:cs="Times New Roman"/>
          <w:color w:val="000000"/>
          <w:sz w:val="28"/>
          <w:szCs w:val="28"/>
          <w:lang w:eastAsia="ru-RU"/>
        </w:rPr>
        <w:t>округа</w:t>
      </w:r>
      <w:r>
        <w:rPr>
          <w:rFonts w:ascii="Times New Roman" w:eastAsia="Times New Roman" w:hAnsi="Times New Roman" w:cs="Times New Roman"/>
          <w:color w:val="000000"/>
          <w:sz w:val="28"/>
          <w:szCs w:val="28"/>
          <w:lang w:eastAsia="ru-RU"/>
        </w:rPr>
        <w:t xml:space="preserve"> объектов культурного наследия в процессе подготовки генерального плана в обязательном порядке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статьей 27 Градостроительного кодекса</w:t>
      </w:r>
      <w:r w:rsidR="00EF4BA7">
        <w:rPr>
          <w:rFonts w:ascii="Times New Roman" w:eastAsia="Times New Roman" w:hAnsi="Times New Roman" w:cs="Times New Roman"/>
          <w:color w:val="000000"/>
          <w:sz w:val="28"/>
          <w:szCs w:val="28"/>
          <w:lang w:eastAsia="ru-RU"/>
        </w:rPr>
        <w:t xml:space="preserve"> Российской Федерации</w:t>
      </w:r>
      <w:r>
        <w:rPr>
          <w:rFonts w:ascii="Times New Roman" w:eastAsia="Times New Roman" w:hAnsi="Times New Roman" w:cs="Times New Roman"/>
          <w:color w:val="000000"/>
          <w:sz w:val="28"/>
          <w:szCs w:val="28"/>
          <w:lang w:eastAsia="ru-RU"/>
        </w:rPr>
        <w:t>.</w:t>
      </w:r>
    </w:p>
    <w:p w:rsidR="00EF4BA7" w:rsidRDefault="00612E4D"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3.5. Заинтересованные лица могут </w:t>
      </w:r>
      <w:r w:rsidR="00EF4BA7">
        <w:rPr>
          <w:rFonts w:ascii="Times New Roman" w:eastAsia="Times New Roman" w:hAnsi="Times New Roman" w:cs="Times New Roman"/>
          <w:color w:val="000000"/>
          <w:sz w:val="28"/>
          <w:szCs w:val="28"/>
          <w:lang w:eastAsia="ru-RU"/>
        </w:rPr>
        <w:t>представить свои предложения по проекту генерального плана.</w:t>
      </w:r>
    </w:p>
    <w:p w:rsidR="005F1679" w:rsidRDefault="00EF4BA7"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3.6. </w:t>
      </w:r>
      <w:proofErr w:type="gramStart"/>
      <w:r>
        <w:rPr>
          <w:rFonts w:ascii="Times New Roman" w:eastAsia="Times New Roman" w:hAnsi="Times New Roman" w:cs="Times New Roman"/>
          <w:color w:val="000000"/>
          <w:sz w:val="28"/>
          <w:szCs w:val="28"/>
          <w:lang w:eastAsia="ru-RU"/>
        </w:rPr>
        <w:t>Проект генерального плана подлежит обязательному рассмотрению на публичных слушаниях или общественных обсуждениях, проводимых</w:t>
      </w:r>
      <w:r w:rsidR="0060677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в соответствии со </w:t>
      </w:r>
      <w:r w:rsidR="00824225">
        <w:rPr>
          <w:rFonts w:ascii="Times New Roman" w:eastAsia="Times New Roman" w:hAnsi="Times New Roman" w:cs="Times New Roman"/>
          <w:color w:val="000000"/>
          <w:sz w:val="28"/>
          <w:szCs w:val="28"/>
          <w:lang w:eastAsia="ru-RU"/>
        </w:rPr>
        <w:t>статьями 5.1 и</w:t>
      </w:r>
      <w:r>
        <w:rPr>
          <w:rFonts w:ascii="Times New Roman" w:eastAsia="Times New Roman" w:hAnsi="Times New Roman" w:cs="Times New Roman"/>
          <w:color w:val="000000"/>
          <w:sz w:val="28"/>
          <w:szCs w:val="28"/>
          <w:lang w:eastAsia="ru-RU"/>
        </w:rPr>
        <w:t xml:space="preserve"> 28 Градостроительного кодекса Российской Федерации, </w:t>
      </w:r>
      <w:r w:rsidR="007743BB">
        <w:rPr>
          <w:rFonts w:ascii="Times New Roman" w:eastAsia="Times New Roman" w:hAnsi="Times New Roman" w:cs="Times New Roman"/>
          <w:color w:val="000000"/>
          <w:sz w:val="28"/>
          <w:szCs w:val="28"/>
          <w:lang w:eastAsia="ru-RU"/>
        </w:rPr>
        <w:t xml:space="preserve">Положением об организации и проведении общественных обсуждений или публичных слушаний по вопросам градостроительной деятельности на территории муниципального образования «Глинковский район» Смоленской области, утвержденным решением Глинковского Совета </w:t>
      </w:r>
      <w:r>
        <w:rPr>
          <w:rFonts w:ascii="Times New Roman" w:eastAsia="Times New Roman" w:hAnsi="Times New Roman" w:cs="Times New Roman"/>
          <w:color w:val="000000"/>
          <w:sz w:val="28"/>
          <w:szCs w:val="28"/>
          <w:lang w:eastAsia="ru-RU"/>
        </w:rPr>
        <w:t xml:space="preserve"> </w:t>
      </w:r>
      <w:r w:rsidR="007743BB">
        <w:rPr>
          <w:rFonts w:ascii="Times New Roman" w:eastAsia="Times New Roman" w:hAnsi="Times New Roman" w:cs="Times New Roman"/>
          <w:color w:val="000000"/>
          <w:sz w:val="28"/>
          <w:szCs w:val="28"/>
          <w:lang w:eastAsia="ru-RU"/>
        </w:rPr>
        <w:t xml:space="preserve">депутатов от </w:t>
      </w:r>
      <w:r w:rsidR="00824225">
        <w:rPr>
          <w:rFonts w:ascii="Times New Roman" w:eastAsia="Times New Roman" w:hAnsi="Times New Roman" w:cs="Times New Roman"/>
          <w:color w:val="000000"/>
          <w:sz w:val="28"/>
          <w:szCs w:val="28"/>
          <w:lang w:eastAsia="ru-RU"/>
        </w:rPr>
        <w:t>25.03.2025</w:t>
      </w:r>
      <w:r w:rsidR="007743BB">
        <w:rPr>
          <w:rFonts w:ascii="Times New Roman" w:eastAsia="Times New Roman" w:hAnsi="Times New Roman" w:cs="Times New Roman"/>
          <w:color w:val="000000"/>
          <w:sz w:val="28"/>
          <w:szCs w:val="28"/>
          <w:lang w:eastAsia="ru-RU"/>
        </w:rPr>
        <w:t xml:space="preserve"> № </w:t>
      </w:r>
      <w:r w:rsidR="00824225">
        <w:rPr>
          <w:rFonts w:ascii="Times New Roman" w:eastAsia="Times New Roman" w:hAnsi="Times New Roman" w:cs="Times New Roman"/>
          <w:color w:val="000000"/>
          <w:sz w:val="28"/>
          <w:szCs w:val="28"/>
          <w:lang w:eastAsia="ru-RU"/>
        </w:rPr>
        <w:t>34</w:t>
      </w:r>
      <w:r w:rsidR="007743BB">
        <w:rPr>
          <w:rFonts w:ascii="Times New Roman" w:eastAsia="Times New Roman" w:hAnsi="Times New Roman" w:cs="Times New Roman"/>
          <w:color w:val="000000"/>
          <w:sz w:val="28"/>
          <w:szCs w:val="28"/>
          <w:lang w:eastAsia="ru-RU"/>
        </w:rPr>
        <w:t>.</w:t>
      </w:r>
      <w:proofErr w:type="gramEnd"/>
    </w:p>
    <w:p w:rsidR="007743BB" w:rsidRDefault="007743BB"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3.7. </w:t>
      </w:r>
      <w:proofErr w:type="gramStart"/>
      <w:r>
        <w:rPr>
          <w:rFonts w:ascii="Times New Roman" w:eastAsia="Times New Roman" w:hAnsi="Times New Roman" w:cs="Times New Roman"/>
          <w:color w:val="000000"/>
          <w:sz w:val="28"/>
          <w:szCs w:val="28"/>
          <w:lang w:eastAsia="ru-RU"/>
        </w:rPr>
        <w:t>Администрация муниципального образования обеспечивает доступ к проекту генерального плана и материалам по обоснованию проекта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системе территориального планирования, не менее чем за три месяца до их утверждения.</w:t>
      </w:r>
      <w:proofErr w:type="gramEnd"/>
    </w:p>
    <w:p w:rsidR="007743BB" w:rsidRDefault="007743BB"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3.8. </w:t>
      </w:r>
      <w:proofErr w:type="gramStart"/>
      <w:r w:rsidR="0005341F">
        <w:rPr>
          <w:rFonts w:ascii="Times New Roman" w:eastAsia="Times New Roman" w:hAnsi="Times New Roman" w:cs="Times New Roman"/>
          <w:color w:val="000000"/>
          <w:sz w:val="28"/>
          <w:szCs w:val="28"/>
          <w:lang w:eastAsia="ru-RU"/>
        </w:rPr>
        <w:t xml:space="preserve">Администрация </w:t>
      </w:r>
      <w:r w:rsidR="00824225">
        <w:rPr>
          <w:rFonts w:ascii="Times New Roman" w:eastAsia="Times New Roman" w:hAnsi="Times New Roman" w:cs="Times New Roman"/>
          <w:color w:val="000000"/>
          <w:sz w:val="28"/>
          <w:szCs w:val="28"/>
          <w:lang w:eastAsia="ru-RU"/>
        </w:rPr>
        <w:t>Глинковского округа</w:t>
      </w:r>
      <w:r w:rsidR="0005341F">
        <w:rPr>
          <w:rFonts w:ascii="Times New Roman" w:eastAsia="Times New Roman" w:hAnsi="Times New Roman" w:cs="Times New Roman"/>
          <w:color w:val="000000"/>
          <w:sz w:val="28"/>
          <w:szCs w:val="28"/>
          <w:lang w:eastAsia="ru-RU"/>
        </w:rPr>
        <w:t xml:space="preserve"> уведомляет в электронной форме и (или) посредством почтового отправления органы государственной власти и органы местного самоуправления в соответствии со статьей 25 Градостроительного кодекса Российской Федерации, разделом 4 настоящего Положения об обеспечении доступа к проекту генерального плана </w:t>
      </w:r>
      <w:r w:rsidR="00824225">
        <w:rPr>
          <w:rFonts w:ascii="Times New Roman" w:eastAsia="Times New Roman" w:hAnsi="Times New Roman" w:cs="Times New Roman"/>
          <w:color w:val="000000"/>
          <w:sz w:val="28"/>
          <w:szCs w:val="28"/>
          <w:lang w:eastAsia="ru-RU"/>
        </w:rPr>
        <w:t>округа</w:t>
      </w:r>
      <w:r w:rsidR="0005341F">
        <w:rPr>
          <w:rFonts w:ascii="Times New Roman" w:eastAsia="Times New Roman" w:hAnsi="Times New Roman" w:cs="Times New Roman"/>
          <w:color w:val="000000"/>
          <w:sz w:val="28"/>
          <w:szCs w:val="28"/>
          <w:lang w:eastAsia="ru-RU"/>
        </w:rPr>
        <w:t xml:space="preserve"> и материалам по обоснованию проектов в информационной системе территориального планирования в трехдневный срок со дня обеспечения данного доступа.</w:t>
      </w:r>
      <w:proofErr w:type="gramEnd"/>
    </w:p>
    <w:p w:rsidR="0005341F" w:rsidRDefault="0005341F" w:rsidP="006B69C3">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p>
    <w:p w:rsidR="0005341F" w:rsidRDefault="0005341F" w:rsidP="0005341F">
      <w:pPr>
        <w:shd w:val="clear" w:color="auto" w:fill="FFFFFF"/>
        <w:spacing w:after="0" w:line="240" w:lineRule="auto"/>
        <w:ind w:firstLine="539"/>
        <w:jc w:val="center"/>
        <w:rPr>
          <w:rFonts w:ascii="Times New Roman" w:eastAsia="Times New Roman" w:hAnsi="Times New Roman" w:cs="Times New Roman"/>
          <w:b/>
          <w:color w:val="000000"/>
          <w:sz w:val="28"/>
          <w:szCs w:val="28"/>
          <w:lang w:eastAsia="ru-RU"/>
        </w:rPr>
      </w:pPr>
      <w:r w:rsidRPr="0005341F">
        <w:rPr>
          <w:rFonts w:ascii="Times New Roman" w:eastAsia="Times New Roman" w:hAnsi="Times New Roman" w:cs="Times New Roman"/>
          <w:b/>
          <w:color w:val="000000"/>
          <w:sz w:val="28"/>
          <w:szCs w:val="28"/>
          <w:lang w:eastAsia="ru-RU"/>
        </w:rPr>
        <w:t xml:space="preserve">4. </w:t>
      </w:r>
      <w:r>
        <w:rPr>
          <w:rFonts w:ascii="Times New Roman" w:eastAsia="Times New Roman" w:hAnsi="Times New Roman" w:cs="Times New Roman"/>
          <w:b/>
          <w:color w:val="000000"/>
          <w:sz w:val="28"/>
          <w:szCs w:val="28"/>
          <w:lang w:eastAsia="ru-RU"/>
        </w:rPr>
        <w:t>Особенности согласования проекта Генерально</w:t>
      </w:r>
      <w:r w:rsidR="004E3547">
        <w:rPr>
          <w:rFonts w:ascii="Times New Roman" w:eastAsia="Times New Roman" w:hAnsi="Times New Roman" w:cs="Times New Roman"/>
          <w:b/>
          <w:color w:val="000000"/>
          <w:sz w:val="28"/>
          <w:szCs w:val="28"/>
          <w:lang w:eastAsia="ru-RU"/>
        </w:rPr>
        <w:t>го</w:t>
      </w:r>
      <w:r>
        <w:rPr>
          <w:rFonts w:ascii="Times New Roman" w:eastAsia="Times New Roman" w:hAnsi="Times New Roman" w:cs="Times New Roman"/>
          <w:b/>
          <w:color w:val="000000"/>
          <w:sz w:val="28"/>
          <w:szCs w:val="28"/>
          <w:lang w:eastAsia="ru-RU"/>
        </w:rPr>
        <w:t xml:space="preserve"> плана </w:t>
      </w:r>
      <w:r w:rsidR="001C554D">
        <w:rPr>
          <w:rFonts w:ascii="Times New Roman" w:eastAsia="Times New Roman" w:hAnsi="Times New Roman" w:cs="Times New Roman"/>
          <w:b/>
          <w:color w:val="000000"/>
          <w:sz w:val="28"/>
          <w:szCs w:val="28"/>
          <w:lang w:eastAsia="ru-RU"/>
        </w:rPr>
        <w:t>муниципального округа</w:t>
      </w:r>
    </w:p>
    <w:p w:rsidR="0005341F" w:rsidRDefault="0005341F" w:rsidP="0005341F">
      <w:pPr>
        <w:shd w:val="clear" w:color="auto" w:fill="FFFFFF"/>
        <w:spacing w:after="0" w:line="240" w:lineRule="auto"/>
        <w:ind w:firstLine="539"/>
        <w:jc w:val="center"/>
        <w:rPr>
          <w:rFonts w:ascii="Times New Roman" w:eastAsia="Times New Roman" w:hAnsi="Times New Roman" w:cs="Times New Roman"/>
          <w:b/>
          <w:color w:val="000000"/>
          <w:sz w:val="28"/>
          <w:szCs w:val="28"/>
          <w:lang w:eastAsia="ru-RU"/>
        </w:rPr>
      </w:pPr>
    </w:p>
    <w:p w:rsidR="0005341F" w:rsidRDefault="007B4188" w:rsidP="0005341F">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sidRPr="007B4188">
        <w:rPr>
          <w:rFonts w:ascii="Times New Roman" w:eastAsia="Times New Roman" w:hAnsi="Times New Roman" w:cs="Times New Roman"/>
          <w:color w:val="000000"/>
          <w:sz w:val="28"/>
          <w:szCs w:val="28"/>
          <w:lang w:eastAsia="ru-RU"/>
        </w:rPr>
        <w:t xml:space="preserve">4.1. </w:t>
      </w:r>
      <w:r>
        <w:rPr>
          <w:rFonts w:ascii="Times New Roman" w:eastAsia="Times New Roman" w:hAnsi="Times New Roman" w:cs="Times New Roman"/>
          <w:color w:val="000000"/>
          <w:sz w:val="28"/>
          <w:szCs w:val="28"/>
          <w:lang w:eastAsia="ru-RU"/>
        </w:rPr>
        <w:t>Проект генерального плана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w:t>
      </w:r>
    </w:p>
    <w:p w:rsidR="007B4188" w:rsidRDefault="007B4188" w:rsidP="0005341F">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территории </w:t>
      </w:r>
      <w:r w:rsidR="00824225">
        <w:rPr>
          <w:rFonts w:ascii="Times New Roman" w:eastAsia="Times New Roman" w:hAnsi="Times New Roman" w:cs="Times New Roman"/>
          <w:color w:val="000000"/>
          <w:sz w:val="28"/>
          <w:szCs w:val="28"/>
          <w:lang w:eastAsia="ru-RU"/>
        </w:rPr>
        <w:t>муниципального округа</w:t>
      </w:r>
      <w:r>
        <w:rPr>
          <w:rFonts w:ascii="Times New Roman" w:eastAsia="Times New Roman" w:hAnsi="Times New Roman" w:cs="Times New Roman"/>
          <w:color w:val="000000"/>
          <w:sz w:val="28"/>
          <w:szCs w:val="28"/>
          <w:lang w:eastAsia="ru-RU"/>
        </w:rPr>
        <w:t>;</w:t>
      </w:r>
    </w:p>
    <w:p w:rsidR="00824225" w:rsidRDefault="007B4188" w:rsidP="0005341F">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00824225" w:rsidRPr="00824225">
        <w:rPr>
          <w:rFonts w:ascii="Times New Roman" w:hAnsi="Times New Roman" w:cs="Times New Roman"/>
          <w:color w:val="000000"/>
          <w:sz w:val="28"/>
          <w:szCs w:val="28"/>
          <w:shd w:val="clear" w:color="auto" w:fill="FFFFFF"/>
        </w:rPr>
        <w:t>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муниципального округа земельных участков из земель лесного фонда, за исключением случаев, предусмотренных </w:t>
      </w:r>
      <w:hyperlink r:id="rId9" w:anchor="dst2071" w:history="1">
        <w:r w:rsidR="00824225" w:rsidRPr="00824225">
          <w:rPr>
            <w:rStyle w:val="a3"/>
            <w:rFonts w:ascii="Times New Roman" w:hAnsi="Times New Roman" w:cs="Times New Roman"/>
            <w:color w:val="auto"/>
            <w:sz w:val="28"/>
            <w:szCs w:val="28"/>
            <w:u w:val="none"/>
            <w:shd w:val="clear" w:color="auto" w:fill="FFFFFF"/>
          </w:rPr>
          <w:t>частью 19 статьи 24</w:t>
        </w:r>
      </w:hyperlink>
      <w:r w:rsidR="00824225" w:rsidRPr="00824225">
        <w:rPr>
          <w:rFonts w:ascii="Times New Roman" w:hAnsi="Times New Roman" w:cs="Times New Roman"/>
          <w:color w:val="000000"/>
          <w:sz w:val="28"/>
          <w:szCs w:val="28"/>
          <w:shd w:val="clear" w:color="auto" w:fill="FFFFFF"/>
        </w:rPr>
        <w:t> </w:t>
      </w:r>
      <w:r w:rsidR="00824225">
        <w:rPr>
          <w:rFonts w:ascii="Times New Roman" w:hAnsi="Times New Roman" w:cs="Times New Roman"/>
          <w:color w:val="000000"/>
          <w:sz w:val="28"/>
          <w:szCs w:val="28"/>
          <w:shd w:val="clear" w:color="auto" w:fill="FFFFFF"/>
        </w:rPr>
        <w:t xml:space="preserve">Градостроительного </w:t>
      </w:r>
      <w:r w:rsidR="00824225" w:rsidRPr="00824225">
        <w:rPr>
          <w:rFonts w:ascii="Times New Roman" w:hAnsi="Times New Roman" w:cs="Times New Roman"/>
          <w:color w:val="000000"/>
          <w:sz w:val="28"/>
          <w:szCs w:val="28"/>
          <w:shd w:val="clear" w:color="auto" w:fill="FFFFFF"/>
        </w:rPr>
        <w:t>Кодекса, или земельных участков сельскохозяйственного назначения, являющихся сельскохозяйственными угодьями;</w:t>
      </w:r>
      <w:r w:rsidR="00824225" w:rsidRPr="00824225">
        <w:rPr>
          <w:rFonts w:ascii="Times New Roman" w:eastAsia="Times New Roman" w:hAnsi="Times New Roman" w:cs="Times New Roman"/>
          <w:color w:val="000000"/>
          <w:sz w:val="28"/>
          <w:szCs w:val="28"/>
          <w:lang w:eastAsia="ru-RU"/>
        </w:rPr>
        <w:t xml:space="preserve"> </w:t>
      </w:r>
      <w:r w:rsidR="00C47B0B">
        <w:rPr>
          <w:rFonts w:ascii="Times New Roman" w:eastAsia="Times New Roman" w:hAnsi="Times New Roman" w:cs="Times New Roman"/>
          <w:color w:val="000000"/>
          <w:sz w:val="28"/>
          <w:szCs w:val="28"/>
          <w:lang w:eastAsia="ru-RU"/>
        </w:rPr>
        <w:t xml:space="preserve"> </w:t>
      </w:r>
    </w:p>
    <w:p w:rsidR="007B4188" w:rsidRDefault="007B4188" w:rsidP="0005341F">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sidRPr="00824225">
        <w:rPr>
          <w:rFonts w:ascii="Times New Roman" w:eastAsia="Times New Roman" w:hAnsi="Times New Roman" w:cs="Times New Roman"/>
          <w:color w:val="000000"/>
          <w:sz w:val="28"/>
          <w:szCs w:val="28"/>
          <w:lang w:eastAsia="ru-RU"/>
        </w:rPr>
        <w:t xml:space="preserve">3) на территории </w:t>
      </w:r>
      <w:r w:rsidR="00C47B0B">
        <w:rPr>
          <w:rFonts w:ascii="Times New Roman" w:eastAsia="Times New Roman" w:hAnsi="Times New Roman" w:cs="Times New Roman"/>
          <w:color w:val="000000"/>
          <w:sz w:val="28"/>
          <w:szCs w:val="28"/>
          <w:lang w:eastAsia="ru-RU"/>
        </w:rPr>
        <w:t>муниципального округа</w:t>
      </w:r>
      <w:r w:rsidR="00C47B0B" w:rsidRPr="00824225">
        <w:rPr>
          <w:rFonts w:ascii="Times New Roman" w:eastAsia="Times New Roman" w:hAnsi="Times New Roman" w:cs="Times New Roman"/>
          <w:color w:val="000000"/>
          <w:sz w:val="28"/>
          <w:szCs w:val="28"/>
          <w:lang w:eastAsia="ru-RU"/>
        </w:rPr>
        <w:t xml:space="preserve"> </w:t>
      </w:r>
      <w:r w:rsidRPr="00824225">
        <w:rPr>
          <w:rFonts w:ascii="Times New Roman" w:eastAsia="Times New Roman" w:hAnsi="Times New Roman" w:cs="Times New Roman"/>
          <w:color w:val="000000"/>
          <w:sz w:val="28"/>
          <w:szCs w:val="28"/>
          <w:lang w:eastAsia="ru-RU"/>
        </w:rPr>
        <w:t>находятся особо охраняемые природные территории федерального значения;</w:t>
      </w:r>
    </w:p>
    <w:p w:rsidR="007B4188" w:rsidRDefault="007B4188" w:rsidP="0005341F">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предусматривается размещение в соответствии с проектом генерального плана объектов местного значения, которые могут оказать негативное воздействие на водные объекты, находящиеся в федеральной собственности.</w:t>
      </w:r>
    </w:p>
    <w:p w:rsidR="007B4188" w:rsidRDefault="007B4188" w:rsidP="0005341F">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4.2. </w:t>
      </w:r>
      <w:r w:rsidR="00C47B0B">
        <w:rPr>
          <w:rFonts w:ascii="Times New Roman" w:eastAsia="Times New Roman" w:hAnsi="Times New Roman" w:cs="Times New Roman"/>
          <w:color w:val="000000"/>
          <w:sz w:val="28"/>
          <w:szCs w:val="28"/>
          <w:lang w:eastAsia="ru-RU"/>
        </w:rPr>
        <w:t>П</w:t>
      </w:r>
      <w:r>
        <w:rPr>
          <w:rFonts w:ascii="Times New Roman" w:eastAsia="Times New Roman" w:hAnsi="Times New Roman" w:cs="Times New Roman"/>
          <w:color w:val="000000"/>
          <w:sz w:val="28"/>
          <w:szCs w:val="28"/>
          <w:lang w:eastAsia="ru-RU"/>
        </w:rPr>
        <w:t>роект генерального плана подлежит согласованию с высшим исполнительным органом государственной власти Смоленской области в следующих случаях:</w:t>
      </w:r>
    </w:p>
    <w:p w:rsidR="007B4188" w:rsidRDefault="007B4188" w:rsidP="0005341F">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в соответствии с документами территориального планирования Смоленской области планируется размещение объектов регионального значения на территории </w:t>
      </w:r>
      <w:r w:rsidR="00C47B0B">
        <w:rPr>
          <w:rFonts w:ascii="Times New Roman" w:eastAsia="Times New Roman" w:hAnsi="Times New Roman" w:cs="Times New Roman"/>
          <w:color w:val="000000"/>
          <w:sz w:val="28"/>
          <w:szCs w:val="28"/>
          <w:lang w:eastAsia="ru-RU"/>
        </w:rPr>
        <w:t>муниципального округа</w:t>
      </w:r>
      <w:r>
        <w:rPr>
          <w:rFonts w:ascii="Times New Roman" w:eastAsia="Times New Roman" w:hAnsi="Times New Roman" w:cs="Times New Roman"/>
          <w:color w:val="000000"/>
          <w:sz w:val="28"/>
          <w:szCs w:val="28"/>
          <w:lang w:eastAsia="ru-RU"/>
        </w:rPr>
        <w:t>;</w:t>
      </w:r>
    </w:p>
    <w:p w:rsidR="007B4188" w:rsidRDefault="007B4188" w:rsidP="0005341F">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предусматривается в соответствии с проектом генерального плана включение в границы населенных пунктов сельского поселения земельных участков из земель сельскохозяйственного назначения или исключение из границ </w:t>
      </w:r>
      <w:r>
        <w:rPr>
          <w:rFonts w:ascii="Times New Roman" w:eastAsia="Times New Roman" w:hAnsi="Times New Roman" w:cs="Times New Roman"/>
          <w:color w:val="000000"/>
          <w:sz w:val="28"/>
          <w:szCs w:val="28"/>
          <w:lang w:eastAsia="ru-RU"/>
        </w:rPr>
        <w:lastRenderedPageBreak/>
        <w:t>этих населенных пунктов земельных участков, которые планируется отнести к категории земель сельскохозяйственного назначения</w:t>
      </w:r>
      <w:r w:rsidR="00070075">
        <w:rPr>
          <w:rFonts w:ascii="Times New Roman" w:eastAsia="Times New Roman" w:hAnsi="Times New Roman" w:cs="Times New Roman"/>
          <w:color w:val="000000"/>
          <w:sz w:val="28"/>
          <w:szCs w:val="28"/>
          <w:lang w:eastAsia="ru-RU"/>
        </w:rPr>
        <w:t>;</w:t>
      </w:r>
    </w:p>
    <w:p w:rsidR="00070075" w:rsidRDefault="00070075" w:rsidP="0005341F">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на территории </w:t>
      </w:r>
      <w:r w:rsidR="00C47B0B">
        <w:rPr>
          <w:rFonts w:ascii="Times New Roman" w:eastAsia="Times New Roman" w:hAnsi="Times New Roman" w:cs="Times New Roman"/>
          <w:color w:val="000000"/>
          <w:sz w:val="28"/>
          <w:szCs w:val="28"/>
          <w:lang w:eastAsia="ru-RU"/>
        </w:rPr>
        <w:t xml:space="preserve">муниципального округа  </w:t>
      </w:r>
      <w:r>
        <w:rPr>
          <w:rFonts w:ascii="Times New Roman" w:eastAsia="Times New Roman" w:hAnsi="Times New Roman" w:cs="Times New Roman"/>
          <w:color w:val="000000"/>
          <w:sz w:val="28"/>
          <w:szCs w:val="28"/>
          <w:lang w:eastAsia="ru-RU"/>
        </w:rPr>
        <w:t>находятся особо охраняемые природные территории регионального значения.</w:t>
      </w:r>
    </w:p>
    <w:p w:rsidR="00C47B0B" w:rsidRPr="00C47B0B" w:rsidRDefault="00C47B0B" w:rsidP="0005341F">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sidRPr="00C47B0B">
        <w:rPr>
          <w:rFonts w:ascii="Times New Roman" w:hAnsi="Times New Roman" w:cs="Times New Roman"/>
          <w:color w:val="000000"/>
          <w:sz w:val="28"/>
          <w:szCs w:val="28"/>
          <w:shd w:val="clear" w:color="auto" w:fill="FFFFFF"/>
        </w:rPr>
        <w:t>В случае</w:t>
      </w:r>
      <w:proofErr w:type="gramStart"/>
      <w:r w:rsidRPr="00C47B0B">
        <w:rPr>
          <w:rFonts w:ascii="Times New Roman" w:hAnsi="Times New Roman" w:cs="Times New Roman"/>
          <w:color w:val="000000"/>
          <w:sz w:val="28"/>
          <w:szCs w:val="28"/>
          <w:shd w:val="clear" w:color="auto" w:fill="FFFFFF"/>
        </w:rPr>
        <w:t>,</w:t>
      </w:r>
      <w:proofErr w:type="gramEnd"/>
      <w:r w:rsidRPr="00C47B0B">
        <w:rPr>
          <w:rFonts w:ascii="Times New Roman" w:hAnsi="Times New Roman" w:cs="Times New Roman"/>
          <w:color w:val="000000"/>
          <w:sz w:val="28"/>
          <w:szCs w:val="28"/>
          <w:shd w:val="clear" w:color="auto" w:fill="FFFFFF"/>
        </w:rPr>
        <w:t xml:space="preserve"> если на территориях муниципального округа, проведены в соответствии с </w:t>
      </w:r>
      <w:hyperlink r:id="rId10" w:anchor="dst184" w:history="1">
        <w:r w:rsidRPr="00C47B0B">
          <w:rPr>
            <w:rStyle w:val="a3"/>
            <w:rFonts w:ascii="Times New Roman" w:hAnsi="Times New Roman" w:cs="Times New Roman"/>
            <w:color w:val="auto"/>
            <w:sz w:val="28"/>
            <w:szCs w:val="28"/>
            <w:u w:val="none"/>
            <w:shd w:val="clear" w:color="auto" w:fill="FFFFFF"/>
          </w:rPr>
          <w:t>законодательством</w:t>
        </w:r>
      </w:hyperlink>
      <w:r w:rsidRPr="00C47B0B">
        <w:rPr>
          <w:rFonts w:ascii="Times New Roman" w:hAnsi="Times New Roman" w:cs="Times New Roman"/>
          <w:color w:val="000000"/>
          <w:sz w:val="28"/>
          <w:szCs w:val="28"/>
          <w:shd w:val="clear" w:color="auto" w:fill="FFFFFF"/>
        </w:rPr>
        <w:t>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исполнительным органом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w:t>
      </w:r>
    </w:p>
    <w:p w:rsidR="00070075" w:rsidRDefault="00070075" w:rsidP="0005341F">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4.3. </w:t>
      </w:r>
      <w:proofErr w:type="gramStart"/>
      <w:r>
        <w:rPr>
          <w:rFonts w:ascii="Times New Roman" w:eastAsia="Times New Roman" w:hAnsi="Times New Roman" w:cs="Times New Roman"/>
          <w:color w:val="000000"/>
          <w:sz w:val="28"/>
          <w:szCs w:val="28"/>
          <w:lang w:eastAsia="ru-RU"/>
        </w:rPr>
        <w:t xml:space="preserve">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w:t>
      </w:r>
      <w:r w:rsidR="00C47B0B">
        <w:rPr>
          <w:rFonts w:ascii="Times New Roman" w:eastAsia="Times New Roman" w:hAnsi="Times New Roman" w:cs="Times New Roman"/>
          <w:color w:val="000000"/>
          <w:sz w:val="28"/>
          <w:szCs w:val="28"/>
          <w:lang w:eastAsia="ru-RU"/>
        </w:rPr>
        <w:t>округом</w:t>
      </w:r>
      <w:r>
        <w:rPr>
          <w:rFonts w:ascii="Times New Roman" w:eastAsia="Times New Roman" w:hAnsi="Times New Roman" w:cs="Times New Roman"/>
          <w:color w:val="000000"/>
          <w:sz w:val="28"/>
          <w:szCs w:val="28"/>
          <w:lang w:eastAsia="ru-RU"/>
        </w:rPr>
        <w:t>,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которые могут оказать негативное воздействие на окружающую сред</w:t>
      </w:r>
      <w:r w:rsidR="00CB06A5">
        <w:rPr>
          <w:rFonts w:ascii="Times New Roman" w:eastAsia="Times New Roman" w:hAnsi="Times New Roman" w:cs="Times New Roman"/>
          <w:color w:val="000000"/>
          <w:sz w:val="28"/>
          <w:szCs w:val="28"/>
          <w:lang w:eastAsia="ru-RU"/>
        </w:rPr>
        <w:t>у</w:t>
      </w:r>
      <w:r>
        <w:rPr>
          <w:rFonts w:ascii="Times New Roman" w:eastAsia="Times New Roman" w:hAnsi="Times New Roman" w:cs="Times New Roman"/>
          <w:color w:val="000000"/>
          <w:sz w:val="28"/>
          <w:szCs w:val="28"/>
          <w:lang w:eastAsia="ru-RU"/>
        </w:rPr>
        <w:t xml:space="preserve"> на территориях таких муниципальных образований.</w:t>
      </w:r>
      <w:proofErr w:type="gramEnd"/>
    </w:p>
    <w:p w:rsidR="00070075" w:rsidRDefault="00FC303E" w:rsidP="00FC303E">
      <w:pPr>
        <w:shd w:val="clear" w:color="auto" w:fill="FFFFFF"/>
        <w:spacing w:after="0" w:line="240" w:lineRule="auto"/>
        <w:ind w:firstLine="539"/>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lang w:eastAsia="ru-RU"/>
        </w:rPr>
        <w:t>4.</w:t>
      </w:r>
      <w:r w:rsidR="00CB06A5">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 xml:space="preserve">Согласование проекта генерального плана с уполномоченным федеральным органом исполнительной власти, высшим исполнительным органом государственной власти Смоленской области, органами местного самоуправления муниципальных образований, имеющих общую границу с </w:t>
      </w:r>
      <w:r w:rsidR="00CB06A5">
        <w:rPr>
          <w:rFonts w:ascii="Times New Roman" w:eastAsia="Times New Roman" w:hAnsi="Times New Roman" w:cs="Times New Roman"/>
          <w:color w:val="000000"/>
          <w:sz w:val="28"/>
          <w:szCs w:val="28"/>
          <w:lang w:eastAsia="ru-RU"/>
        </w:rPr>
        <w:t>округом</w:t>
      </w:r>
      <w:r>
        <w:rPr>
          <w:rFonts w:ascii="Times New Roman" w:eastAsia="Times New Roman" w:hAnsi="Times New Roman" w:cs="Times New Roman"/>
          <w:color w:val="000000"/>
          <w:sz w:val="28"/>
          <w:szCs w:val="28"/>
          <w:lang w:eastAsia="ru-RU"/>
        </w:rPr>
        <w:t xml:space="preserve">, осуществляется  в двухмесячный </w:t>
      </w:r>
      <w:r w:rsidRPr="00FC303E">
        <w:rPr>
          <w:rFonts w:ascii="Times New Roman" w:eastAsia="Times New Roman" w:hAnsi="Times New Roman" w:cs="Times New Roman"/>
          <w:color w:val="000000"/>
          <w:sz w:val="28"/>
          <w:szCs w:val="28"/>
          <w:lang w:eastAsia="ru-RU"/>
        </w:rPr>
        <w:t xml:space="preserve">срок со </w:t>
      </w:r>
      <w:r w:rsidRPr="00FC303E">
        <w:rPr>
          <w:rFonts w:ascii="Times New Roman" w:hAnsi="Times New Roman" w:cs="Times New Roman"/>
          <w:color w:val="000000"/>
          <w:sz w:val="28"/>
          <w:szCs w:val="28"/>
          <w:shd w:val="clear" w:color="auto" w:fill="FFFFFF"/>
        </w:rPr>
        <w:t>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roofErr w:type="gramEnd"/>
    </w:p>
    <w:p w:rsidR="00CB06A5" w:rsidRDefault="00CB06A5" w:rsidP="00FC303E">
      <w:pPr>
        <w:shd w:val="clear" w:color="auto" w:fill="FFFFFF"/>
        <w:spacing w:after="0" w:line="240" w:lineRule="auto"/>
        <w:ind w:firstLine="53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4.5. </w:t>
      </w:r>
      <w:proofErr w:type="gramStart"/>
      <w:r w:rsidRPr="00CB06A5">
        <w:rPr>
          <w:rFonts w:ascii="Times New Roman" w:hAnsi="Times New Roman" w:cs="Times New Roman"/>
          <w:color w:val="000000"/>
          <w:sz w:val="28"/>
          <w:szCs w:val="28"/>
          <w:shd w:val="clear" w:color="auto" w:fill="FFFFFF"/>
        </w:rPr>
        <w:t>В случаях, предусмотренных </w:t>
      </w:r>
      <w:hyperlink r:id="rId11" w:anchor="dst101720" w:history="1">
        <w:r w:rsidRPr="00CB06A5">
          <w:rPr>
            <w:rStyle w:val="a3"/>
            <w:rFonts w:ascii="Times New Roman" w:hAnsi="Times New Roman" w:cs="Times New Roman"/>
            <w:color w:val="auto"/>
            <w:sz w:val="28"/>
            <w:szCs w:val="28"/>
            <w:u w:val="none"/>
            <w:shd w:val="clear" w:color="auto" w:fill="FFFFFF"/>
          </w:rPr>
          <w:t>пунктом 1 части 1</w:t>
        </w:r>
      </w:hyperlink>
      <w:r w:rsidRPr="00CB06A5">
        <w:rPr>
          <w:rFonts w:ascii="Times New Roman" w:hAnsi="Times New Roman" w:cs="Times New Roman"/>
          <w:sz w:val="28"/>
          <w:szCs w:val="28"/>
          <w:shd w:val="clear" w:color="auto" w:fill="FFFFFF"/>
        </w:rPr>
        <w:t>, </w:t>
      </w:r>
      <w:hyperlink r:id="rId12" w:anchor="dst101725" w:history="1">
        <w:r w:rsidRPr="00CB06A5">
          <w:rPr>
            <w:rStyle w:val="a3"/>
            <w:rFonts w:ascii="Times New Roman" w:hAnsi="Times New Roman" w:cs="Times New Roman"/>
            <w:color w:val="auto"/>
            <w:sz w:val="28"/>
            <w:szCs w:val="28"/>
            <w:u w:val="none"/>
            <w:shd w:val="clear" w:color="auto" w:fill="FFFFFF"/>
          </w:rPr>
          <w:t>пунктом 1 части 2</w:t>
        </w:r>
      </w:hyperlink>
      <w:r w:rsidRPr="00CB06A5">
        <w:rPr>
          <w:rFonts w:ascii="Times New Roman" w:hAnsi="Times New Roman" w:cs="Times New Roman"/>
          <w:sz w:val="28"/>
          <w:szCs w:val="28"/>
          <w:shd w:val="clear" w:color="auto" w:fill="FFFFFF"/>
        </w:rPr>
        <w:t>, </w:t>
      </w:r>
      <w:hyperlink r:id="rId13" w:anchor="dst101730" w:history="1">
        <w:r w:rsidRPr="00CB06A5">
          <w:rPr>
            <w:rStyle w:val="a3"/>
            <w:rFonts w:ascii="Times New Roman" w:hAnsi="Times New Roman" w:cs="Times New Roman"/>
            <w:color w:val="auto"/>
            <w:sz w:val="28"/>
            <w:szCs w:val="28"/>
            <w:u w:val="none"/>
            <w:shd w:val="clear" w:color="auto" w:fill="FFFFFF"/>
          </w:rPr>
          <w:t>пунктом 1 части 4</w:t>
        </w:r>
      </w:hyperlink>
      <w:r w:rsidRPr="00CB06A5">
        <w:rPr>
          <w:rFonts w:ascii="Times New Roman" w:hAnsi="Times New Roman" w:cs="Times New Roman"/>
          <w:sz w:val="28"/>
          <w:szCs w:val="28"/>
          <w:shd w:val="clear" w:color="auto" w:fill="FFFFFF"/>
        </w:rPr>
        <w:t> </w:t>
      </w:r>
      <w:r w:rsidRPr="00CB06A5">
        <w:rPr>
          <w:rFonts w:ascii="Times New Roman" w:hAnsi="Times New Roman" w:cs="Times New Roman"/>
          <w:color w:val="000000"/>
          <w:sz w:val="28"/>
          <w:szCs w:val="28"/>
          <w:shd w:val="clear" w:color="auto" w:fill="FFFFFF"/>
        </w:rPr>
        <w:t xml:space="preserve"> статьи</w:t>
      </w:r>
      <w:r>
        <w:rPr>
          <w:rFonts w:ascii="Times New Roman" w:hAnsi="Times New Roman" w:cs="Times New Roman"/>
          <w:color w:val="000000"/>
          <w:sz w:val="28"/>
          <w:szCs w:val="28"/>
          <w:shd w:val="clear" w:color="auto" w:fill="FFFFFF"/>
        </w:rPr>
        <w:t xml:space="preserve"> 25 Градостроительного кодекса Российской Федерации</w:t>
      </w:r>
      <w:r w:rsidRPr="00CB06A5">
        <w:rPr>
          <w:rFonts w:ascii="Times New Roman" w:hAnsi="Times New Roman" w:cs="Times New Roman"/>
          <w:color w:val="000000"/>
          <w:sz w:val="28"/>
          <w:szCs w:val="28"/>
          <w:shd w:val="clear" w:color="auto" w:fill="FFFFFF"/>
        </w:rPr>
        <w:t>,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w:t>
      </w:r>
      <w:proofErr w:type="gramEnd"/>
      <w:r w:rsidRPr="00CB06A5">
        <w:rPr>
          <w:rFonts w:ascii="Times New Roman" w:hAnsi="Times New Roman" w:cs="Times New Roman"/>
          <w:color w:val="000000"/>
          <w:sz w:val="28"/>
          <w:szCs w:val="28"/>
          <w:shd w:val="clear" w:color="auto" w:fill="FFFFFF"/>
        </w:rPr>
        <w:t xml:space="preserve"> значения муниципального </w:t>
      </w:r>
      <w:r>
        <w:rPr>
          <w:rFonts w:ascii="Times New Roman" w:hAnsi="Times New Roman" w:cs="Times New Roman"/>
          <w:color w:val="000000"/>
          <w:sz w:val="28"/>
          <w:szCs w:val="28"/>
          <w:shd w:val="clear" w:color="auto" w:fill="FFFFFF"/>
        </w:rPr>
        <w:t>округа</w:t>
      </w:r>
      <w:r w:rsidRPr="00CB06A5">
        <w:rPr>
          <w:rFonts w:ascii="Times New Roman" w:hAnsi="Times New Roman" w:cs="Times New Roman"/>
          <w:color w:val="000000"/>
          <w:sz w:val="28"/>
          <w:szCs w:val="28"/>
          <w:shd w:val="clear" w:color="auto" w:fill="FFFFFF"/>
        </w:rPr>
        <w:t xml:space="preserve">. </w:t>
      </w:r>
      <w:proofErr w:type="gramStart"/>
      <w:r w:rsidRPr="00CB06A5">
        <w:rPr>
          <w:rFonts w:ascii="Times New Roman" w:hAnsi="Times New Roman" w:cs="Times New Roman"/>
          <w:color w:val="000000"/>
          <w:sz w:val="28"/>
          <w:szCs w:val="28"/>
          <w:shd w:val="clear" w:color="auto" w:fill="FFFFFF"/>
        </w:rPr>
        <w:t>В случаях, предусмотренных </w:t>
      </w:r>
      <w:hyperlink r:id="rId14" w:anchor="dst101722" w:history="1">
        <w:r w:rsidRPr="00CB06A5">
          <w:rPr>
            <w:rStyle w:val="a3"/>
            <w:rFonts w:ascii="Times New Roman" w:hAnsi="Times New Roman" w:cs="Times New Roman"/>
            <w:color w:val="auto"/>
            <w:sz w:val="28"/>
            <w:szCs w:val="28"/>
            <w:u w:val="none"/>
            <w:shd w:val="clear" w:color="auto" w:fill="FFFFFF"/>
          </w:rPr>
          <w:t>пунктом 3 части 1</w:t>
        </w:r>
      </w:hyperlink>
      <w:r w:rsidRPr="00CB06A5">
        <w:rPr>
          <w:rFonts w:ascii="Times New Roman" w:hAnsi="Times New Roman" w:cs="Times New Roman"/>
          <w:sz w:val="28"/>
          <w:szCs w:val="28"/>
          <w:shd w:val="clear" w:color="auto" w:fill="FFFFFF"/>
        </w:rPr>
        <w:t>, </w:t>
      </w:r>
      <w:hyperlink r:id="rId15" w:anchor="dst101727" w:history="1">
        <w:r w:rsidRPr="00CB06A5">
          <w:rPr>
            <w:rStyle w:val="a3"/>
            <w:rFonts w:ascii="Times New Roman" w:hAnsi="Times New Roman" w:cs="Times New Roman"/>
            <w:color w:val="auto"/>
            <w:sz w:val="28"/>
            <w:szCs w:val="28"/>
            <w:u w:val="none"/>
            <w:shd w:val="clear" w:color="auto" w:fill="FFFFFF"/>
          </w:rPr>
          <w:t>пунктом 3 части 2</w:t>
        </w:r>
      </w:hyperlink>
      <w:r w:rsidRPr="00CB06A5">
        <w:rPr>
          <w:rFonts w:ascii="Times New Roman" w:hAnsi="Times New Roman" w:cs="Times New Roman"/>
          <w:sz w:val="28"/>
          <w:szCs w:val="28"/>
          <w:shd w:val="clear" w:color="auto" w:fill="FFFFFF"/>
        </w:rPr>
        <w:t>, </w:t>
      </w:r>
      <w:hyperlink r:id="rId16" w:anchor="dst101731" w:history="1">
        <w:r w:rsidRPr="00CB06A5">
          <w:rPr>
            <w:rStyle w:val="a3"/>
            <w:rFonts w:ascii="Times New Roman" w:hAnsi="Times New Roman" w:cs="Times New Roman"/>
            <w:color w:val="auto"/>
            <w:sz w:val="28"/>
            <w:szCs w:val="28"/>
            <w:u w:val="none"/>
            <w:shd w:val="clear" w:color="auto" w:fill="FFFFFF"/>
          </w:rPr>
          <w:t>пунктом 2 части 4</w:t>
        </w:r>
      </w:hyperlink>
      <w:r w:rsidRPr="00CB06A5">
        <w:rPr>
          <w:rFonts w:ascii="Times New Roman" w:hAnsi="Times New Roman" w:cs="Times New Roman"/>
          <w:sz w:val="28"/>
          <w:szCs w:val="28"/>
          <w:shd w:val="clear" w:color="auto" w:fill="FFFFFF"/>
        </w:rPr>
        <w:t xml:space="preserve">  </w:t>
      </w:r>
      <w:r w:rsidRPr="00CB06A5">
        <w:rPr>
          <w:rFonts w:ascii="Times New Roman" w:hAnsi="Times New Roman" w:cs="Times New Roman"/>
          <w:color w:val="000000"/>
          <w:sz w:val="28"/>
          <w:szCs w:val="28"/>
          <w:shd w:val="clear" w:color="auto" w:fill="FFFFFF"/>
        </w:rPr>
        <w:t>статьи</w:t>
      </w:r>
      <w:r>
        <w:rPr>
          <w:rFonts w:ascii="Times New Roman" w:hAnsi="Times New Roman" w:cs="Times New Roman"/>
          <w:color w:val="000000"/>
          <w:sz w:val="28"/>
          <w:szCs w:val="28"/>
          <w:shd w:val="clear" w:color="auto" w:fill="FFFFFF"/>
        </w:rPr>
        <w:t xml:space="preserve"> 25</w:t>
      </w:r>
      <w:r w:rsidRPr="00CB06A5">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Градостроительного кодекса Российской Федерации</w:t>
      </w:r>
      <w:r w:rsidRPr="00CB06A5">
        <w:rPr>
          <w:rFonts w:ascii="Times New Roman" w:hAnsi="Times New Roman" w:cs="Times New Roman"/>
          <w:color w:val="000000"/>
          <w:sz w:val="28"/>
          <w:szCs w:val="28"/>
          <w:shd w:val="clear" w:color="auto" w:fill="FFFFFF"/>
        </w:rPr>
        <w:t>,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поселения, муниципального округа,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w:t>
      </w:r>
      <w:proofErr w:type="gramEnd"/>
      <w:r w:rsidRPr="00CB06A5">
        <w:rPr>
          <w:rFonts w:ascii="Times New Roman" w:hAnsi="Times New Roman" w:cs="Times New Roman"/>
          <w:color w:val="000000"/>
          <w:sz w:val="28"/>
          <w:szCs w:val="28"/>
          <w:shd w:val="clear" w:color="auto" w:fill="FFFFFF"/>
        </w:rPr>
        <w:t xml:space="preserve"> природные территории местного значения муниципального района, а также в части установления границ населенных пунктов, расположенных в границах особо охраняемых природных территорий. В случаях, предусмотренных </w:t>
      </w:r>
      <w:hyperlink r:id="rId17" w:anchor="dst3115" w:history="1">
        <w:r w:rsidRPr="00CB06A5">
          <w:rPr>
            <w:rStyle w:val="a3"/>
            <w:rFonts w:ascii="Times New Roman" w:hAnsi="Times New Roman" w:cs="Times New Roman"/>
            <w:color w:val="auto"/>
            <w:sz w:val="28"/>
            <w:szCs w:val="28"/>
            <w:u w:val="none"/>
            <w:shd w:val="clear" w:color="auto" w:fill="FFFFFF"/>
          </w:rPr>
          <w:t>частью 2.2</w:t>
        </w:r>
      </w:hyperlink>
      <w:r w:rsidRPr="00CB06A5">
        <w:rPr>
          <w:rFonts w:ascii="Times New Roman" w:hAnsi="Times New Roman" w:cs="Times New Roman"/>
          <w:color w:val="000000"/>
          <w:sz w:val="28"/>
          <w:szCs w:val="28"/>
          <w:shd w:val="clear" w:color="auto" w:fill="FFFFFF"/>
        </w:rPr>
        <w:t> статьи</w:t>
      </w:r>
      <w:r>
        <w:rPr>
          <w:rFonts w:ascii="Times New Roman" w:hAnsi="Times New Roman" w:cs="Times New Roman"/>
          <w:color w:val="000000"/>
          <w:sz w:val="28"/>
          <w:szCs w:val="28"/>
          <w:shd w:val="clear" w:color="auto" w:fill="FFFFFF"/>
        </w:rPr>
        <w:t xml:space="preserve"> 25</w:t>
      </w:r>
      <w:r w:rsidRPr="00CB06A5">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Градостроительного кодекса Российской Федерации</w:t>
      </w:r>
      <w:r w:rsidRPr="00CB06A5">
        <w:rPr>
          <w:rFonts w:ascii="Times New Roman" w:hAnsi="Times New Roman" w:cs="Times New Roman"/>
          <w:color w:val="000000"/>
          <w:sz w:val="28"/>
          <w:szCs w:val="28"/>
          <w:shd w:val="clear" w:color="auto" w:fill="FFFFFF"/>
        </w:rPr>
        <w:t xml:space="preserve">, проект генерального плана муниципального округа, подлежат </w:t>
      </w:r>
      <w:r w:rsidRPr="00CB06A5">
        <w:rPr>
          <w:rFonts w:ascii="Times New Roman" w:hAnsi="Times New Roman" w:cs="Times New Roman"/>
          <w:color w:val="000000"/>
          <w:sz w:val="28"/>
          <w:szCs w:val="28"/>
          <w:shd w:val="clear" w:color="auto" w:fill="FFFFFF"/>
        </w:rPr>
        <w:lastRenderedPageBreak/>
        <w:t>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 В случае, предусмотренном </w:t>
      </w:r>
      <w:hyperlink r:id="rId18" w:anchor="dst4794" w:history="1">
        <w:r w:rsidRPr="00CB06A5">
          <w:rPr>
            <w:rStyle w:val="a3"/>
            <w:rFonts w:ascii="Times New Roman" w:hAnsi="Times New Roman" w:cs="Times New Roman"/>
            <w:color w:val="auto"/>
            <w:sz w:val="28"/>
            <w:szCs w:val="28"/>
            <w:u w:val="none"/>
            <w:shd w:val="clear" w:color="auto" w:fill="FFFFFF"/>
          </w:rPr>
          <w:t>пунктом 2 части 1</w:t>
        </w:r>
      </w:hyperlink>
      <w:r w:rsidRPr="00CB06A5">
        <w:rPr>
          <w:rFonts w:ascii="Times New Roman" w:hAnsi="Times New Roman" w:cs="Times New Roman"/>
          <w:color w:val="000000"/>
          <w:sz w:val="28"/>
          <w:szCs w:val="28"/>
          <w:shd w:val="clear" w:color="auto" w:fill="FFFFFF"/>
        </w:rPr>
        <w:t> статьи</w:t>
      </w:r>
      <w:r>
        <w:rPr>
          <w:rFonts w:ascii="Times New Roman" w:hAnsi="Times New Roman" w:cs="Times New Roman"/>
          <w:color w:val="000000"/>
          <w:sz w:val="28"/>
          <w:szCs w:val="28"/>
          <w:shd w:val="clear" w:color="auto" w:fill="FFFFFF"/>
        </w:rPr>
        <w:t xml:space="preserve"> 25</w:t>
      </w:r>
      <w:r w:rsidRPr="00CB06A5">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Градостроительного кодекса Российской Федерации</w:t>
      </w:r>
      <w:r w:rsidRPr="00CB06A5">
        <w:rPr>
          <w:rFonts w:ascii="Times New Roman" w:hAnsi="Times New Roman" w:cs="Times New Roman"/>
          <w:color w:val="000000"/>
          <w:sz w:val="28"/>
          <w:szCs w:val="28"/>
          <w:shd w:val="clear" w:color="auto" w:fill="FFFFFF"/>
        </w:rPr>
        <w:t xml:space="preserve"> в отношении земельных участков сельскохозяйственного назначения, являющихся сельскохозяйственными угодьями, проект генерального плана подлежит согласованию в части соответствия данного проекта целям развития сельского хозяйства.</w:t>
      </w:r>
    </w:p>
    <w:p w:rsidR="00CB06A5" w:rsidRPr="00CB06A5" w:rsidRDefault="00CB06A5" w:rsidP="00FC303E">
      <w:pPr>
        <w:shd w:val="clear" w:color="auto" w:fill="FFFFFF"/>
        <w:spacing w:after="0" w:line="240" w:lineRule="auto"/>
        <w:ind w:firstLine="53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4.6. </w:t>
      </w:r>
      <w:r w:rsidRPr="00CB06A5">
        <w:rPr>
          <w:rFonts w:ascii="Times New Roman" w:hAnsi="Times New Roman" w:cs="Times New Roman"/>
          <w:color w:val="000000"/>
          <w:sz w:val="28"/>
          <w:szCs w:val="28"/>
          <w:shd w:val="clear" w:color="auto" w:fill="FFFFFF"/>
        </w:rPr>
        <w:t>Иные вопросы, кроме указанных в </w:t>
      </w:r>
      <w:r w:rsidR="001C554D">
        <w:rPr>
          <w:rFonts w:ascii="Times New Roman" w:hAnsi="Times New Roman" w:cs="Times New Roman"/>
          <w:color w:val="000000"/>
          <w:sz w:val="28"/>
          <w:szCs w:val="28"/>
          <w:shd w:val="clear" w:color="auto" w:fill="FFFFFF"/>
        </w:rPr>
        <w:t xml:space="preserve">пунктах </w:t>
      </w:r>
      <w:r w:rsidR="001C554D">
        <w:rPr>
          <w:rFonts w:ascii="Times New Roman" w:hAnsi="Times New Roman" w:cs="Times New Roman"/>
          <w:sz w:val="28"/>
          <w:szCs w:val="28"/>
        </w:rPr>
        <w:t xml:space="preserve">4.1.-4.5 </w:t>
      </w:r>
      <w:r w:rsidRPr="00CB06A5">
        <w:rPr>
          <w:rFonts w:ascii="Times New Roman" w:hAnsi="Times New Roman" w:cs="Times New Roman"/>
          <w:color w:val="000000"/>
          <w:sz w:val="28"/>
          <w:szCs w:val="28"/>
          <w:shd w:val="clear" w:color="auto" w:fill="FFFFFF"/>
        </w:rPr>
        <w:t> </w:t>
      </w:r>
      <w:r w:rsidR="001C554D">
        <w:rPr>
          <w:rFonts w:ascii="Times New Roman" w:hAnsi="Times New Roman" w:cs="Times New Roman"/>
          <w:color w:val="000000"/>
          <w:sz w:val="28"/>
          <w:szCs w:val="28"/>
          <w:shd w:val="clear" w:color="auto" w:fill="FFFFFF"/>
        </w:rPr>
        <w:t>настоящего положения</w:t>
      </w:r>
      <w:r w:rsidRPr="00CB06A5">
        <w:rPr>
          <w:rFonts w:ascii="Times New Roman" w:hAnsi="Times New Roman" w:cs="Times New Roman"/>
          <w:color w:val="000000"/>
          <w:sz w:val="28"/>
          <w:szCs w:val="28"/>
          <w:shd w:val="clear" w:color="auto" w:fill="FFFFFF"/>
        </w:rPr>
        <w:t xml:space="preserve"> вопросов, не могут рассматриваться при согласовании проекта генерального плана.</w:t>
      </w:r>
    </w:p>
    <w:p w:rsidR="00FC303E" w:rsidRDefault="00FC303E" w:rsidP="00FC303E">
      <w:pPr>
        <w:shd w:val="clear" w:color="auto" w:fill="FFFFFF"/>
        <w:spacing w:after="0" w:line="240" w:lineRule="auto"/>
        <w:ind w:firstLine="53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4.</w:t>
      </w:r>
      <w:r w:rsidR="00CB06A5">
        <w:rPr>
          <w:rFonts w:ascii="Times New Roman" w:hAnsi="Times New Roman" w:cs="Times New Roman"/>
          <w:color w:val="000000"/>
          <w:sz w:val="28"/>
          <w:szCs w:val="28"/>
          <w:shd w:val="clear" w:color="auto" w:fill="FFFFFF"/>
        </w:rPr>
        <w:t>7</w:t>
      </w:r>
      <w:r>
        <w:rPr>
          <w:rFonts w:ascii="Times New Roman" w:hAnsi="Times New Roman" w:cs="Times New Roman"/>
          <w:color w:val="000000"/>
          <w:sz w:val="28"/>
          <w:szCs w:val="28"/>
          <w:shd w:val="clear" w:color="auto" w:fill="FFFFFF"/>
        </w:rPr>
        <w:t xml:space="preserve">. В случае </w:t>
      </w:r>
      <w:proofErr w:type="gramStart"/>
      <w:r>
        <w:rPr>
          <w:rFonts w:ascii="Times New Roman" w:hAnsi="Times New Roman" w:cs="Times New Roman"/>
          <w:color w:val="000000"/>
          <w:sz w:val="28"/>
          <w:szCs w:val="28"/>
          <w:shd w:val="clear" w:color="auto" w:fill="FFFFFF"/>
        </w:rPr>
        <w:t>не</w:t>
      </w:r>
      <w:r w:rsidR="00D962EE">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поступления</w:t>
      </w:r>
      <w:proofErr w:type="gramEnd"/>
      <w:r>
        <w:rPr>
          <w:rFonts w:ascii="Times New Roman" w:hAnsi="Times New Roman" w:cs="Times New Roman"/>
          <w:color w:val="000000"/>
          <w:sz w:val="28"/>
          <w:szCs w:val="28"/>
          <w:shd w:val="clear" w:color="auto" w:fill="FFFFFF"/>
        </w:rPr>
        <w:t xml:space="preserve"> в установленный срок  Главе муниципального образования</w:t>
      </w:r>
      <w:r w:rsidR="00D962EE">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заключений на проект генерального плана от указанных в пункте 4.</w:t>
      </w:r>
      <w:r w:rsidR="00CB06A5">
        <w:rPr>
          <w:rFonts w:ascii="Times New Roman" w:hAnsi="Times New Roman" w:cs="Times New Roman"/>
          <w:color w:val="000000"/>
          <w:sz w:val="28"/>
          <w:szCs w:val="28"/>
          <w:shd w:val="clear" w:color="auto" w:fill="FFFFFF"/>
        </w:rPr>
        <w:t>4</w:t>
      </w:r>
      <w:r>
        <w:rPr>
          <w:rFonts w:ascii="Times New Roman" w:hAnsi="Times New Roman" w:cs="Times New Roman"/>
          <w:color w:val="000000"/>
          <w:sz w:val="28"/>
          <w:szCs w:val="28"/>
          <w:shd w:val="clear" w:color="auto" w:fill="FFFFFF"/>
        </w:rPr>
        <w:t xml:space="preserve"> органов данный проект считается согласованным с такими органами.</w:t>
      </w:r>
    </w:p>
    <w:p w:rsidR="001F24F6" w:rsidRDefault="00D962EE"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CB06A5">
        <w:rPr>
          <w:rFonts w:ascii="Times New Roman" w:eastAsia="Times New Roman" w:hAnsi="Times New Roman" w:cs="Times New Roman"/>
          <w:color w:val="000000"/>
          <w:sz w:val="28"/>
          <w:szCs w:val="28"/>
          <w:lang w:eastAsia="ru-RU"/>
        </w:rPr>
        <w:t>8</w:t>
      </w:r>
      <w:r>
        <w:rPr>
          <w:rFonts w:ascii="Times New Roman" w:eastAsia="Times New Roman" w:hAnsi="Times New Roman" w:cs="Times New Roman"/>
          <w:color w:val="000000"/>
          <w:sz w:val="28"/>
          <w:szCs w:val="28"/>
          <w:lang w:eastAsia="ru-RU"/>
        </w:rPr>
        <w:t>.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пункт</w:t>
      </w:r>
      <w:r w:rsidR="001C554D">
        <w:rPr>
          <w:rFonts w:ascii="Times New Roman" w:eastAsia="Times New Roman" w:hAnsi="Times New Roman" w:cs="Times New Roman"/>
          <w:color w:val="000000"/>
          <w:sz w:val="28"/>
          <w:szCs w:val="28"/>
          <w:lang w:eastAsia="ru-RU"/>
        </w:rPr>
        <w:t>ах</w:t>
      </w:r>
      <w:r>
        <w:rPr>
          <w:rFonts w:ascii="Times New Roman" w:eastAsia="Times New Roman" w:hAnsi="Times New Roman" w:cs="Times New Roman"/>
          <w:color w:val="000000"/>
          <w:sz w:val="28"/>
          <w:szCs w:val="28"/>
          <w:lang w:eastAsia="ru-RU"/>
        </w:rPr>
        <w:t xml:space="preserve"> 4.</w:t>
      </w:r>
      <w:r w:rsidR="001C554D">
        <w:rPr>
          <w:rFonts w:ascii="Times New Roman" w:eastAsia="Times New Roman" w:hAnsi="Times New Roman" w:cs="Times New Roman"/>
          <w:color w:val="000000"/>
          <w:sz w:val="28"/>
          <w:szCs w:val="28"/>
          <w:lang w:eastAsia="ru-RU"/>
        </w:rPr>
        <w:t>4-4.5</w:t>
      </w:r>
      <w:r>
        <w:rPr>
          <w:rFonts w:ascii="Times New Roman" w:eastAsia="Times New Roman" w:hAnsi="Times New Roman" w:cs="Times New Roman"/>
          <w:color w:val="000000"/>
          <w:sz w:val="28"/>
          <w:szCs w:val="28"/>
          <w:lang w:eastAsia="ru-RU"/>
        </w:rPr>
        <w:t xml:space="preserve"> органов заключений, содержащих положения о несогласии с проектом генерального плана с обоснованием принятого решения, Глава муниципального образования в течение пятнадцати дней </w:t>
      </w:r>
      <w:r w:rsidR="001F24F6">
        <w:rPr>
          <w:rFonts w:ascii="Times New Roman" w:eastAsia="Times New Roman" w:hAnsi="Times New Roman" w:cs="Times New Roman"/>
          <w:color w:val="000000"/>
          <w:sz w:val="28"/>
          <w:szCs w:val="28"/>
          <w:lang w:eastAsia="ru-RU"/>
        </w:rPr>
        <w:t xml:space="preserve">со дня истечения установленного срока согласования проекта генерального плана, принимает решение о создании согласительной комиссии.  Максимальный срок работы согласительной комиссии не может превышать два месяца. </w:t>
      </w:r>
    </w:p>
    <w:p w:rsidR="001F24F6" w:rsidRDefault="001F24F6"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1C554D">
        <w:rPr>
          <w:rFonts w:ascii="Times New Roman" w:eastAsia="Times New Roman" w:hAnsi="Times New Roman" w:cs="Times New Roman"/>
          <w:color w:val="000000"/>
          <w:sz w:val="28"/>
          <w:szCs w:val="28"/>
          <w:lang w:eastAsia="ru-RU"/>
        </w:rPr>
        <w:t>9</w:t>
      </w:r>
      <w:r>
        <w:rPr>
          <w:rFonts w:ascii="Times New Roman" w:eastAsia="Times New Roman" w:hAnsi="Times New Roman" w:cs="Times New Roman"/>
          <w:color w:val="000000"/>
          <w:sz w:val="28"/>
          <w:szCs w:val="28"/>
          <w:lang w:eastAsia="ru-RU"/>
        </w:rPr>
        <w:t>. По результатам работы согласительная комиссия представляет Главе муниципального образования:</w:t>
      </w:r>
    </w:p>
    <w:p w:rsidR="001F24F6" w:rsidRDefault="001F24F6"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rsidR="001F24F6" w:rsidRDefault="001F24F6"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материалы в текстовой форме и в виде карт по несогласованным вопросам.</w:t>
      </w:r>
    </w:p>
    <w:p w:rsidR="001F24F6" w:rsidRDefault="001F24F6"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1C554D">
        <w:rPr>
          <w:rFonts w:ascii="Times New Roman" w:eastAsia="Times New Roman" w:hAnsi="Times New Roman" w:cs="Times New Roman"/>
          <w:color w:val="000000"/>
          <w:sz w:val="28"/>
          <w:szCs w:val="28"/>
          <w:lang w:eastAsia="ru-RU"/>
        </w:rPr>
        <w:t>10</w:t>
      </w:r>
      <w:r>
        <w:rPr>
          <w:rFonts w:ascii="Times New Roman" w:eastAsia="Times New Roman" w:hAnsi="Times New Roman" w:cs="Times New Roman"/>
          <w:color w:val="000000"/>
          <w:sz w:val="28"/>
          <w:szCs w:val="28"/>
          <w:lang w:eastAsia="ru-RU"/>
        </w:rPr>
        <w:t xml:space="preserve">. </w:t>
      </w:r>
      <w:r w:rsidR="00196FA1">
        <w:rPr>
          <w:rFonts w:ascii="Times New Roman" w:eastAsia="Times New Roman" w:hAnsi="Times New Roman" w:cs="Times New Roman"/>
          <w:color w:val="000000"/>
          <w:sz w:val="28"/>
          <w:szCs w:val="28"/>
          <w:lang w:eastAsia="ru-RU"/>
        </w:rPr>
        <w:t>Указанные в пункте 4.</w:t>
      </w:r>
      <w:r w:rsidR="001C554D">
        <w:rPr>
          <w:rFonts w:ascii="Times New Roman" w:eastAsia="Times New Roman" w:hAnsi="Times New Roman" w:cs="Times New Roman"/>
          <w:color w:val="000000"/>
          <w:sz w:val="28"/>
          <w:szCs w:val="28"/>
          <w:lang w:eastAsia="ru-RU"/>
        </w:rPr>
        <w:t>9</w:t>
      </w:r>
      <w:r w:rsidR="00196FA1">
        <w:rPr>
          <w:rFonts w:ascii="Times New Roman" w:eastAsia="Times New Roman" w:hAnsi="Times New Roman" w:cs="Times New Roman"/>
          <w:color w:val="000000"/>
          <w:sz w:val="28"/>
          <w:szCs w:val="28"/>
          <w:lang w:eastAsia="ru-RU"/>
        </w:rPr>
        <w:t xml:space="preserve"> документы и материалы могут содержать:</w:t>
      </w:r>
    </w:p>
    <w:p w:rsidR="00196FA1" w:rsidRDefault="00196FA1"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196FA1" w:rsidRDefault="00196FA1"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план согласования указанных в пункте 1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rsidR="00196FA1" w:rsidRDefault="00196FA1"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4.10. На основании документов и материалов, представленных согласительной комиссией, Глава муниципального образования принимает решение о направлении согласованного или не согласованного в определенной части проекта генерального плана в Глинковский </w:t>
      </w:r>
      <w:r w:rsidR="001C554D">
        <w:rPr>
          <w:rFonts w:ascii="Times New Roman" w:eastAsia="Times New Roman" w:hAnsi="Times New Roman" w:cs="Times New Roman"/>
          <w:color w:val="000000"/>
          <w:sz w:val="28"/>
          <w:szCs w:val="28"/>
          <w:lang w:eastAsia="ru-RU"/>
        </w:rPr>
        <w:t>окружной</w:t>
      </w:r>
      <w:r>
        <w:rPr>
          <w:rFonts w:ascii="Times New Roman" w:eastAsia="Times New Roman" w:hAnsi="Times New Roman" w:cs="Times New Roman"/>
          <w:color w:val="000000"/>
          <w:sz w:val="28"/>
          <w:szCs w:val="28"/>
          <w:lang w:eastAsia="ru-RU"/>
        </w:rPr>
        <w:t xml:space="preserve"> Совет депутатов или об отклонении такого проекта и о направлении его на доработку.</w:t>
      </w:r>
    </w:p>
    <w:p w:rsidR="00196FA1" w:rsidRDefault="00196FA1"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p>
    <w:p w:rsidR="00196FA1" w:rsidRDefault="00196FA1" w:rsidP="00196FA1">
      <w:pPr>
        <w:shd w:val="clear" w:color="auto" w:fill="FFFFFF"/>
        <w:spacing w:after="0" w:line="240" w:lineRule="auto"/>
        <w:ind w:firstLine="53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5. Утверждение проекта Генерального плана </w:t>
      </w:r>
      <w:r w:rsidR="001C554D">
        <w:rPr>
          <w:rFonts w:ascii="Times New Roman" w:eastAsia="Times New Roman" w:hAnsi="Times New Roman" w:cs="Times New Roman"/>
          <w:b/>
          <w:color w:val="000000"/>
          <w:sz w:val="28"/>
          <w:szCs w:val="28"/>
          <w:lang w:eastAsia="ru-RU"/>
        </w:rPr>
        <w:t>муниципального округа</w:t>
      </w:r>
    </w:p>
    <w:p w:rsidR="00196FA1" w:rsidRDefault="00196FA1" w:rsidP="00196FA1">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p>
    <w:p w:rsidR="00196FA1" w:rsidRDefault="00196FA1" w:rsidP="00196FA1">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5.1. Генеральный план </w:t>
      </w:r>
      <w:r w:rsidR="001C554D">
        <w:rPr>
          <w:rFonts w:ascii="Times New Roman" w:eastAsia="Times New Roman" w:hAnsi="Times New Roman" w:cs="Times New Roman"/>
          <w:color w:val="000000"/>
          <w:sz w:val="28"/>
          <w:szCs w:val="28"/>
          <w:lang w:eastAsia="ru-RU"/>
        </w:rPr>
        <w:t>муниципального округа</w:t>
      </w:r>
      <w:r>
        <w:rPr>
          <w:rFonts w:ascii="Times New Roman" w:eastAsia="Times New Roman" w:hAnsi="Times New Roman" w:cs="Times New Roman"/>
          <w:color w:val="000000"/>
          <w:sz w:val="28"/>
          <w:szCs w:val="28"/>
          <w:lang w:eastAsia="ru-RU"/>
        </w:rPr>
        <w:t xml:space="preserve">, в том числе внесение изменений в генеральный план, утверждаются </w:t>
      </w:r>
      <w:proofErr w:type="spellStart"/>
      <w:r>
        <w:rPr>
          <w:rFonts w:ascii="Times New Roman" w:eastAsia="Times New Roman" w:hAnsi="Times New Roman" w:cs="Times New Roman"/>
          <w:color w:val="000000"/>
          <w:sz w:val="28"/>
          <w:szCs w:val="28"/>
          <w:lang w:eastAsia="ru-RU"/>
        </w:rPr>
        <w:t>Глинковским</w:t>
      </w:r>
      <w:proofErr w:type="spellEnd"/>
      <w:r>
        <w:rPr>
          <w:rFonts w:ascii="Times New Roman" w:eastAsia="Times New Roman" w:hAnsi="Times New Roman" w:cs="Times New Roman"/>
          <w:color w:val="000000"/>
          <w:sz w:val="28"/>
          <w:szCs w:val="28"/>
          <w:lang w:eastAsia="ru-RU"/>
        </w:rPr>
        <w:t xml:space="preserve"> </w:t>
      </w:r>
      <w:r w:rsidR="001C554D">
        <w:rPr>
          <w:rFonts w:ascii="Times New Roman" w:eastAsia="Times New Roman" w:hAnsi="Times New Roman" w:cs="Times New Roman"/>
          <w:color w:val="000000"/>
          <w:sz w:val="28"/>
          <w:szCs w:val="28"/>
          <w:lang w:eastAsia="ru-RU"/>
        </w:rPr>
        <w:t>окружным</w:t>
      </w:r>
      <w:r>
        <w:rPr>
          <w:rFonts w:ascii="Times New Roman" w:eastAsia="Times New Roman" w:hAnsi="Times New Roman" w:cs="Times New Roman"/>
          <w:color w:val="000000"/>
          <w:sz w:val="28"/>
          <w:szCs w:val="28"/>
          <w:lang w:eastAsia="ru-RU"/>
        </w:rPr>
        <w:t xml:space="preserve"> Советом депутатов.</w:t>
      </w:r>
    </w:p>
    <w:p w:rsidR="00196FA1" w:rsidRDefault="00196FA1" w:rsidP="00196FA1">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5.2. Протоколы </w:t>
      </w:r>
      <w:r w:rsidR="001C554D">
        <w:rPr>
          <w:rFonts w:ascii="Times New Roman" w:eastAsia="Times New Roman" w:hAnsi="Times New Roman" w:cs="Times New Roman"/>
          <w:color w:val="000000"/>
          <w:sz w:val="28"/>
          <w:szCs w:val="28"/>
          <w:lang w:eastAsia="ru-RU"/>
        </w:rPr>
        <w:t xml:space="preserve">общественных обсуждений или </w:t>
      </w:r>
      <w:r>
        <w:rPr>
          <w:rFonts w:ascii="Times New Roman" w:eastAsia="Times New Roman" w:hAnsi="Times New Roman" w:cs="Times New Roman"/>
          <w:color w:val="000000"/>
          <w:sz w:val="28"/>
          <w:szCs w:val="28"/>
          <w:lang w:eastAsia="ru-RU"/>
        </w:rPr>
        <w:t xml:space="preserve">публичных слушаний по проекту генерального плана, заключение о результатах таких публичных слушаний являются обязательным приложением к проекту генерального плана, направляемому Главой </w:t>
      </w:r>
      <w:r w:rsidR="00360379">
        <w:rPr>
          <w:rFonts w:ascii="Times New Roman" w:eastAsia="Times New Roman" w:hAnsi="Times New Roman" w:cs="Times New Roman"/>
          <w:color w:val="000000"/>
          <w:sz w:val="28"/>
          <w:szCs w:val="28"/>
          <w:lang w:eastAsia="ru-RU"/>
        </w:rPr>
        <w:t xml:space="preserve">муниципального образования в Глинковский </w:t>
      </w:r>
      <w:r w:rsidR="001C554D">
        <w:rPr>
          <w:rFonts w:ascii="Times New Roman" w:eastAsia="Times New Roman" w:hAnsi="Times New Roman" w:cs="Times New Roman"/>
          <w:color w:val="000000"/>
          <w:sz w:val="28"/>
          <w:szCs w:val="28"/>
          <w:lang w:eastAsia="ru-RU"/>
        </w:rPr>
        <w:t>окружной</w:t>
      </w:r>
      <w:r w:rsidR="00360379">
        <w:rPr>
          <w:rFonts w:ascii="Times New Roman" w:eastAsia="Times New Roman" w:hAnsi="Times New Roman" w:cs="Times New Roman"/>
          <w:color w:val="000000"/>
          <w:sz w:val="28"/>
          <w:szCs w:val="28"/>
          <w:lang w:eastAsia="ru-RU"/>
        </w:rPr>
        <w:t xml:space="preserve"> Совет депутатов.</w:t>
      </w:r>
    </w:p>
    <w:p w:rsidR="00360379" w:rsidRDefault="00360379" w:rsidP="00196FA1">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5.3. </w:t>
      </w:r>
      <w:proofErr w:type="gramStart"/>
      <w:r>
        <w:rPr>
          <w:rFonts w:ascii="Times New Roman" w:eastAsia="Times New Roman" w:hAnsi="Times New Roman" w:cs="Times New Roman"/>
          <w:color w:val="000000"/>
          <w:sz w:val="28"/>
          <w:szCs w:val="28"/>
          <w:lang w:eastAsia="ru-RU"/>
        </w:rPr>
        <w:t xml:space="preserve">Глинковский </w:t>
      </w:r>
      <w:r w:rsidR="001C554D">
        <w:rPr>
          <w:rFonts w:ascii="Times New Roman" w:eastAsia="Times New Roman" w:hAnsi="Times New Roman" w:cs="Times New Roman"/>
          <w:color w:val="000000"/>
          <w:sz w:val="28"/>
          <w:szCs w:val="28"/>
          <w:lang w:eastAsia="ru-RU"/>
        </w:rPr>
        <w:t>окружной</w:t>
      </w:r>
      <w:r>
        <w:rPr>
          <w:rFonts w:ascii="Times New Roman" w:eastAsia="Times New Roman" w:hAnsi="Times New Roman" w:cs="Times New Roman"/>
          <w:color w:val="000000"/>
          <w:sz w:val="28"/>
          <w:szCs w:val="28"/>
          <w:lang w:eastAsia="ru-RU"/>
        </w:rPr>
        <w:t xml:space="preserve"> Совет депутатов с учетом протоколов </w:t>
      </w:r>
      <w:r w:rsidR="001C554D">
        <w:rPr>
          <w:rFonts w:ascii="Times New Roman" w:eastAsia="Times New Roman" w:hAnsi="Times New Roman" w:cs="Times New Roman"/>
          <w:color w:val="000000"/>
          <w:sz w:val="28"/>
          <w:szCs w:val="28"/>
          <w:lang w:eastAsia="ru-RU"/>
        </w:rPr>
        <w:t xml:space="preserve">общественных обсуждений или </w:t>
      </w:r>
      <w:r>
        <w:rPr>
          <w:rFonts w:ascii="Times New Roman" w:eastAsia="Times New Roman" w:hAnsi="Times New Roman" w:cs="Times New Roman"/>
          <w:color w:val="000000"/>
          <w:sz w:val="28"/>
          <w:szCs w:val="28"/>
          <w:lang w:eastAsia="ru-RU"/>
        </w:rPr>
        <w:t xml:space="preserve">публичных слушаний по проекту генерального плана и заключения о результатах таких </w:t>
      </w:r>
      <w:r w:rsidR="001C554D">
        <w:rPr>
          <w:rFonts w:ascii="Times New Roman" w:eastAsia="Times New Roman" w:hAnsi="Times New Roman" w:cs="Times New Roman"/>
          <w:color w:val="000000"/>
          <w:sz w:val="28"/>
          <w:szCs w:val="28"/>
          <w:lang w:eastAsia="ru-RU"/>
        </w:rPr>
        <w:t xml:space="preserve">общественных обсуждений или </w:t>
      </w:r>
      <w:r>
        <w:rPr>
          <w:rFonts w:ascii="Times New Roman" w:eastAsia="Times New Roman" w:hAnsi="Times New Roman" w:cs="Times New Roman"/>
          <w:color w:val="000000"/>
          <w:sz w:val="28"/>
          <w:szCs w:val="28"/>
          <w:lang w:eastAsia="ru-RU"/>
        </w:rPr>
        <w:t>публичных слушаний принимают решение об утверждении генерального плана или об отклонении проекта генерального плана и о направлении его Главе муниципального образования на доработку в соответствии с указанными протоколами и заключением.</w:t>
      </w:r>
      <w:proofErr w:type="gramEnd"/>
    </w:p>
    <w:p w:rsidR="00360379" w:rsidRDefault="00360379" w:rsidP="00196FA1">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5.4. Администрация в течение десяти дней со дня утверждения генерального плана размещает в информационной системе территориального планирования использованием официального сайта уполномоченного федерального органа исполнительной власти генеральный план </w:t>
      </w:r>
      <w:r w:rsidR="001C554D">
        <w:rPr>
          <w:rFonts w:ascii="Times New Roman" w:eastAsia="Times New Roman" w:hAnsi="Times New Roman" w:cs="Times New Roman"/>
          <w:color w:val="000000"/>
          <w:sz w:val="28"/>
          <w:szCs w:val="28"/>
          <w:lang w:eastAsia="ru-RU"/>
        </w:rPr>
        <w:t xml:space="preserve">муниципального округа </w:t>
      </w:r>
      <w:r>
        <w:rPr>
          <w:rFonts w:ascii="Times New Roman" w:eastAsia="Times New Roman" w:hAnsi="Times New Roman" w:cs="Times New Roman"/>
          <w:color w:val="000000"/>
          <w:sz w:val="28"/>
          <w:szCs w:val="28"/>
          <w:lang w:eastAsia="ru-RU"/>
        </w:rPr>
        <w:t>и материалы по его обоснованию, а также на официальном сайте Администрации.</w:t>
      </w:r>
    </w:p>
    <w:p w:rsidR="00360379" w:rsidRDefault="00360379" w:rsidP="00196FA1">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5.5.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его в судебном порядке.</w:t>
      </w:r>
    </w:p>
    <w:p w:rsidR="00360379" w:rsidRDefault="00360379" w:rsidP="00F54C3B">
      <w:pPr>
        <w:shd w:val="clear" w:color="auto" w:fill="FFFFFF"/>
        <w:spacing w:after="0" w:line="240" w:lineRule="auto"/>
        <w:ind w:firstLine="539"/>
        <w:jc w:val="center"/>
        <w:rPr>
          <w:rFonts w:ascii="Times New Roman" w:eastAsia="Times New Roman" w:hAnsi="Times New Roman" w:cs="Times New Roman"/>
          <w:color w:val="000000"/>
          <w:sz w:val="28"/>
          <w:szCs w:val="28"/>
          <w:lang w:eastAsia="ru-RU"/>
        </w:rPr>
      </w:pPr>
    </w:p>
    <w:p w:rsidR="001C554D" w:rsidRDefault="00F54C3B" w:rsidP="00F54C3B">
      <w:pPr>
        <w:shd w:val="clear" w:color="auto" w:fill="FFFFFF"/>
        <w:spacing w:after="0" w:line="240" w:lineRule="auto"/>
        <w:ind w:firstLine="539"/>
        <w:jc w:val="center"/>
        <w:rPr>
          <w:rFonts w:ascii="Times New Roman" w:eastAsia="Times New Roman" w:hAnsi="Times New Roman" w:cs="Times New Roman"/>
          <w:b/>
          <w:color w:val="000000"/>
          <w:sz w:val="28"/>
          <w:szCs w:val="28"/>
          <w:lang w:eastAsia="ru-RU"/>
        </w:rPr>
      </w:pPr>
      <w:r w:rsidRPr="00F54C3B">
        <w:rPr>
          <w:rFonts w:ascii="Times New Roman" w:eastAsia="Times New Roman" w:hAnsi="Times New Roman" w:cs="Times New Roman"/>
          <w:b/>
          <w:color w:val="000000"/>
          <w:sz w:val="28"/>
          <w:szCs w:val="28"/>
          <w:lang w:eastAsia="ru-RU"/>
        </w:rPr>
        <w:t xml:space="preserve">6. Внесение изменений в проект Генерального плана </w:t>
      </w:r>
    </w:p>
    <w:p w:rsidR="00F54C3B" w:rsidRDefault="001C554D" w:rsidP="00F54C3B">
      <w:pPr>
        <w:shd w:val="clear" w:color="auto" w:fill="FFFFFF"/>
        <w:spacing w:after="0" w:line="240" w:lineRule="auto"/>
        <w:ind w:firstLine="53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муниципального округа</w:t>
      </w:r>
    </w:p>
    <w:p w:rsidR="00F54C3B" w:rsidRDefault="00F54C3B" w:rsidP="00F54C3B">
      <w:pPr>
        <w:shd w:val="clear" w:color="auto" w:fill="FFFFFF"/>
        <w:spacing w:after="0" w:line="240" w:lineRule="auto"/>
        <w:ind w:firstLine="539"/>
        <w:jc w:val="center"/>
        <w:rPr>
          <w:rFonts w:ascii="Times New Roman" w:eastAsia="Times New Roman" w:hAnsi="Times New Roman" w:cs="Times New Roman"/>
          <w:color w:val="000000"/>
          <w:sz w:val="28"/>
          <w:szCs w:val="28"/>
          <w:lang w:eastAsia="ru-RU"/>
        </w:rPr>
      </w:pPr>
    </w:p>
    <w:p w:rsidR="00F54C3B" w:rsidRDefault="00F54C3B" w:rsidP="00F54C3B">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 Внесение изменений в генеральный план осуществляется в соответствии с частями 3, 4, 5 настоящего Положения.</w:t>
      </w:r>
    </w:p>
    <w:p w:rsidR="00F54C3B" w:rsidRDefault="00F54C3B" w:rsidP="00F54C3B">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6.2. </w:t>
      </w:r>
      <w:r w:rsidR="001C554D">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несение в генеральный план изменений, предусматривающих изменений границ населенных пунктов в целях жилищного строительства или определения зон рекреационного назначения, осуществляется без проведения </w:t>
      </w:r>
      <w:r w:rsidR="001C554D">
        <w:rPr>
          <w:rFonts w:ascii="Times New Roman" w:eastAsia="Times New Roman" w:hAnsi="Times New Roman" w:cs="Times New Roman"/>
          <w:color w:val="000000"/>
          <w:sz w:val="28"/>
          <w:szCs w:val="28"/>
          <w:lang w:eastAsia="ru-RU"/>
        </w:rPr>
        <w:t xml:space="preserve">общественных обсуждений или </w:t>
      </w:r>
      <w:r>
        <w:rPr>
          <w:rFonts w:ascii="Times New Roman" w:eastAsia="Times New Roman" w:hAnsi="Times New Roman" w:cs="Times New Roman"/>
          <w:color w:val="000000"/>
          <w:sz w:val="28"/>
          <w:szCs w:val="28"/>
          <w:lang w:eastAsia="ru-RU"/>
        </w:rPr>
        <w:t>публичных слушаний.</w:t>
      </w:r>
    </w:p>
    <w:p w:rsidR="00F54C3B" w:rsidRDefault="00F54C3B" w:rsidP="00F54C3B">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6.3. </w:t>
      </w:r>
      <w:r w:rsidR="001C554D">
        <w:rPr>
          <w:rFonts w:ascii="Times New Roman" w:eastAsia="Times New Roman" w:hAnsi="Times New Roman" w:cs="Times New Roman"/>
          <w:color w:val="000000"/>
          <w:sz w:val="28"/>
          <w:szCs w:val="28"/>
          <w:lang w:eastAsia="ru-RU"/>
        </w:rPr>
        <w:t>О</w:t>
      </w:r>
      <w:r>
        <w:rPr>
          <w:rFonts w:ascii="Times New Roman" w:eastAsia="Times New Roman" w:hAnsi="Times New Roman" w:cs="Times New Roman"/>
          <w:color w:val="000000"/>
          <w:sz w:val="28"/>
          <w:szCs w:val="28"/>
          <w:lang w:eastAsia="ru-RU"/>
        </w:rPr>
        <w:t>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муниципального образования с предложениями о внесении изменений в генеральный план.</w:t>
      </w:r>
    </w:p>
    <w:p w:rsidR="00F54C3B" w:rsidRDefault="00F54C3B" w:rsidP="00F54C3B">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p>
    <w:p w:rsidR="00F54C3B" w:rsidRDefault="00F54C3B" w:rsidP="00F54C3B">
      <w:pPr>
        <w:shd w:val="clear" w:color="auto" w:fill="FFFFFF"/>
        <w:spacing w:after="0" w:line="240" w:lineRule="auto"/>
        <w:ind w:firstLine="53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7. Реализация Генерального плана </w:t>
      </w:r>
      <w:r w:rsidR="001C554D">
        <w:rPr>
          <w:rFonts w:ascii="Times New Roman" w:eastAsia="Times New Roman" w:hAnsi="Times New Roman" w:cs="Times New Roman"/>
          <w:b/>
          <w:color w:val="000000"/>
          <w:sz w:val="28"/>
          <w:szCs w:val="28"/>
          <w:lang w:eastAsia="ru-RU"/>
        </w:rPr>
        <w:t>муниципального округа</w:t>
      </w:r>
    </w:p>
    <w:p w:rsidR="00F54C3B" w:rsidRDefault="00F54C3B" w:rsidP="00F54C3B">
      <w:pPr>
        <w:shd w:val="clear" w:color="auto" w:fill="FFFFFF"/>
        <w:spacing w:after="0" w:line="240" w:lineRule="auto"/>
        <w:ind w:firstLine="539"/>
        <w:jc w:val="center"/>
        <w:rPr>
          <w:rFonts w:ascii="Times New Roman" w:eastAsia="Times New Roman" w:hAnsi="Times New Roman" w:cs="Times New Roman"/>
          <w:b/>
          <w:color w:val="000000"/>
          <w:sz w:val="28"/>
          <w:szCs w:val="28"/>
          <w:lang w:eastAsia="ru-RU"/>
        </w:rPr>
      </w:pPr>
    </w:p>
    <w:p w:rsidR="00F54C3B" w:rsidRDefault="00F54C3B" w:rsidP="00F54C3B">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7.1. </w:t>
      </w:r>
      <w:r w:rsidR="001C554D">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 xml:space="preserve">еализация генерального плана </w:t>
      </w:r>
      <w:r w:rsidR="001C554D">
        <w:rPr>
          <w:rFonts w:ascii="Times New Roman" w:eastAsia="Times New Roman" w:hAnsi="Times New Roman" w:cs="Times New Roman"/>
          <w:color w:val="000000"/>
          <w:sz w:val="28"/>
          <w:szCs w:val="28"/>
          <w:lang w:eastAsia="ru-RU"/>
        </w:rPr>
        <w:t xml:space="preserve">муниципального округа </w:t>
      </w:r>
      <w:r>
        <w:rPr>
          <w:rFonts w:ascii="Times New Roman" w:eastAsia="Times New Roman" w:hAnsi="Times New Roman" w:cs="Times New Roman"/>
          <w:color w:val="000000"/>
          <w:sz w:val="28"/>
          <w:szCs w:val="28"/>
          <w:lang w:eastAsia="ru-RU"/>
        </w:rPr>
        <w:t xml:space="preserve"> осуществляется путем:</w:t>
      </w:r>
    </w:p>
    <w:p w:rsidR="00F54C3B" w:rsidRDefault="00F54C3B" w:rsidP="00F54C3B">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подготовки и утверждения документации по планировке территории в соответствии с генеральным планом </w:t>
      </w:r>
      <w:r w:rsidR="001C554D">
        <w:rPr>
          <w:rFonts w:ascii="Times New Roman" w:eastAsia="Times New Roman" w:hAnsi="Times New Roman" w:cs="Times New Roman"/>
          <w:color w:val="000000"/>
          <w:sz w:val="28"/>
          <w:szCs w:val="28"/>
          <w:lang w:eastAsia="ru-RU"/>
        </w:rPr>
        <w:t>муниципального округа</w:t>
      </w:r>
      <w:r>
        <w:rPr>
          <w:rFonts w:ascii="Times New Roman" w:eastAsia="Times New Roman" w:hAnsi="Times New Roman" w:cs="Times New Roman"/>
          <w:color w:val="000000"/>
          <w:sz w:val="28"/>
          <w:szCs w:val="28"/>
          <w:lang w:eastAsia="ru-RU"/>
        </w:rPr>
        <w:t>;</w:t>
      </w:r>
    </w:p>
    <w:p w:rsidR="00F54C3B" w:rsidRPr="00015C56" w:rsidRDefault="00F54C3B" w:rsidP="00F54C3B">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2) </w:t>
      </w:r>
      <w:r w:rsidR="00015C56" w:rsidRPr="00015C56">
        <w:rPr>
          <w:rFonts w:ascii="Times New Roman" w:hAnsi="Times New Roman" w:cs="Times New Roman"/>
          <w:color w:val="000000"/>
          <w:sz w:val="28"/>
          <w:szCs w:val="28"/>
          <w:shd w:val="clear" w:color="auto" w:fill="FFFFFF"/>
        </w:rPr>
        <w:t>принятия в порядке, установленном </w:t>
      </w:r>
      <w:hyperlink r:id="rId19" w:history="1">
        <w:r w:rsidR="00015C56" w:rsidRPr="00015C56">
          <w:rPr>
            <w:rStyle w:val="a3"/>
            <w:rFonts w:ascii="Times New Roman" w:hAnsi="Times New Roman" w:cs="Times New Roman"/>
            <w:color w:val="auto"/>
            <w:sz w:val="28"/>
            <w:szCs w:val="28"/>
            <w:u w:val="none"/>
            <w:shd w:val="clear" w:color="auto" w:fill="FFFFFF"/>
          </w:rPr>
          <w:t>законодательством</w:t>
        </w:r>
      </w:hyperlink>
      <w:r w:rsidR="00015C56" w:rsidRPr="00015C56">
        <w:rPr>
          <w:rFonts w:ascii="Times New Roman" w:hAnsi="Times New Roman" w:cs="Times New Roman"/>
          <w:color w:val="000000"/>
          <w:sz w:val="28"/>
          <w:szCs w:val="28"/>
          <w:shd w:val="clear" w:color="auto" w:fill="FFFFFF"/>
        </w:rPr>
        <w:t>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24369B" w:rsidRDefault="00B82001"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создание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B82001" w:rsidRDefault="00B82001"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7.2. Реализация генерального плана </w:t>
      </w:r>
      <w:r w:rsidR="00015C56">
        <w:rPr>
          <w:rFonts w:ascii="Times New Roman" w:eastAsia="Times New Roman" w:hAnsi="Times New Roman" w:cs="Times New Roman"/>
          <w:color w:val="000000"/>
          <w:sz w:val="28"/>
          <w:szCs w:val="28"/>
          <w:lang w:eastAsia="ru-RU"/>
        </w:rPr>
        <w:t xml:space="preserve">муниципального округа  </w:t>
      </w:r>
      <w:r>
        <w:rPr>
          <w:rFonts w:ascii="Times New Roman" w:eastAsia="Times New Roman" w:hAnsi="Times New Roman" w:cs="Times New Roman"/>
          <w:color w:val="000000"/>
          <w:sz w:val="28"/>
          <w:szCs w:val="28"/>
          <w:lang w:eastAsia="ru-RU"/>
        </w:rPr>
        <w:t xml:space="preserve">осуществляется путем выполнения мероприятий, которые предусмотрены программами, утвержденными администрацией </w:t>
      </w:r>
      <w:r w:rsidR="00015C56">
        <w:rPr>
          <w:rFonts w:ascii="Times New Roman" w:eastAsia="Times New Roman" w:hAnsi="Times New Roman" w:cs="Times New Roman"/>
          <w:color w:val="000000"/>
          <w:sz w:val="28"/>
          <w:szCs w:val="28"/>
          <w:lang w:eastAsia="ru-RU"/>
        </w:rPr>
        <w:t xml:space="preserve">муниципального округа  </w:t>
      </w:r>
      <w:r>
        <w:rPr>
          <w:rFonts w:ascii="Times New Roman" w:eastAsia="Times New Roman" w:hAnsi="Times New Roman" w:cs="Times New Roman"/>
          <w:color w:val="000000"/>
          <w:sz w:val="28"/>
          <w:szCs w:val="28"/>
          <w:lang w:eastAsia="ru-RU"/>
        </w:rPr>
        <w:t xml:space="preserve">и реализуемыми за счет средств местного бюджета или нормативными правовыми актами администрации </w:t>
      </w:r>
      <w:r w:rsidR="00015C56">
        <w:rPr>
          <w:rFonts w:ascii="Times New Roman" w:eastAsia="Times New Roman" w:hAnsi="Times New Roman" w:cs="Times New Roman"/>
          <w:color w:val="000000"/>
          <w:sz w:val="28"/>
          <w:szCs w:val="28"/>
          <w:lang w:eastAsia="ru-RU"/>
        </w:rPr>
        <w:t xml:space="preserve">муниципального округа </w:t>
      </w:r>
      <w:r>
        <w:rPr>
          <w:rFonts w:ascii="Times New Roman" w:eastAsia="Times New Roman" w:hAnsi="Times New Roman" w:cs="Times New Roman"/>
          <w:color w:val="000000"/>
          <w:sz w:val="28"/>
          <w:szCs w:val="28"/>
          <w:lang w:eastAsia="ru-RU"/>
        </w:rPr>
        <w:t xml:space="preserve">или в установленном администрацией порядке решениями главных распорядителей средств местного бюджета, программой комплексного развития коммунальной инфраструктуры </w:t>
      </w:r>
      <w:r w:rsidR="00015C56">
        <w:rPr>
          <w:rFonts w:ascii="Times New Roman" w:eastAsia="Times New Roman" w:hAnsi="Times New Roman" w:cs="Times New Roman"/>
          <w:color w:val="000000"/>
          <w:sz w:val="28"/>
          <w:szCs w:val="28"/>
          <w:lang w:eastAsia="ru-RU"/>
        </w:rPr>
        <w:t>муниципального округа</w:t>
      </w:r>
      <w:proofErr w:type="gramStart"/>
      <w:r w:rsidR="00015C5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proofErr w:type="gramEnd"/>
      <w:r>
        <w:rPr>
          <w:rFonts w:ascii="Times New Roman" w:eastAsia="Times New Roman" w:hAnsi="Times New Roman" w:cs="Times New Roman"/>
          <w:color w:val="000000"/>
          <w:sz w:val="28"/>
          <w:szCs w:val="28"/>
          <w:lang w:eastAsia="ru-RU"/>
        </w:rPr>
        <w:t xml:space="preserve"> программой комплексного развития транспортной инфраструктуры </w:t>
      </w:r>
      <w:r w:rsidR="00015C56">
        <w:rPr>
          <w:rFonts w:ascii="Times New Roman" w:eastAsia="Times New Roman" w:hAnsi="Times New Roman" w:cs="Times New Roman"/>
          <w:color w:val="000000"/>
          <w:sz w:val="28"/>
          <w:szCs w:val="28"/>
          <w:lang w:eastAsia="ru-RU"/>
        </w:rPr>
        <w:t>муниципального округа</w:t>
      </w:r>
      <w:r>
        <w:rPr>
          <w:rFonts w:ascii="Times New Roman" w:eastAsia="Times New Roman" w:hAnsi="Times New Roman" w:cs="Times New Roman"/>
          <w:color w:val="000000"/>
          <w:sz w:val="28"/>
          <w:szCs w:val="28"/>
          <w:lang w:eastAsia="ru-RU"/>
        </w:rPr>
        <w:t xml:space="preserve">, программой комплексного развития социальной инфраструктуры </w:t>
      </w:r>
      <w:r w:rsidR="00015C56">
        <w:rPr>
          <w:rFonts w:ascii="Times New Roman" w:eastAsia="Times New Roman" w:hAnsi="Times New Roman" w:cs="Times New Roman"/>
          <w:color w:val="000000"/>
          <w:sz w:val="28"/>
          <w:szCs w:val="28"/>
          <w:lang w:eastAsia="ru-RU"/>
        </w:rPr>
        <w:t xml:space="preserve">муниципального округа  </w:t>
      </w:r>
      <w:r>
        <w:rPr>
          <w:rFonts w:ascii="Times New Roman" w:eastAsia="Times New Roman" w:hAnsi="Times New Roman" w:cs="Times New Roman"/>
          <w:color w:val="000000"/>
          <w:sz w:val="28"/>
          <w:szCs w:val="28"/>
          <w:lang w:eastAsia="ru-RU"/>
        </w:rPr>
        <w:t>и инвестиционными  программами организаций коммунального комплекса (при наличии).</w:t>
      </w:r>
    </w:p>
    <w:p w:rsidR="00B82001" w:rsidRDefault="00B82001"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7.3. Программа комплексного развития систем коммунальной инфраструктуры, программа комплексного развития транспортной инфраструктуры, программа комплексного развития социальной инфраструктуры разрабатываются администрацией </w:t>
      </w:r>
      <w:r w:rsidR="00015C56">
        <w:rPr>
          <w:rFonts w:ascii="Times New Roman" w:eastAsia="Times New Roman" w:hAnsi="Times New Roman" w:cs="Times New Roman"/>
          <w:color w:val="000000"/>
          <w:sz w:val="28"/>
          <w:szCs w:val="28"/>
          <w:lang w:eastAsia="ru-RU"/>
        </w:rPr>
        <w:t xml:space="preserve">муниципального округа  </w:t>
      </w:r>
      <w:r>
        <w:rPr>
          <w:rFonts w:ascii="Times New Roman" w:eastAsia="Times New Roman" w:hAnsi="Times New Roman" w:cs="Times New Roman"/>
          <w:color w:val="000000"/>
          <w:sz w:val="28"/>
          <w:szCs w:val="28"/>
          <w:lang w:eastAsia="ru-RU"/>
        </w:rPr>
        <w:t xml:space="preserve">и подлежат утверждению в шестимесячный срок </w:t>
      </w:r>
      <w:proofErr w:type="gramStart"/>
      <w:r>
        <w:rPr>
          <w:rFonts w:ascii="Times New Roman" w:eastAsia="Times New Roman" w:hAnsi="Times New Roman" w:cs="Times New Roman"/>
          <w:color w:val="000000"/>
          <w:sz w:val="28"/>
          <w:szCs w:val="28"/>
          <w:lang w:eastAsia="ru-RU"/>
        </w:rPr>
        <w:t>с даты утверждения</w:t>
      </w:r>
      <w:proofErr w:type="gramEnd"/>
      <w:r>
        <w:rPr>
          <w:rFonts w:ascii="Times New Roman" w:eastAsia="Times New Roman" w:hAnsi="Times New Roman" w:cs="Times New Roman"/>
          <w:color w:val="000000"/>
          <w:sz w:val="28"/>
          <w:szCs w:val="28"/>
          <w:lang w:eastAsia="ru-RU"/>
        </w:rPr>
        <w:t xml:space="preserve"> генерального плана.</w:t>
      </w:r>
    </w:p>
    <w:p w:rsidR="00B82001" w:rsidRDefault="00222209"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7.4. Программа комплексного развития систем коммунальной инфраструктуры, программа комплексного развития транспортной инфраструктуры, программа комплексного развития социальной инфраструктуры содержат графики выполнения мероприятий, предусмотренных указанными программами.</w:t>
      </w:r>
    </w:p>
    <w:p w:rsidR="00222209" w:rsidRDefault="00222209" w:rsidP="00FC303E">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7.5. Проекты программ комплексного развития систем коммунальной, транспортной и социальной инфраструктур подлежат размещению на официальном сайте Администрации не менее чем за тридцать дней до их утверждения.</w:t>
      </w:r>
    </w:p>
    <w:p w:rsidR="00833EC1" w:rsidRPr="00015C56" w:rsidRDefault="00222209" w:rsidP="000032B6">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7.6. </w:t>
      </w:r>
      <w:r w:rsidR="00015C56" w:rsidRPr="00015C56">
        <w:rPr>
          <w:rFonts w:ascii="Times New Roman" w:hAnsi="Times New Roman" w:cs="Times New Roman"/>
          <w:color w:val="000000"/>
          <w:sz w:val="28"/>
          <w:szCs w:val="28"/>
          <w:shd w:val="clear" w:color="auto" w:fill="FFFFFF"/>
        </w:rPr>
        <w:t>В случае</w:t>
      </w:r>
      <w:proofErr w:type="gramStart"/>
      <w:r w:rsidR="00015C56" w:rsidRPr="00015C56">
        <w:rPr>
          <w:rFonts w:ascii="Times New Roman" w:hAnsi="Times New Roman" w:cs="Times New Roman"/>
          <w:color w:val="000000"/>
          <w:sz w:val="28"/>
          <w:szCs w:val="28"/>
          <w:shd w:val="clear" w:color="auto" w:fill="FFFFFF"/>
        </w:rPr>
        <w:t>,</w:t>
      </w:r>
      <w:proofErr w:type="gramEnd"/>
      <w:r w:rsidR="00015C56" w:rsidRPr="00015C56">
        <w:rPr>
          <w:rFonts w:ascii="Times New Roman" w:hAnsi="Times New Roman" w:cs="Times New Roman"/>
          <w:color w:val="000000"/>
          <w:sz w:val="28"/>
          <w:szCs w:val="28"/>
          <w:shd w:val="clear" w:color="auto" w:fill="FFFFFF"/>
        </w:rPr>
        <w:t xml:space="preserve"> если в генеральны</w:t>
      </w:r>
      <w:r w:rsidR="00015C56">
        <w:rPr>
          <w:rFonts w:ascii="Times New Roman" w:hAnsi="Times New Roman" w:cs="Times New Roman"/>
          <w:color w:val="000000"/>
          <w:sz w:val="28"/>
          <w:szCs w:val="28"/>
          <w:shd w:val="clear" w:color="auto" w:fill="FFFFFF"/>
        </w:rPr>
        <w:t>й</w:t>
      </w:r>
      <w:r w:rsidR="00015C56" w:rsidRPr="00015C56">
        <w:rPr>
          <w:rFonts w:ascii="Times New Roman" w:hAnsi="Times New Roman" w:cs="Times New Roman"/>
          <w:color w:val="000000"/>
          <w:sz w:val="28"/>
          <w:szCs w:val="28"/>
          <w:shd w:val="clear" w:color="auto" w:fill="FFFFFF"/>
        </w:rPr>
        <w:t xml:space="preserve"> план муниципальн</w:t>
      </w:r>
      <w:r w:rsidR="00015C56">
        <w:rPr>
          <w:rFonts w:ascii="Times New Roman" w:hAnsi="Times New Roman" w:cs="Times New Roman"/>
          <w:color w:val="000000"/>
          <w:sz w:val="28"/>
          <w:szCs w:val="28"/>
          <w:shd w:val="clear" w:color="auto" w:fill="FFFFFF"/>
        </w:rPr>
        <w:t>ого</w:t>
      </w:r>
      <w:r w:rsidR="00015C56" w:rsidRPr="00015C56">
        <w:rPr>
          <w:rFonts w:ascii="Times New Roman" w:hAnsi="Times New Roman" w:cs="Times New Roman"/>
          <w:color w:val="000000"/>
          <w:sz w:val="28"/>
          <w:szCs w:val="28"/>
          <w:shd w:val="clear" w:color="auto" w:fill="FFFFFF"/>
        </w:rPr>
        <w:t xml:space="preserve"> округ</w:t>
      </w:r>
      <w:r w:rsidR="00015C56">
        <w:rPr>
          <w:rFonts w:ascii="Times New Roman" w:hAnsi="Times New Roman" w:cs="Times New Roman"/>
          <w:color w:val="000000"/>
          <w:sz w:val="28"/>
          <w:szCs w:val="28"/>
          <w:shd w:val="clear" w:color="auto" w:fill="FFFFFF"/>
        </w:rPr>
        <w:t>а</w:t>
      </w:r>
      <w:r w:rsidR="00015C56" w:rsidRPr="00015C56">
        <w:rPr>
          <w:rFonts w:ascii="Times New Roman" w:hAnsi="Times New Roman" w:cs="Times New Roman"/>
          <w:color w:val="000000"/>
          <w:sz w:val="28"/>
          <w:szCs w:val="28"/>
          <w:shd w:val="clear" w:color="auto" w:fill="FFFFFF"/>
        </w:rPr>
        <w:t xml:space="preserve">,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w:t>
      </w:r>
      <w:r w:rsidR="00015C56">
        <w:rPr>
          <w:rFonts w:ascii="Times New Roman" w:hAnsi="Times New Roman" w:cs="Times New Roman"/>
          <w:color w:val="000000"/>
          <w:sz w:val="28"/>
          <w:szCs w:val="28"/>
          <w:shd w:val="clear" w:color="auto" w:fill="FFFFFF"/>
        </w:rPr>
        <w:t xml:space="preserve">муниципального округа </w:t>
      </w:r>
      <w:r w:rsidR="00015C56" w:rsidRPr="00015C56">
        <w:rPr>
          <w:rFonts w:ascii="Times New Roman" w:hAnsi="Times New Roman" w:cs="Times New Roman"/>
          <w:color w:val="000000"/>
          <w:sz w:val="28"/>
          <w:szCs w:val="28"/>
          <w:shd w:val="clear" w:color="auto" w:fill="FFFFFF"/>
        </w:rPr>
        <w:t>программы комплексного развития транспортной инфраструктуры, программы комплексного развития социальной инфраструктуры, данные программы подлежат приведению в соответствие с генеральным план</w:t>
      </w:r>
      <w:r w:rsidR="00015C56">
        <w:rPr>
          <w:rFonts w:ascii="Times New Roman" w:hAnsi="Times New Roman" w:cs="Times New Roman"/>
          <w:color w:val="000000"/>
          <w:sz w:val="28"/>
          <w:szCs w:val="28"/>
          <w:shd w:val="clear" w:color="auto" w:fill="FFFFFF"/>
        </w:rPr>
        <w:t>ом</w:t>
      </w:r>
      <w:r w:rsidR="00015C56" w:rsidRPr="00015C56">
        <w:rPr>
          <w:rFonts w:ascii="Times New Roman" w:hAnsi="Times New Roman" w:cs="Times New Roman"/>
          <w:color w:val="000000"/>
          <w:sz w:val="28"/>
          <w:szCs w:val="28"/>
          <w:shd w:val="clear" w:color="auto" w:fill="FFFFFF"/>
        </w:rPr>
        <w:t xml:space="preserve"> муниципальн</w:t>
      </w:r>
      <w:r w:rsidR="00015C56">
        <w:rPr>
          <w:rFonts w:ascii="Times New Roman" w:hAnsi="Times New Roman" w:cs="Times New Roman"/>
          <w:color w:val="000000"/>
          <w:sz w:val="28"/>
          <w:szCs w:val="28"/>
          <w:shd w:val="clear" w:color="auto" w:fill="FFFFFF"/>
        </w:rPr>
        <w:t>ого</w:t>
      </w:r>
      <w:r w:rsidR="00015C56" w:rsidRPr="00015C56">
        <w:rPr>
          <w:rFonts w:ascii="Times New Roman" w:hAnsi="Times New Roman" w:cs="Times New Roman"/>
          <w:color w:val="000000"/>
          <w:sz w:val="28"/>
          <w:szCs w:val="28"/>
          <w:shd w:val="clear" w:color="auto" w:fill="FFFFFF"/>
        </w:rPr>
        <w:t xml:space="preserve"> округ</w:t>
      </w:r>
      <w:r w:rsidR="00015C56">
        <w:rPr>
          <w:rFonts w:ascii="Times New Roman" w:hAnsi="Times New Roman" w:cs="Times New Roman"/>
          <w:color w:val="000000"/>
          <w:sz w:val="28"/>
          <w:szCs w:val="28"/>
          <w:shd w:val="clear" w:color="auto" w:fill="FFFFFF"/>
        </w:rPr>
        <w:t>а</w:t>
      </w:r>
      <w:r w:rsidR="00015C56" w:rsidRPr="00015C56">
        <w:rPr>
          <w:rFonts w:ascii="Times New Roman" w:hAnsi="Times New Roman" w:cs="Times New Roman"/>
          <w:color w:val="000000"/>
          <w:sz w:val="28"/>
          <w:szCs w:val="28"/>
          <w:shd w:val="clear" w:color="auto" w:fill="FFFFFF"/>
        </w:rPr>
        <w:t xml:space="preserve">, в трехмесячный срок </w:t>
      </w:r>
      <w:proofErr w:type="gramStart"/>
      <w:r w:rsidR="00015C56" w:rsidRPr="00015C56">
        <w:rPr>
          <w:rFonts w:ascii="Times New Roman" w:hAnsi="Times New Roman" w:cs="Times New Roman"/>
          <w:color w:val="000000"/>
          <w:sz w:val="28"/>
          <w:szCs w:val="28"/>
          <w:shd w:val="clear" w:color="auto" w:fill="FFFFFF"/>
        </w:rPr>
        <w:t>с даты внесения</w:t>
      </w:r>
      <w:proofErr w:type="gramEnd"/>
      <w:r w:rsidR="00015C56" w:rsidRPr="00015C56">
        <w:rPr>
          <w:rFonts w:ascii="Times New Roman" w:hAnsi="Times New Roman" w:cs="Times New Roman"/>
          <w:color w:val="000000"/>
          <w:sz w:val="28"/>
          <w:szCs w:val="28"/>
          <w:shd w:val="clear" w:color="auto" w:fill="FFFFFF"/>
        </w:rPr>
        <w:t xml:space="preserve"> соответствующих изменений в генеральны</w:t>
      </w:r>
      <w:r w:rsidR="00015C56">
        <w:rPr>
          <w:rFonts w:ascii="Times New Roman" w:hAnsi="Times New Roman" w:cs="Times New Roman"/>
          <w:color w:val="000000"/>
          <w:sz w:val="28"/>
          <w:szCs w:val="28"/>
          <w:shd w:val="clear" w:color="auto" w:fill="FFFFFF"/>
        </w:rPr>
        <w:t>й</w:t>
      </w:r>
      <w:r w:rsidR="00015C56" w:rsidRPr="00015C56">
        <w:rPr>
          <w:rFonts w:ascii="Times New Roman" w:hAnsi="Times New Roman" w:cs="Times New Roman"/>
          <w:color w:val="000000"/>
          <w:sz w:val="28"/>
          <w:szCs w:val="28"/>
          <w:shd w:val="clear" w:color="auto" w:fill="FFFFFF"/>
        </w:rPr>
        <w:t xml:space="preserve"> план муниципальн</w:t>
      </w:r>
      <w:r w:rsidR="00015C56">
        <w:rPr>
          <w:rFonts w:ascii="Times New Roman" w:hAnsi="Times New Roman" w:cs="Times New Roman"/>
          <w:color w:val="000000"/>
          <w:sz w:val="28"/>
          <w:szCs w:val="28"/>
          <w:shd w:val="clear" w:color="auto" w:fill="FFFFFF"/>
        </w:rPr>
        <w:t>ого</w:t>
      </w:r>
      <w:r w:rsidR="00015C56" w:rsidRPr="00015C56">
        <w:rPr>
          <w:rFonts w:ascii="Times New Roman" w:hAnsi="Times New Roman" w:cs="Times New Roman"/>
          <w:color w:val="000000"/>
          <w:sz w:val="28"/>
          <w:szCs w:val="28"/>
          <w:shd w:val="clear" w:color="auto" w:fill="FFFFFF"/>
        </w:rPr>
        <w:t xml:space="preserve"> округ</w:t>
      </w:r>
      <w:r w:rsidR="00015C56">
        <w:rPr>
          <w:rFonts w:ascii="Times New Roman" w:hAnsi="Times New Roman" w:cs="Times New Roman"/>
          <w:color w:val="000000"/>
          <w:sz w:val="28"/>
          <w:szCs w:val="28"/>
          <w:shd w:val="clear" w:color="auto" w:fill="FFFFFF"/>
        </w:rPr>
        <w:t>а</w:t>
      </w:r>
      <w:r w:rsidR="000032B6" w:rsidRPr="00015C56">
        <w:rPr>
          <w:rFonts w:ascii="Times New Roman" w:eastAsia="Times New Roman" w:hAnsi="Times New Roman" w:cs="Times New Roman"/>
          <w:color w:val="000000"/>
          <w:sz w:val="28"/>
          <w:szCs w:val="28"/>
          <w:lang w:eastAsia="ru-RU"/>
        </w:rPr>
        <w:t xml:space="preserve">. </w:t>
      </w:r>
    </w:p>
    <w:p w:rsidR="006D5A16" w:rsidRDefault="000032B6" w:rsidP="000032B6">
      <w:pPr>
        <w:shd w:val="clear" w:color="auto" w:fill="FFFFFF"/>
        <w:spacing w:after="0" w:line="240" w:lineRule="auto"/>
        <w:ind w:firstLine="539"/>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lang w:eastAsia="ru-RU"/>
        </w:rPr>
        <w:t xml:space="preserve">7.7. </w:t>
      </w:r>
      <w:r w:rsidR="0086239C" w:rsidRPr="0086239C">
        <w:rPr>
          <w:rFonts w:ascii="Times New Roman" w:hAnsi="Times New Roman" w:cs="Times New Roman"/>
          <w:color w:val="000000"/>
          <w:sz w:val="28"/>
          <w:szCs w:val="28"/>
          <w:shd w:val="clear" w:color="auto" w:fill="FFFFFF"/>
        </w:rPr>
        <w:t>В случае</w:t>
      </w:r>
      <w:proofErr w:type="gramStart"/>
      <w:r w:rsidR="0086239C" w:rsidRPr="0086239C">
        <w:rPr>
          <w:rFonts w:ascii="Times New Roman" w:hAnsi="Times New Roman" w:cs="Times New Roman"/>
          <w:color w:val="000000"/>
          <w:sz w:val="28"/>
          <w:szCs w:val="28"/>
          <w:shd w:val="clear" w:color="auto" w:fill="FFFFFF"/>
        </w:rPr>
        <w:t>,</w:t>
      </w:r>
      <w:proofErr w:type="gramEnd"/>
      <w:r w:rsidR="0086239C" w:rsidRPr="0086239C">
        <w:rPr>
          <w:rFonts w:ascii="Times New Roman" w:hAnsi="Times New Roman" w:cs="Times New Roman"/>
          <w:color w:val="000000"/>
          <w:sz w:val="28"/>
          <w:szCs w:val="28"/>
          <w:shd w:val="clear" w:color="auto" w:fill="FFFFFF"/>
        </w:rPr>
        <w:t xml:space="preserve">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w:t>
      </w:r>
      <w:r w:rsidR="0086239C" w:rsidRPr="0086239C">
        <w:rPr>
          <w:rFonts w:ascii="Times New Roman" w:hAnsi="Times New Roman" w:cs="Times New Roman"/>
          <w:color w:val="000000"/>
          <w:sz w:val="28"/>
          <w:szCs w:val="28"/>
          <w:shd w:val="clear" w:color="auto" w:fill="FFFFFF"/>
        </w:rPr>
        <w:lastRenderedPageBreak/>
        <w:t xml:space="preserve">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w:t>
      </w:r>
      <w:proofErr w:type="gramStart"/>
      <w:r w:rsidR="0086239C" w:rsidRPr="0086239C">
        <w:rPr>
          <w:rFonts w:ascii="Times New Roman" w:hAnsi="Times New Roman" w:cs="Times New Roman"/>
          <w:color w:val="000000"/>
          <w:sz w:val="28"/>
          <w:szCs w:val="28"/>
          <w:shd w:val="clear" w:color="auto" w:fill="FFFFFF"/>
        </w:rPr>
        <w:t>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или в случае внесения в документы территориального планирования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документами территориального планирования в двухмесячный срок соответственно с даты их утверждения</w:t>
      </w:r>
      <w:proofErr w:type="gramEnd"/>
      <w:r w:rsidR="0086239C" w:rsidRPr="0086239C">
        <w:rPr>
          <w:rFonts w:ascii="Times New Roman" w:hAnsi="Times New Roman" w:cs="Times New Roman"/>
          <w:color w:val="000000"/>
          <w:sz w:val="28"/>
          <w:szCs w:val="28"/>
          <w:shd w:val="clear" w:color="auto" w:fill="FFFFFF"/>
        </w:rPr>
        <w:t>, даты внесения в них изменений.</w:t>
      </w:r>
    </w:p>
    <w:p w:rsidR="0086239C" w:rsidRDefault="0086239C" w:rsidP="000032B6">
      <w:pPr>
        <w:shd w:val="clear" w:color="auto" w:fill="FFFFFF"/>
        <w:spacing w:after="0" w:line="240" w:lineRule="auto"/>
        <w:ind w:firstLine="53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7.8. </w:t>
      </w:r>
      <w:r w:rsidRPr="0086239C">
        <w:rPr>
          <w:rFonts w:ascii="Times New Roman" w:hAnsi="Times New Roman" w:cs="Times New Roman"/>
          <w:color w:val="000000"/>
          <w:sz w:val="28"/>
          <w:szCs w:val="28"/>
          <w:shd w:val="clear" w:color="auto" w:fill="FFFFFF"/>
        </w:rPr>
        <w:t>В случае</w:t>
      </w:r>
      <w:proofErr w:type="gramStart"/>
      <w:r w:rsidRPr="0086239C">
        <w:rPr>
          <w:rFonts w:ascii="Times New Roman" w:hAnsi="Times New Roman" w:cs="Times New Roman"/>
          <w:color w:val="000000"/>
          <w:sz w:val="28"/>
          <w:szCs w:val="28"/>
          <w:shd w:val="clear" w:color="auto" w:fill="FFFFFF"/>
        </w:rPr>
        <w:t>,</w:t>
      </w:r>
      <w:proofErr w:type="gramEnd"/>
      <w:r w:rsidRPr="0086239C">
        <w:rPr>
          <w:rFonts w:ascii="Times New Roman" w:hAnsi="Times New Roman" w:cs="Times New Roman"/>
          <w:color w:val="000000"/>
          <w:sz w:val="28"/>
          <w:szCs w:val="28"/>
          <w:shd w:val="clear" w:color="auto" w:fill="FFFFFF"/>
        </w:rPr>
        <w:t xml:space="preserve">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w:t>
      </w:r>
      <w:proofErr w:type="gramStart"/>
      <w:r w:rsidRPr="0086239C">
        <w:rPr>
          <w:rFonts w:ascii="Times New Roman" w:hAnsi="Times New Roman" w:cs="Times New Roman"/>
          <w:color w:val="000000"/>
          <w:sz w:val="28"/>
          <w:szCs w:val="28"/>
          <w:shd w:val="clear" w:color="auto" w:fill="FFFFFF"/>
        </w:rPr>
        <w:t>с даты утверждения</w:t>
      </w:r>
      <w:proofErr w:type="gramEnd"/>
      <w:r w:rsidRPr="0086239C">
        <w:rPr>
          <w:rFonts w:ascii="Times New Roman" w:hAnsi="Times New Roman" w:cs="Times New Roman"/>
          <w:color w:val="000000"/>
          <w:sz w:val="28"/>
          <w:szCs w:val="28"/>
          <w:shd w:val="clear" w:color="auto" w:fill="FFFFFF"/>
        </w:rPr>
        <w:t xml:space="preserve"> таких программ и принятия таких решений вносятся соответствующие изменения.</w:t>
      </w:r>
    </w:p>
    <w:p w:rsidR="0086239C" w:rsidRPr="0086239C" w:rsidRDefault="0086239C" w:rsidP="000032B6">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p>
    <w:p w:rsidR="006D5A16" w:rsidRDefault="006D5A16" w:rsidP="006D5A16">
      <w:pPr>
        <w:shd w:val="clear" w:color="auto" w:fill="FFFFFF"/>
        <w:spacing w:after="0" w:line="240" w:lineRule="auto"/>
        <w:ind w:firstLine="53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8. Финансовое обеспечение</w:t>
      </w:r>
    </w:p>
    <w:p w:rsidR="006D5A16" w:rsidRDefault="006D5A16" w:rsidP="006D5A16">
      <w:pPr>
        <w:shd w:val="clear" w:color="auto" w:fill="FFFFFF"/>
        <w:spacing w:after="0" w:line="240" w:lineRule="auto"/>
        <w:ind w:firstLine="539"/>
        <w:jc w:val="center"/>
        <w:rPr>
          <w:rFonts w:ascii="Times New Roman" w:eastAsia="Times New Roman" w:hAnsi="Times New Roman" w:cs="Times New Roman"/>
          <w:b/>
          <w:color w:val="000000"/>
          <w:sz w:val="28"/>
          <w:szCs w:val="28"/>
          <w:lang w:eastAsia="ru-RU"/>
        </w:rPr>
      </w:pPr>
    </w:p>
    <w:p w:rsidR="006D5A16" w:rsidRDefault="006D5A16" w:rsidP="006D5A16">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Мероприятия по подготовке документов территориального планирования, подготовке изменений и внесение изменений их в документы территориального планирования, а также по подготовке планов реализации документов территориального планирования осуществляются за счет средств местного бюджета и внебюджетных средств.</w:t>
      </w:r>
    </w:p>
    <w:p w:rsidR="006D5A16" w:rsidRDefault="006D5A16" w:rsidP="006D5A16">
      <w:pPr>
        <w:shd w:val="clear" w:color="auto" w:fill="FFFFFF"/>
        <w:spacing w:after="0" w:line="240" w:lineRule="auto"/>
        <w:ind w:firstLine="539"/>
        <w:jc w:val="both"/>
        <w:rPr>
          <w:rFonts w:ascii="Times New Roman" w:eastAsia="Times New Roman" w:hAnsi="Times New Roman" w:cs="Times New Roman"/>
          <w:color w:val="000000"/>
          <w:sz w:val="28"/>
          <w:szCs w:val="28"/>
          <w:lang w:eastAsia="ru-RU"/>
        </w:rPr>
      </w:pPr>
    </w:p>
    <w:p w:rsidR="006D5A16" w:rsidRDefault="006D5A16" w:rsidP="006D5A16">
      <w:pPr>
        <w:shd w:val="clear" w:color="auto" w:fill="FFFFFF"/>
        <w:spacing w:after="0" w:line="240" w:lineRule="auto"/>
        <w:ind w:firstLine="53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9. Ответственность за нарушение законодательства о градостроительной деятельности</w:t>
      </w:r>
    </w:p>
    <w:p w:rsidR="006D5A16" w:rsidRDefault="006D5A16" w:rsidP="006D5A16">
      <w:pPr>
        <w:shd w:val="clear" w:color="auto" w:fill="FFFFFF"/>
        <w:spacing w:after="0" w:line="240" w:lineRule="auto"/>
        <w:ind w:firstLine="539"/>
        <w:jc w:val="center"/>
        <w:rPr>
          <w:rFonts w:ascii="Times New Roman" w:eastAsia="Times New Roman" w:hAnsi="Times New Roman" w:cs="Times New Roman"/>
          <w:b/>
          <w:color w:val="000000"/>
          <w:sz w:val="28"/>
          <w:szCs w:val="28"/>
          <w:lang w:eastAsia="ru-RU"/>
        </w:rPr>
      </w:pPr>
    </w:p>
    <w:p w:rsidR="006D5A16" w:rsidRPr="006D5A16" w:rsidRDefault="006D5A16" w:rsidP="006D5A16">
      <w:pPr>
        <w:shd w:val="clear" w:color="auto" w:fill="FFFFFF"/>
        <w:spacing w:after="0" w:line="240" w:lineRule="auto"/>
        <w:ind w:firstLine="53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Лица, виновные в нарушении законодательства о градостроительной деятельности несут дисциплинарную, имущественную, административную, уголовную ответственность в соответствии с законодательством Российской Федерации.</w:t>
      </w:r>
    </w:p>
    <w:sectPr w:rsidR="006D5A16" w:rsidRPr="006D5A16" w:rsidSect="003046DF">
      <w:pgSz w:w="11906" w:h="16838"/>
      <w:pgMar w:top="964" w:right="567" w:bottom="96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826"/>
    <w:rsid w:val="000032B6"/>
    <w:rsid w:val="00015C56"/>
    <w:rsid w:val="00016C9E"/>
    <w:rsid w:val="0005341F"/>
    <w:rsid w:val="00070075"/>
    <w:rsid w:val="00196FA1"/>
    <w:rsid w:val="001C554D"/>
    <w:rsid w:val="001D21F1"/>
    <w:rsid w:val="001F24F6"/>
    <w:rsid w:val="001F6CD3"/>
    <w:rsid w:val="00222209"/>
    <w:rsid w:val="0024369B"/>
    <w:rsid w:val="002A0622"/>
    <w:rsid w:val="003046DF"/>
    <w:rsid w:val="00360379"/>
    <w:rsid w:val="003B0826"/>
    <w:rsid w:val="004D2778"/>
    <w:rsid w:val="004E3547"/>
    <w:rsid w:val="004F3204"/>
    <w:rsid w:val="005031F2"/>
    <w:rsid w:val="005432FD"/>
    <w:rsid w:val="00547AA6"/>
    <w:rsid w:val="005A1C8F"/>
    <w:rsid w:val="005D7DC3"/>
    <w:rsid w:val="005F1679"/>
    <w:rsid w:val="0060610C"/>
    <w:rsid w:val="00606778"/>
    <w:rsid w:val="00612E4D"/>
    <w:rsid w:val="006628A7"/>
    <w:rsid w:val="0068228C"/>
    <w:rsid w:val="006B69C3"/>
    <w:rsid w:val="006D5A16"/>
    <w:rsid w:val="0077312F"/>
    <w:rsid w:val="007743BB"/>
    <w:rsid w:val="007A229D"/>
    <w:rsid w:val="007B4188"/>
    <w:rsid w:val="007C3575"/>
    <w:rsid w:val="00824225"/>
    <w:rsid w:val="00833EC1"/>
    <w:rsid w:val="0086239C"/>
    <w:rsid w:val="008D215F"/>
    <w:rsid w:val="009266AE"/>
    <w:rsid w:val="009379AF"/>
    <w:rsid w:val="009B08CC"/>
    <w:rsid w:val="009E5C79"/>
    <w:rsid w:val="00A81569"/>
    <w:rsid w:val="00B01E6E"/>
    <w:rsid w:val="00B636C3"/>
    <w:rsid w:val="00B82001"/>
    <w:rsid w:val="00B920A6"/>
    <w:rsid w:val="00C04F7C"/>
    <w:rsid w:val="00C47B0B"/>
    <w:rsid w:val="00C865E5"/>
    <w:rsid w:val="00C93FF7"/>
    <w:rsid w:val="00CB06A5"/>
    <w:rsid w:val="00D962EE"/>
    <w:rsid w:val="00EF4BA7"/>
    <w:rsid w:val="00F54C3B"/>
    <w:rsid w:val="00F702CD"/>
    <w:rsid w:val="00FC303E"/>
    <w:rsid w:val="00FE72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9E5C79"/>
  </w:style>
  <w:style w:type="character" w:styleId="a3">
    <w:name w:val="Hyperlink"/>
    <w:basedOn w:val="a0"/>
    <w:uiPriority w:val="99"/>
    <w:semiHidden/>
    <w:unhideWhenUsed/>
    <w:rsid w:val="00F702CD"/>
    <w:rPr>
      <w:color w:val="0000FF"/>
      <w:u w:val="single"/>
    </w:rPr>
  </w:style>
  <w:style w:type="paragraph" w:styleId="a4">
    <w:name w:val="Balloon Text"/>
    <w:basedOn w:val="a"/>
    <w:link w:val="a5"/>
    <w:uiPriority w:val="99"/>
    <w:semiHidden/>
    <w:unhideWhenUsed/>
    <w:rsid w:val="004E354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3547"/>
    <w:rPr>
      <w:rFonts w:ascii="Tahoma" w:hAnsi="Tahoma" w:cs="Tahoma"/>
      <w:sz w:val="16"/>
      <w:szCs w:val="16"/>
    </w:rPr>
  </w:style>
  <w:style w:type="table" w:styleId="a6">
    <w:name w:val="Table Grid"/>
    <w:basedOn w:val="a1"/>
    <w:uiPriority w:val="39"/>
    <w:rsid w:val="004F32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4F3204"/>
    <w:pPr>
      <w:suppressAutoHyphens/>
      <w:spacing w:after="0" w:line="240" w:lineRule="auto"/>
    </w:pPr>
    <w:rPr>
      <w:rFonts w:ascii="Calibri" w:eastAsia="Calibri" w:hAnsi="Calibri" w:cs="Calibri"/>
      <w:kern w:val="1"/>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9E5C79"/>
  </w:style>
  <w:style w:type="character" w:styleId="a3">
    <w:name w:val="Hyperlink"/>
    <w:basedOn w:val="a0"/>
    <w:uiPriority w:val="99"/>
    <w:semiHidden/>
    <w:unhideWhenUsed/>
    <w:rsid w:val="00F702CD"/>
    <w:rPr>
      <w:color w:val="0000FF"/>
      <w:u w:val="single"/>
    </w:rPr>
  </w:style>
  <w:style w:type="paragraph" w:styleId="a4">
    <w:name w:val="Balloon Text"/>
    <w:basedOn w:val="a"/>
    <w:link w:val="a5"/>
    <w:uiPriority w:val="99"/>
    <w:semiHidden/>
    <w:unhideWhenUsed/>
    <w:rsid w:val="004E354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3547"/>
    <w:rPr>
      <w:rFonts w:ascii="Tahoma" w:hAnsi="Tahoma" w:cs="Tahoma"/>
      <w:sz w:val="16"/>
      <w:szCs w:val="16"/>
    </w:rPr>
  </w:style>
  <w:style w:type="table" w:styleId="a6">
    <w:name w:val="Table Grid"/>
    <w:basedOn w:val="a1"/>
    <w:uiPriority w:val="39"/>
    <w:rsid w:val="004F32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4F3204"/>
    <w:pPr>
      <w:suppressAutoHyphens/>
      <w:spacing w:after="0" w:line="240" w:lineRule="auto"/>
    </w:pPr>
    <w:rPr>
      <w:rFonts w:ascii="Calibri" w:eastAsia="Calibri" w:hAnsi="Calibri" w:cs="Calibri"/>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087058">
      <w:bodyDiv w:val="1"/>
      <w:marLeft w:val="0"/>
      <w:marRight w:val="0"/>
      <w:marTop w:val="0"/>
      <w:marBottom w:val="0"/>
      <w:divBdr>
        <w:top w:val="none" w:sz="0" w:space="0" w:color="auto"/>
        <w:left w:val="none" w:sz="0" w:space="0" w:color="auto"/>
        <w:bottom w:val="none" w:sz="0" w:space="0" w:color="auto"/>
        <w:right w:val="none" w:sz="0" w:space="0" w:color="auto"/>
      </w:divBdr>
      <w:divsChild>
        <w:div w:id="140193184">
          <w:marLeft w:val="0"/>
          <w:marRight w:val="0"/>
          <w:marTop w:val="192"/>
          <w:marBottom w:val="0"/>
          <w:divBdr>
            <w:top w:val="none" w:sz="0" w:space="0" w:color="auto"/>
            <w:left w:val="none" w:sz="0" w:space="0" w:color="auto"/>
            <w:bottom w:val="none" w:sz="0" w:space="0" w:color="auto"/>
            <w:right w:val="none" w:sz="0" w:space="0" w:color="auto"/>
          </w:divBdr>
        </w:div>
        <w:div w:id="1873566246">
          <w:marLeft w:val="0"/>
          <w:marRight w:val="0"/>
          <w:marTop w:val="192"/>
          <w:marBottom w:val="0"/>
          <w:divBdr>
            <w:top w:val="none" w:sz="0" w:space="0" w:color="auto"/>
            <w:left w:val="none" w:sz="0" w:space="0" w:color="auto"/>
            <w:bottom w:val="none" w:sz="0" w:space="0" w:color="auto"/>
            <w:right w:val="none" w:sz="0" w:space="0" w:color="auto"/>
          </w:divBdr>
        </w:div>
        <w:div w:id="1960527971">
          <w:marLeft w:val="0"/>
          <w:marRight w:val="0"/>
          <w:marTop w:val="192"/>
          <w:marBottom w:val="0"/>
          <w:divBdr>
            <w:top w:val="none" w:sz="0" w:space="0" w:color="auto"/>
            <w:left w:val="none" w:sz="0" w:space="0" w:color="auto"/>
            <w:bottom w:val="none" w:sz="0" w:space="0" w:color="auto"/>
            <w:right w:val="none" w:sz="0" w:space="0" w:color="auto"/>
          </w:divBdr>
        </w:div>
      </w:divsChild>
    </w:div>
    <w:div w:id="698580372">
      <w:bodyDiv w:val="1"/>
      <w:marLeft w:val="0"/>
      <w:marRight w:val="0"/>
      <w:marTop w:val="0"/>
      <w:marBottom w:val="0"/>
      <w:divBdr>
        <w:top w:val="none" w:sz="0" w:space="0" w:color="auto"/>
        <w:left w:val="none" w:sz="0" w:space="0" w:color="auto"/>
        <w:bottom w:val="none" w:sz="0" w:space="0" w:color="auto"/>
        <w:right w:val="none" w:sz="0" w:space="0" w:color="auto"/>
      </w:divBdr>
      <w:divsChild>
        <w:div w:id="687830219">
          <w:marLeft w:val="0"/>
          <w:marRight w:val="0"/>
          <w:marTop w:val="192"/>
          <w:marBottom w:val="0"/>
          <w:divBdr>
            <w:top w:val="none" w:sz="0" w:space="0" w:color="auto"/>
            <w:left w:val="none" w:sz="0" w:space="0" w:color="auto"/>
            <w:bottom w:val="none" w:sz="0" w:space="0" w:color="auto"/>
            <w:right w:val="none" w:sz="0" w:space="0" w:color="auto"/>
          </w:divBdr>
        </w:div>
        <w:div w:id="769933839">
          <w:marLeft w:val="0"/>
          <w:marRight w:val="0"/>
          <w:marTop w:val="192"/>
          <w:marBottom w:val="0"/>
          <w:divBdr>
            <w:top w:val="none" w:sz="0" w:space="0" w:color="auto"/>
            <w:left w:val="none" w:sz="0" w:space="0" w:color="auto"/>
            <w:bottom w:val="none" w:sz="0" w:space="0" w:color="auto"/>
            <w:right w:val="none" w:sz="0" w:space="0" w:color="auto"/>
          </w:divBdr>
        </w:div>
        <w:div w:id="1605577817">
          <w:marLeft w:val="0"/>
          <w:marRight w:val="0"/>
          <w:marTop w:val="192"/>
          <w:marBottom w:val="0"/>
          <w:divBdr>
            <w:top w:val="none" w:sz="0" w:space="0" w:color="auto"/>
            <w:left w:val="none" w:sz="0" w:space="0" w:color="auto"/>
            <w:bottom w:val="none" w:sz="0" w:space="0" w:color="auto"/>
            <w:right w:val="none" w:sz="0" w:space="0" w:color="auto"/>
          </w:divBdr>
        </w:div>
        <w:div w:id="1766002262">
          <w:marLeft w:val="0"/>
          <w:marRight w:val="0"/>
          <w:marTop w:val="192"/>
          <w:marBottom w:val="0"/>
          <w:divBdr>
            <w:top w:val="none" w:sz="0" w:space="0" w:color="auto"/>
            <w:left w:val="none" w:sz="0" w:space="0" w:color="auto"/>
            <w:bottom w:val="none" w:sz="0" w:space="0" w:color="auto"/>
            <w:right w:val="none" w:sz="0" w:space="0" w:color="auto"/>
          </w:divBdr>
        </w:div>
        <w:div w:id="86927109">
          <w:marLeft w:val="0"/>
          <w:marRight w:val="0"/>
          <w:marTop w:val="192"/>
          <w:marBottom w:val="0"/>
          <w:divBdr>
            <w:top w:val="none" w:sz="0" w:space="0" w:color="auto"/>
            <w:left w:val="none" w:sz="0" w:space="0" w:color="auto"/>
            <w:bottom w:val="none" w:sz="0" w:space="0" w:color="auto"/>
            <w:right w:val="none" w:sz="0" w:space="0" w:color="auto"/>
          </w:divBdr>
        </w:div>
        <w:div w:id="1405299576">
          <w:marLeft w:val="0"/>
          <w:marRight w:val="0"/>
          <w:marTop w:val="192"/>
          <w:marBottom w:val="0"/>
          <w:divBdr>
            <w:top w:val="none" w:sz="0" w:space="0" w:color="auto"/>
            <w:left w:val="none" w:sz="0" w:space="0" w:color="auto"/>
            <w:bottom w:val="none" w:sz="0" w:space="0" w:color="auto"/>
            <w:right w:val="none" w:sz="0" w:space="0" w:color="auto"/>
          </w:divBdr>
        </w:div>
      </w:divsChild>
    </w:div>
    <w:div w:id="1014070529">
      <w:bodyDiv w:val="1"/>
      <w:marLeft w:val="0"/>
      <w:marRight w:val="0"/>
      <w:marTop w:val="0"/>
      <w:marBottom w:val="0"/>
      <w:divBdr>
        <w:top w:val="none" w:sz="0" w:space="0" w:color="auto"/>
        <w:left w:val="none" w:sz="0" w:space="0" w:color="auto"/>
        <w:bottom w:val="none" w:sz="0" w:space="0" w:color="auto"/>
        <w:right w:val="none" w:sz="0" w:space="0" w:color="auto"/>
      </w:divBdr>
      <w:divsChild>
        <w:div w:id="369379222">
          <w:marLeft w:val="0"/>
          <w:marRight w:val="0"/>
          <w:marTop w:val="192"/>
          <w:marBottom w:val="0"/>
          <w:divBdr>
            <w:top w:val="none" w:sz="0" w:space="0" w:color="auto"/>
            <w:left w:val="none" w:sz="0" w:space="0" w:color="auto"/>
            <w:bottom w:val="none" w:sz="0" w:space="0" w:color="auto"/>
            <w:right w:val="none" w:sz="0" w:space="0" w:color="auto"/>
          </w:divBdr>
        </w:div>
        <w:div w:id="1782337235">
          <w:marLeft w:val="0"/>
          <w:marRight w:val="0"/>
          <w:marTop w:val="192"/>
          <w:marBottom w:val="0"/>
          <w:divBdr>
            <w:top w:val="none" w:sz="0" w:space="0" w:color="auto"/>
            <w:left w:val="none" w:sz="0" w:space="0" w:color="auto"/>
            <w:bottom w:val="none" w:sz="0" w:space="0" w:color="auto"/>
            <w:right w:val="none" w:sz="0" w:space="0" w:color="auto"/>
          </w:divBdr>
        </w:div>
        <w:div w:id="636686082">
          <w:marLeft w:val="0"/>
          <w:marRight w:val="0"/>
          <w:marTop w:val="192"/>
          <w:marBottom w:val="0"/>
          <w:divBdr>
            <w:top w:val="none" w:sz="0" w:space="0" w:color="auto"/>
            <w:left w:val="none" w:sz="0" w:space="0" w:color="auto"/>
            <w:bottom w:val="none" w:sz="0" w:space="0" w:color="auto"/>
            <w:right w:val="none" w:sz="0" w:space="0" w:color="auto"/>
          </w:divBdr>
        </w:div>
      </w:divsChild>
    </w:div>
    <w:div w:id="1668284562">
      <w:bodyDiv w:val="1"/>
      <w:marLeft w:val="0"/>
      <w:marRight w:val="0"/>
      <w:marTop w:val="0"/>
      <w:marBottom w:val="0"/>
      <w:divBdr>
        <w:top w:val="none" w:sz="0" w:space="0" w:color="auto"/>
        <w:left w:val="none" w:sz="0" w:space="0" w:color="auto"/>
        <w:bottom w:val="none" w:sz="0" w:space="0" w:color="auto"/>
        <w:right w:val="none" w:sz="0" w:space="0" w:color="auto"/>
      </w:divBdr>
      <w:divsChild>
        <w:div w:id="451362780">
          <w:marLeft w:val="0"/>
          <w:marRight w:val="0"/>
          <w:marTop w:val="192"/>
          <w:marBottom w:val="0"/>
          <w:divBdr>
            <w:top w:val="none" w:sz="0" w:space="0" w:color="auto"/>
            <w:left w:val="none" w:sz="0" w:space="0" w:color="auto"/>
            <w:bottom w:val="none" w:sz="0" w:space="0" w:color="auto"/>
            <w:right w:val="none" w:sz="0" w:space="0" w:color="auto"/>
          </w:divBdr>
        </w:div>
        <w:div w:id="1927153718">
          <w:marLeft w:val="0"/>
          <w:marRight w:val="0"/>
          <w:marTop w:val="192"/>
          <w:marBottom w:val="0"/>
          <w:divBdr>
            <w:top w:val="none" w:sz="0" w:space="0" w:color="auto"/>
            <w:left w:val="none" w:sz="0" w:space="0" w:color="auto"/>
            <w:bottom w:val="none" w:sz="0" w:space="0" w:color="auto"/>
            <w:right w:val="none" w:sz="0" w:space="0" w:color="auto"/>
          </w:divBdr>
        </w:div>
        <w:div w:id="2010326946">
          <w:marLeft w:val="0"/>
          <w:marRight w:val="0"/>
          <w:marTop w:val="192"/>
          <w:marBottom w:val="0"/>
          <w:divBdr>
            <w:top w:val="none" w:sz="0" w:space="0" w:color="auto"/>
            <w:left w:val="none" w:sz="0" w:space="0" w:color="auto"/>
            <w:bottom w:val="none" w:sz="0" w:space="0" w:color="auto"/>
            <w:right w:val="none" w:sz="0" w:space="0" w:color="auto"/>
          </w:divBdr>
        </w:div>
        <w:div w:id="1544320871">
          <w:marLeft w:val="0"/>
          <w:marRight w:val="0"/>
          <w:marTop w:val="0"/>
          <w:marBottom w:val="0"/>
          <w:divBdr>
            <w:top w:val="none" w:sz="0" w:space="0" w:color="auto"/>
            <w:left w:val="none" w:sz="0" w:space="0" w:color="auto"/>
            <w:bottom w:val="none" w:sz="0" w:space="0" w:color="auto"/>
            <w:right w:val="none" w:sz="0" w:space="0" w:color="auto"/>
          </w:divBdr>
          <w:divsChild>
            <w:div w:id="184099461">
              <w:marLeft w:val="0"/>
              <w:marRight w:val="0"/>
              <w:marTop w:val="192"/>
              <w:marBottom w:val="0"/>
              <w:divBdr>
                <w:top w:val="none" w:sz="0" w:space="0" w:color="auto"/>
                <w:left w:val="none" w:sz="0" w:space="0" w:color="auto"/>
                <w:bottom w:val="none" w:sz="0" w:space="0" w:color="auto"/>
                <w:right w:val="none" w:sz="0" w:space="0" w:color="auto"/>
              </w:divBdr>
            </w:div>
          </w:divsChild>
        </w:div>
        <w:div w:id="1653749502">
          <w:marLeft w:val="0"/>
          <w:marRight w:val="0"/>
          <w:marTop w:val="0"/>
          <w:marBottom w:val="0"/>
          <w:divBdr>
            <w:top w:val="none" w:sz="0" w:space="0" w:color="auto"/>
            <w:left w:val="none" w:sz="0" w:space="0" w:color="auto"/>
            <w:bottom w:val="none" w:sz="0" w:space="0" w:color="auto"/>
            <w:right w:val="none" w:sz="0" w:space="0" w:color="auto"/>
          </w:divBdr>
        </w:div>
        <w:div w:id="887646375">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27528/ecae6ddcdda94b69208c83d967a18bbbd04d2f61/" TargetMode="External"/><Relationship Id="rId13" Type="http://schemas.openxmlformats.org/officeDocument/2006/relationships/hyperlink" Target="https://www.consultant.ru/document/cons_doc_LAW_541132/88415ae8d174543366931cd845a43dce3af69308/" TargetMode="External"/><Relationship Id="rId18" Type="http://schemas.openxmlformats.org/officeDocument/2006/relationships/hyperlink" Target="https://www.consultant.ru/document/cons_doc_LAW_541132/88415ae8d174543366931cd845a43dce3af69308/"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consultant.ru/document/cons_doc_LAW_51040/78edf716452260db8efd954b5f872e3c04b6549a/" TargetMode="External"/><Relationship Id="rId12" Type="http://schemas.openxmlformats.org/officeDocument/2006/relationships/hyperlink" Target="https://www.consultant.ru/document/cons_doc_LAW_541132/88415ae8d174543366931cd845a43dce3af69308/" TargetMode="External"/><Relationship Id="rId17" Type="http://schemas.openxmlformats.org/officeDocument/2006/relationships/hyperlink" Target="https://www.consultant.ru/document/cons_doc_LAW_541132/88415ae8d174543366931cd845a43dce3af69308/" TargetMode="External"/><Relationship Id="rId2" Type="http://schemas.microsoft.com/office/2007/relationships/stylesWithEffects" Target="stylesWithEffects.xml"/><Relationship Id="rId16" Type="http://schemas.openxmlformats.org/officeDocument/2006/relationships/hyperlink" Target="https://www.consultant.ru/document/cons_doc_LAW_541132/88415ae8d174543366931cd845a43dce3af69308/"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consultant.ru/document/cons_doc_LAW_373276/d8120ea09ee48323fcc56ffdafd1f2c62901657f/" TargetMode="External"/><Relationship Id="rId11" Type="http://schemas.openxmlformats.org/officeDocument/2006/relationships/hyperlink" Target="https://www.consultant.ru/document/cons_doc_LAW_541132/88415ae8d174543366931cd845a43dce3af69308/" TargetMode="External"/><Relationship Id="rId5" Type="http://schemas.openxmlformats.org/officeDocument/2006/relationships/image" Target="media/image1.png"/><Relationship Id="rId15" Type="http://schemas.openxmlformats.org/officeDocument/2006/relationships/hyperlink" Target="https://www.consultant.ru/document/cons_doc_LAW_541132/88415ae8d174543366931cd845a43dce3af69308/" TargetMode="External"/><Relationship Id="rId10" Type="http://schemas.openxmlformats.org/officeDocument/2006/relationships/hyperlink" Target="https://www.consultant.ru/document/cons_doc_LAW_512732/275874bcb05a435ed6c31c05012c9d939b352040/" TargetMode="External"/><Relationship Id="rId19" Type="http://schemas.openxmlformats.org/officeDocument/2006/relationships/hyperlink" Target="https://www.consultant.ru/document/cons_doc_LAW_51040/714ce5ffa353a3c697cbf157511a3812abfae339/" TargetMode="External"/><Relationship Id="rId4" Type="http://schemas.openxmlformats.org/officeDocument/2006/relationships/webSettings" Target="webSettings.xml"/><Relationship Id="rId9" Type="http://schemas.openxmlformats.org/officeDocument/2006/relationships/hyperlink" Target="https://www.consultant.ru/document/cons_doc_LAW_541132/cd8b3e3b3409ed7a8f3d4f891b67c4d302c1b6b5/" TargetMode="External"/><Relationship Id="rId14" Type="http://schemas.openxmlformats.org/officeDocument/2006/relationships/hyperlink" Target="https://www.consultant.ru/document/cons_doc_LAW_541132/88415ae8d174543366931cd845a43dce3af693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5024</Words>
  <Characters>28642</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Шашкова Наталья Федоровна</dc:creator>
  <cp:lastModifiedBy>USER</cp:lastModifiedBy>
  <cp:revision>2</cp:revision>
  <cp:lastPrinted>2021-09-27T08:28:00Z</cp:lastPrinted>
  <dcterms:created xsi:type="dcterms:W3CDTF">2026-08-31T11:11:00Z</dcterms:created>
  <dcterms:modified xsi:type="dcterms:W3CDTF">2026-08-31T11:11:00Z</dcterms:modified>
</cp:coreProperties>
</file>