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5353" w:type="dxa"/>
        <w:tblLook w:val="04A0"/>
      </w:tblPr>
      <w:tblGrid>
        <w:gridCol w:w="4218"/>
      </w:tblGrid>
      <w:tr w:rsidR="00670EDD" w:rsidTr="00670EDD">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 xml:space="preserve">Утверждена </w:t>
            </w:r>
          </w:p>
          <w:p w:rsidR="00670EDD" w:rsidRDefault="00670EDD">
            <w:pPr>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 xml:space="preserve">постановлением Администрации МО «Глинковский район» Смоленской области </w:t>
            </w:r>
          </w:p>
          <w:p w:rsidR="00670EDD" w:rsidRDefault="00670EDD">
            <w:pPr>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от_13 июня_2013 г. № _135</w:t>
            </w:r>
          </w:p>
        </w:tc>
      </w:tr>
    </w:tbl>
    <w:p w:rsidR="00670EDD" w:rsidRDefault="00670EDD" w:rsidP="00670EDD">
      <w:pPr>
        <w:spacing w:after="0" w:line="240" w:lineRule="auto"/>
        <w:ind w:firstLine="709"/>
        <w:jc w:val="both"/>
        <w:rPr>
          <w:rFonts w:ascii="Times New Roman" w:hAnsi="Times New Roman"/>
          <w:bCs/>
          <w:sz w:val="28"/>
          <w:szCs w:val="28"/>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r>
        <w:rPr>
          <w:sz w:val="44"/>
          <w:szCs w:val="44"/>
        </w:rPr>
        <w:t>КОНКУРСНАЯ ДОКУМЕНТАЦИЯ</w:t>
      </w:r>
    </w:p>
    <w:p w:rsidR="00670EDD" w:rsidRDefault="00670EDD" w:rsidP="00670EDD">
      <w:pPr>
        <w:pStyle w:val="21"/>
        <w:jc w:val="center"/>
        <w:rPr>
          <w:sz w:val="36"/>
          <w:szCs w:val="36"/>
        </w:rPr>
      </w:pPr>
      <w:r>
        <w:rPr>
          <w:sz w:val="44"/>
          <w:szCs w:val="44"/>
        </w:rPr>
        <w:t xml:space="preserve"> </w:t>
      </w:r>
      <w:r>
        <w:rPr>
          <w:sz w:val="36"/>
          <w:szCs w:val="36"/>
        </w:rPr>
        <w:t xml:space="preserve">на право заключения договоров аренды на нежилые помещения, общей площадью 13,8 и 7,5 кв.м., расположенные по адресу: Смоленская область, </w:t>
      </w:r>
      <w:proofErr w:type="gramStart"/>
      <w:r>
        <w:rPr>
          <w:sz w:val="36"/>
          <w:szCs w:val="36"/>
        </w:rPr>
        <w:t>с</w:t>
      </w:r>
      <w:proofErr w:type="gramEnd"/>
      <w:r>
        <w:rPr>
          <w:sz w:val="36"/>
          <w:szCs w:val="36"/>
        </w:rPr>
        <w:t xml:space="preserve">. </w:t>
      </w:r>
      <w:proofErr w:type="gramStart"/>
      <w:r>
        <w:rPr>
          <w:sz w:val="36"/>
          <w:szCs w:val="36"/>
        </w:rPr>
        <w:t>Глинка</w:t>
      </w:r>
      <w:proofErr w:type="gramEnd"/>
      <w:r>
        <w:rPr>
          <w:sz w:val="36"/>
          <w:szCs w:val="36"/>
        </w:rPr>
        <w:t>, ул. Ленина, д. 8</w:t>
      </w:r>
    </w:p>
    <w:p w:rsidR="00670EDD" w:rsidRDefault="00670EDD" w:rsidP="00670EDD">
      <w:pPr>
        <w:pStyle w:val="21"/>
        <w:jc w:val="center"/>
        <w:rPr>
          <w:sz w:val="36"/>
          <w:szCs w:val="36"/>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jc w:val="center"/>
        <w:rPr>
          <w:sz w:val="44"/>
          <w:szCs w:val="44"/>
        </w:rPr>
      </w:pPr>
    </w:p>
    <w:p w:rsidR="00670EDD" w:rsidRDefault="00670EDD" w:rsidP="00670EDD">
      <w:pPr>
        <w:pStyle w:val="21"/>
        <w:rPr>
          <w:sz w:val="44"/>
          <w:szCs w:val="44"/>
        </w:rPr>
      </w:pPr>
    </w:p>
    <w:p w:rsidR="00670EDD" w:rsidRDefault="00670EDD" w:rsidP="00670EDD">
      <w:pPr>
        <w:pStyle w:val="21"/>
        <w:rPr>
          <w:sz w:val="44"/>
          <w:szCs w:val="44"/>
        </w:rPr>
      </w:pPr>
    </w:p>
    <w:p w:rsidR="00670EDD" w:rsidRDefault="00670EDD" w:rsidP="00670EDD">
      <w:pPr>
        <w:pStyle w:val="21"/>
        <w:jc w:val="center"/>
        <w:rPr>
          <w:sz w:val="44"/>
          <w:szCs w:val="44"/>
        </w:rPr>
      </w:pPr>
    </w:p>
    <w:p w:rsidR="00670EDD" w:rsidRDefault="00670EDD" w:rsidP="00670EDD">
      <w:pPr>
        <w:pStyle w:val="21"/>
        <w:jc w:val="center"/>
        <w:rPr>
          <w:szCs w:val="28"/>
        </w:rPr>
      </w:pPr>
      <w:proofErr w:type="gramStart"/>
      <w:r>
        <w:rPr>
          <w:szCs w:val="28"/>
        </w:rPr>
        <w:t>с</w:t>
      </w:r>
      <w:proofErr w:type="gramEnd"/>
      <w:r>
        <w:rPr>
          <w:szCs w:val="28"/>
        </w:rPr>
        <w:t>. Глинка</w:t>
      </w:r>
    </w:p>
    <w:p w:rsidR="00670EDD" w:rsidRPr="00670EDD" w:rsidRDefault="00670EDD" w:rsidP="00670EDD">
      <w:pPr>
        <w:pStyle w:val="21"/>
        <w:jc w:val="center"/>
        <w:rPr>
          <w:szCs w:val="28"/>
        </w:rPr>
      </w:pPr>
      <w:r>
        <w:rPr>
          <w:szCs w:val="28"/>
        </w:rPr>
        <w:t>2013г.</w:t>
      </w:r>
    </w:p>
    <w:p w:rsidR="00670EDD" w:rsidRDefault="00670EDD" w:rsidP="00670EDD">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Контактное лицо: </w:t>
      </w:r>
      <w:proofErr w:type="spellStart"/>
      <w:proofErr w:type="gramStart"/>
      <w:r>
        <w:rPr>
          <w:rFonts w:ascii="Times New Roman" w:hAnsi="Times New Roman"/>
          <w:bCs/>
          <w:sz w:val="28"/>
          <w:szCs w:val="28"/>
        </w:rPr>
        <w:t>Будаченкова</w:t>
      </w:r>
      <w:proofErr w:type="spellEnd"/>
      <w:r>
        <w:rPr>
          <w:rFonts w:ascii="Times New Roman" w:hAnsi="Times New Roman"/>
          <w:bCs/>
          <w:sz w:val="28"/>
          <w:szCs w:val="28"/>
        </w:rPr>
        <w:t xml:space="preserve"> В.П. тел.: 8948165) 2-15-44</w:t>
      </w:r>
      <w:proofErr w:type="gramEnd"/>
    </w:p>
    <w:p w:rsidR="00670EDD" w:rsidRDefault="00670EDD" w:rsidP="00670EDD">
      <w:pPr>
        <w:spacing w:after="0" w:line="240" w:lineRule="auto"/>
        <w:ind w:firstLine="709"/>
        <w:jc w:val="both"/>
        <w:rPr>
          <w:rFonts w:ascii="Times New Roman" w:hAnsi="Times New Roman"/>
          <w:b/>
          <w:bCs/>
          <w:sz w:val="28"/>
          <w:szCs w:val="28"/>
        </w:rPr>
      </w:pP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b/>
          <w:bCs/>
          <w:sz w:val="28"/>
          <w:szCs w:val="28"/>
        </w:rPr>
        <w:t>1. Сведения о предмете конкурса и содержании конкурсной документации</w:t>
      </w:r>
    </w:p>
    <w:p w:rsidR="00670EDD" w:rsidRDefault="00670EDD" w:rsidP="00670EDD">
      <w:pPr>
        <w:spacing w:after="0" w:line="240" w:lineRule="auto"/>
        <w:jc w:val="both"/>
        <w:rPr>
          <w:rFonts w:ascii="Times New Roman" w:hAnsi="Times New Roman"/>
          <w:bCs/>
          <w:sz w:val="28"/>
          <w:szCs w:val="28"/>
        </w:rPr>
      </w:pPr>
      <w:r>
        <w:rPr>
          <w:rFonts w:ascii="Times New Roman" w:hAnsi="Times New Roman"/>
          <w:bCs/>
          <w:sz w:val="28"/>
          <w:szCs w:val="28"/>
        </w:rPr>
        <w:t xml:space="preserve">            1.1. </w:t>
      </w:r>
      <w:proofErr w:type="gramStart"/>
      <w:r>
        <w:rPr>
          <w:rFonts w:ascii="Times New Roman" w:hAnsi="Times New Roman"/>
          <w:bCs/>
          <w:sz w:val="28"/>
          <w:szCs w:val="28"/>
        </w:rPr>
        <w:t>Настоящая документация подготовлена в соответствии с Гражданским Кодексом Российской Федерации, Федеральным законом от 26.07.2006г. №135-ФЗ «О защите конкуренции», Приказом ФАС России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Pr>
          <w:rFonts w:ascii="Times New Roman" w:hAnsi="Times New Roman"/>
          <w:bCs/>
          <w:sz w:val="28"/>
          <w:szCs w:val="28"/>
        </w:rPr>
        <w:t xml:space="preserve"> </w:t>
      </w:r>
      <w:proofErr w:type="gramStart"/>
      <w:r>
        <w:rPr>
          <w:rFonts w:ascii="Times New Roman" w:hAnsi="Times New Roman"/>
          <w:bCs/>
          <w:sz w:val="28"/>
          <w:szCs w:val="28"/>
        </w:rPr>
        <w:t>перечне</w:t>
      </w:r>
      <w:proofErr w:type="gramEnd"/>
      <w:r>
        <w:rPr>
          <w:rFonts w:ascii="Times New Roman" w:hAnsi="Times New Roman"/>
          <w:bCs/>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670EDD" w:rsidRDefault="00670EDD" w:rsidP="00670EDD">
      <w:pPr>
        <w:spacing w:after="0" w:line="240" w:lineRule="auto"/>
        <w:jc w:val="both"/>
        <w:rPr>
          <w:rFonts w:ascii="Times New Roman" w:hAnsi="Times New Roman"/>
          <w:bCs/>
          <w:sz w:val="28"/>
          <w:szCs w:val="28"/>
        </w:rPr>
      </w:pPr>
      <w:r>
        <w:rPr>
          <w:rFonts w:ascii="Times New Roman" w:hAnsi="Times New Roman"/>
          <w:sz w:val="28"/>
          <w:szCs w:val="28"/>
        </w:rPr>
        <w:t xml:space="preserve">            1.2. Организатор конкурса,</w:t>
      </w:r>
      <w:r>
        <w:rPr>
          <w:bCs/>
          <w:sz w:val="28"/>
          <w:szCs w:val="28"/>
        </w:rPr>
        <w:t xml:space="preserve"> </w:t>
      </w:r>
      <w:r>
        <w:rPr>
          <w:rFonts w:ascii="Times New Roman" w:hAnsi="Times New Roman"/>
          <w:bCs/>
          <w:sz w:val="28"/>
          <w:szCs w:val="28"/>
        </w:rPr>
        <w:t>постоянно действующая комиссия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«Глинковский район» Смоленской области,   объявляет конкурс на право заключения договоров аренды на муниципальное имущество.</w:t>
      </w:r>
    </w:p>
    <w:p w:rsidR="00670EDD" w:rsidRDefault="00670EDD" w:rsidP="00670EDD">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1.3.Участниками конкурса могут быть юридические лица, а также индивидуальные предприниматели, претендующие на заключение договора, относящиеся к субъектам малого или среднего предпринимательства.</w:t>
      </w:r>
      <w:r>
        <w:rPr>
          <w:rFonts w:ascii="Times New Roman" w:hAnsi="Times New Roman"/>
          <w:b/>
          <w:sz w:val="28"/>
          <w:szCs w:val="28"/>
        </w:rPr>
        <w:t xml:space="preserve"> </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color w:val="000000"/>
          <w:sz w:val="28"/>
          <w:szCs w:val="28"/>
        </w:rPr>
        <w:t>Предметом конкурса является право на заключение договора</w:t>
      </w:r>
      <w:r>
        <w:rPr>
          <w:rFonts w:ascii="Times New Roman" w:hAnsi="Times New Roman"/>
          <w:sz w:val="28"/>
          <w:szCs w:val="28"/>
        </w:rPr>
        <w:t xml:space="preserve"> аренды недвижимого имущества. </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Краткая характеристика объектов аукциона:</w:t>
      </w:r>
    </w:p>
    <w:p w:rsidR="00670EDD" w:rsidRDefault="00670EDD" w:rsidP="00670EDD">
      <w:pPr>
        <w:spacing w:after="0" w:line="240" w:lineRule="auto"/>
        <w:jc w:val="both"/>
        <w:rPr>
          <w:rFonts w:ascii="Times New Roman" w:hAnsi="Times New Roman"/>
          <w:sz w:val="28"/>
          <w:szCs w:val="28"/>
        </w:rPr>
      </w:pPr>
    </w:p>
    <w:tbl>
      <w:tblPr>
        <w:tblStyle w:val="a8"/>
        <w:tblW w:w="10200" w:type="dxa"/>
        <w:tblInd w:w="-318" w:type="dxa"/>
        <w:tblLayout w:type="fixed"/>
        <w:tblLook w:val="04A0"/>
      </w:tblPr>
      <w:tblGrid>
        <w:gridCol w:w="689"/>
        <w:gridCol w:w="2046"/>
        <w:gridCol w:w="1459"/>
        <w:gridCol w:w="1757"/>
        <w:gridCol w:w="1558"/>
        <w:gridCol w:w="1558"/>
        <w:gridCol w:w="1133"/>
      </w:tblGrid>
      <w:tr w:rsidR="00670EDD" w:rsidTr="00670EDD">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spacing w:after="0" w:line="240" w:lineRule="auto"/>
              <w:ind w:firstLine="175"/>
              <w:jc w:val="both"/>
              <w:rPr>
                <w:rFonts w:ascii="Times New Roman" w:hAnsi="Times New Roman"/>
                <w:b/>
                <w:sz w:val="24"/>
                <w:szCs w:val="24"/>
                <w:lang w:eastAsia="en-US"/>
              </w:rPr>
            </w:pPr>
          </w:p>
          <w:p w:rsidR="00670EDD" w:rsidRDefault="00670EDD">
            <w:pPr>
              <w:spacing w:after="0" w:line="240" w:lineRule="auto"/>
              <w:ind w:firstLine="175"/>
              <w:jc w:val="both"/>
              <w:rPr>
                <w:rFonts w:ascii="Times New Roman" w:hAnsi="Times New Roman"/>
                <w:b/>
                <w:sz w:val="24"/>
                <w:szCs w:val="24"/>
                <w:lang w:eastAsia="en-US"/>
              </w:rPr>
            </w:pPr>
          </w:p>
          <w:p w:rsidR="00670EDD" w:rsidRDefault="00670EDD">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Лот</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EDD" w:rsidRDefault="00670EDD">
            <w:pPr>
              <w:spacing w:after="0" w:line="240" w:lineRule="auto"/>
              <w:ind w:firstLine="175"/>
              <w:jc w:val="both"/>
              <w:rPr>
                <w:rFonts w:ascii="Times New Roman" w:hAnsi="Times New Roman"/>
                <w:b/>
                <w:sz w:val="24"/>
                <w:szCs w:val="24"/>
                <w:lang w:eastAsia="en-US"/>
              </w:rPr>
            </w:pPr>
            <w:r>
              <w:rPr>
                <w:rFonts w:ascii="Times New Roman" w:hAnsi="Times New Roman"/>
                <w:b/>
                <w:sz w:val="24"/>
                <w:szCs w:val="24"/>
                <w:lang w:eastAsia="en-US"/>
              </w:rPr>
              <w:t xml:space="preserve">Наименование                </w:t>
            </w:r>
          </w:p>
          <w:p w:rsidR="00670EDD" w:rsidRDefault="00670EDD">
            <w:pPr>
              <w:spacing w:after="0" w:line="240" w:lineRule="auto"/>
              <w:ind w:firstLine="175"/>
              <w:jc w:val="both"/>
              <w:rPr>
                <w:rFonts w:ascii="Times New Roman" w:hAnsi="Times New Roman"/>
                <w:b/>
                <w:sz w:val="24"/>
                <w:szCs w:val="24"/>
                <w:lang w:eastAsia="en-US"/>
              </w:rPr>
            </w:pPr>
            <w:r>
              <w:rPr>
                <w:rFonts w:ascii="Times New Roman" w:hAnsi="Times New Roman"/>
                <w:b/>
                <w:sz w:val="24"/>
                <w:szCs w:val="24"/>
                <w:lang w:eastAsia="en-US"/>
              </w:rPr>
              <w:t xml:space="preserve">   объекта</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EDD" w:rsidRDefault="00670EDD">
            <w:pPr>
              <w:spacing w:after="0" w:line="240" w:lineRule="auto"/>
              <w:rPr>
                <w:rFonts w:ascii="Times New Roman" w:hAnsi="Times New Roman"/>
                <w:b/>
                <w:sz w:val="24"/>
                <w:szCs w:val="24"/>
                <w:lang w:eastAsia="en-US"/>
              </w:rPr>
            </w:pPr>
            <w:r>
              <w:rPr>
                <w:rFonts w:ascii="Times New Roman" w:hAnsi="Times New Roman"/>
                <w:b/>
                <w:sz w:val="24"/>
                <w:szCs w:val="24"/>
                <w:lang w:eastAsia="en-US"/>
              </w:rPr>
              <w:t>Площадь помещения кв. м.</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EDD" w:rsidRDefault="00670EDD">
            <w:pPr>
              <w:spacing w:after="0" w:line="240" w:lineRule="auto"/>
              <w:rPr>
                <w:rFonts w:ascii="Times New Roman" w:hAnsi="Times New Roman"/>
                <w:b/>
                <w:sz w:val="24"/>
                <w:szCs w:val="24"/>
                <w:lang w:eastAsia="en-US"/>
              </w:rPr>
            </w:pPr>
            <w:r>
              <w:rPr>
                <w:rFonts w:ascii="Times New Roman" w:hAnsi="Times New Roman"/>
                <w:b/>
                <w:sz w:val="24"/>
                <w:szCs w:val="24"/>
                <w:lang w:eastAsia="en-US"/>
              </w:rPr>
              <w:t>Назначение имущества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EDD" w:rsidRDefault="00670EDD">
            <w:pPr>
              <w:spacing w:after="0" w:line="240" w:lineRule="auto"/>
              <w:rPr>
                <w:rFonts w:ascii="Times New Roman" w:hAnsi="Times New Roman"/>
                <w:b/>
                <w:sz w:val="24"/>
                <w:szCs w:val="24"/>
                <w:lang w:eastAsia="en-US"/>
              </w:rPr>
            </w:pPr>
            <w:r>
              <w:rPr>
                <w:rFonts w:ascii="Times New Roman" w:hAnsi="Times New Roman"/>
                <w:b/>
                <w:sz w:val="24"/>
                <w:szCs w:val="24"/>
                <w:lang w:eastAsia="en-US"/>
              </w:rPr>
              <w:t>Стартовая величина годовой арендной платы</w:t>
            </w:r>
          </w:p>
          <w:p w:rsidR="00670EDD" w:rsidRDefault="00670EDD">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(без НДС), </w:t>
            </w:r>
            <w:r>
              <w:rPr>
                <w:rFonts w:ascii="Times New Roman" w:hAnsi="Times New Roman"/>
                <w:b/>
                <w:bCs/>
                <w:sz w:val="24"/>
                <w:szCs w:val="24"/>
                <w:lang w:eastAsia="en-US"/>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EDD" w:rsidRDefault="00670EDD">
            <w:pPr>
              <w:spacing w:after="0" w:line="240" w:lineRule="auto"/>
              <w:rPr>
                <w:rFonts w:ascii="Times New Roman" w:hAnsi="Times New Roman"/>
                <w:b/>
                <w:sz w:val="24"/>
                <w:szCs w:val="24"/>
                <w:lang w:eastAsia="en-US"/>
              </w:rPr>
            </w:pPr>
            <w:r>
              <w:rPr>
                <w:rFonts w:ascii="Times New Roman" w:hAnsi="Times New Roman"/>
                <w:b/>
                <w:sz w:val="24"/>
                <w:szCs w:val="24"/>
                <w:lang w:eastAsia="en-US"/>
              </w:rPr>
              <w:t>Расходы по оценке помещения, (без НДС), руб.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spacing w:after="0" w:line="240" w:lineRule="auto"/>
              <w:rPr>
                <w:rFonts w:ascii="Times New Roman" w:hAnsi="Times New Roman"/>
                <w:b/>
                <w:sz w:val="24"/>
                <w:szCs w:val="24"/>
                <w:lang w:eastAsia="en-US"/>
              </w:rPr>
            </w:pPr>
          </w:p>
          <w:p w:rsidR="00670EDD" w:rsidRDefault="00670EDD">
            <w:pPr>
              <w:spacing w:after="0" w:line="240" w:lineRule="auto"/>
              <w:rPr>
                <w:rFonts w:ascii="Times New Roman" w:hAnsi="Times New Roman"/>
                <w:b/>
                <w:sz w:val="24"/>
                <w:szCs w:val="24"/>
                <w:lang w:eastAsia="en-US"/>
              </w:rPr>
            </w:pPr>
            <w:r>
              <w:rPr>
                <w:rFonts w:ascii="Times New Roman" w:hAnsi="Times New Roman"/>
                <w:b/>
                <w:sz w:val="24"/>
                <w:szCs w:val="24"/>
                <w:lang w:eastAsia="en-US"/>
              </w:rPr>
              <w:t>Срок аренды</w:t>
            </w:r>
          </w:p>
        </w:tc>
      </w:tr>
      <w:tr w:rsidR="00670EDD" w:rsidTr="00670EDD">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spacing w:after="0" w:line="240" w:lineRule="auto"/>
              <w:rPr>
                <w:rFonts w:ascii="Times New Roman" w:hAnsi="Times New Roman"/>
                <w:sz w:val="24"/>
                <w:szCs w:val="24"/>
                <w:lang w:eastAsia="en-US"/>
              </w:rPr>
            </w:pPr>
          </w:p>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Нежилое встроенное помещение, расположенное по адресу: Смоленская область, </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Глинка</w:t>
            </w:r>
            <w:proofErr w:type="gramEnd"/>
            <w:r>
              <w:rPr>
                <w:rFonts w:ascii="Times New Roman" w:hAnsi="Times New Roman"/>
                <w:sz w:val="24"/>
                <w:szCs w:val="24"/>
                <w:lang w:eastAsia="en-US"/>
              </w:rPr>
              <w:t>, ул. Ленина, д.8</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13,8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Оказание парикмахерских услуг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4160</w:t>
            </w:r>
          </w:p>
          <w:p w:rsidR="00670EDD" w:rsidRDefault="00670EDD">
            <w:pPr>
              <w:autoSpaceDE w:val="0"/>
              <w:spacing w:after="0" w:line="240" w:lineRule="auto"/>
              <w:ind w:firstLine="709"/>
              <w:jc w:val="both"/>
              <w:rPr>
                <w:rFonts w:ascii="Times New Roman" w:hAnsi="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3500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2 года</w:t>
            </w:r>
          </w:p>
        </w:tc>
      </w:tr>
      <w:tr w:rsidR="00670EDD" w:rsidTr="00670EDD">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spacing w:after="0" w:line="240" w:lineRule="auto"/>
              <w:rPr>
                <w:rFonts w:ascii="Times New Roman" w:hAnsi="Times New Roman"/>
                <w:sz w:val="24"/>
                <w:szCs w:val="24"/>
                <w:lang w:eastAsia="en-US"/>
              </w:rPr>
            </w:pPr>
          </w:p>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Нежилое встроенное помещение, расположенное по адресу: </w:t>
            </w:r>
            <w:r>
              <w:rPr>
                <w:rFonts w:ascii="Times New Roman" w:hAnsi="Times New Roman"/>
                <w:sz w:val="24"/>
                <w:szCs w:val="24"/>
                <w:lang w:eastAsia="en-US"/>
              </w:rPr>
              <w:lastRenderedPageBreak/>
              <w:t xml:space="preserve">Смоленская область, </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Глинка</w:t>
            </w:r>
            <w:proofErr w:type="gramEnd"/>
            <w:r>
              <w:rPr>
                <w:rFonts w:ascii="Times New Roman" w:hAnsi="Times New Roman"/>
                <w:sz w:val="24"/>
                <w:szCs w:val="24"/>
                <w:lang w:eastAsia="en-US"/>
              </w:rPr>
              <w:t>, ул. Ленина, д.8</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7,5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Размещение торговой точки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EDD" w:rsidRDefault="00670EDD">
            <w:pPr>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2260</w:t>
            </w:r>
          </w:p>
          <w:p w:rsidR="00670EDD" w:rsidRDefault="00670EDD">
            <w:pPr>
              <w:autoSpaceDE w:val="0"/>
              <w:spacing w:after="0" w:line="240" w:lineRule="auto"/>
              <w:ind w:firstLine="709"/>
              <w:jc w:val="both"/>
              <w:rPr>
                <w:rFonts w:ascii="Times New Roman" w:hAnsi="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3500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EDD" w:rsidRDefault="00670EDD">
            <w:pPr>
              <w:spacing w:after="0" w:line="240" w:lineRule="auto"/>
              <w:rPr>
                <w:rFonts w:ascii="Times New Roman" w:hAnsi="Times New Roman"/>
                <w:sz w:val="24"/>
                <w:szCs w:val="24"/>
                <w:lang w:eastAsia="en-US"/>
              </w:rPr>
            </w:pPr>
            <w:r>
              <w:rPr>
                <w:rFonts w:ascii="Times New Roman" w:hAnsi="Times New Roman"/>
                <w:sz w:val="24"/>
                <w:szCs w:val="24"/>
                <w:lang w:eastAsia="en-US"/>
              </w:rPr>
              <w:t>5 лет</w:t>
            </w:r>
          </w:p>
        </w:tc>
      </w:tr>
    </w:tbl>
    <w:p w:rsidR="00670EDD" w:rsidRDefault="00670EDD" w:rsidP="00670EDD">
      <w:pPr>
        <w:spacing w:after="0" w:line="240" w:lineRule="auto"/>
        <w:ind w:firstLine="709"/>
        <w:jc w:val="both"/>
        <w:rPr>
          <w:rFonts w:ascii="Times New Roman" w:hAnsi="Times New Roman"/>
          <w:sz w:val="28"/>
          <w:szCs w:val="28"/>
        </w:rPr>
      </w:pPr>
    </w:p>
    <w:p w:rsidR="00670EDD" w:rsidRDefault="00670EDD" w:rsidP="00670EDD">
      <w:pPr>
        <w:spacing w:after="0" w:line="240" w:lineRule="auto"/>
        <w:ind w:firstLine="720"/>
        <w:jc w:val="both"/>
        <w:rPr>
          <w:rFonts w:ascii="Times New Roman" w:hAnsi="Times New Roman"/>
          <w:sz w:val="24"/>
        </w:rPr>
      </w:pPr>
    </w:p>
    <w:p w:rsidR="00670EDD" w:rsidRDefault="00670EDD" w:rsidP="00670EDD">
      <w:pPr>
        <w:spacing w:after="0" w:line="240" w:lineRule="auto"/>
        <w:ind w:firstLine="720"/>
        <w:jc w:val="both"/>
        <w:rPr>
          <w:rFonts w:ascii="Times New Roman" w:hAnsi="Times New Roman"/>
          <w:sz w:val="28"/>
          <w:szCs w:val="28"/>
        </w:rPr>
      </w:pPr>
      <w:r>
        <w:rPr>
          <w:rFonts w:ascii="Times New Roman" w:hAnsi="Times New Roman"/>
          <w:sz w:val="28"/>
          <w:szCs w:val="28"/>
        </w:rPr>
        <w:t>Нежилые встроенные помещение расположены на 1 этаже здания. Здание характеризуется следующими данными: здание построено из кирпича, обустроено водопроводом, центральным отоплением, электричеством, канализацией. Имеется отдельный вход в нежилые помещения.</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 xml:space="preserve">Извещение о проведении конкурса и конкурсная документация размещаются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proofErr w:type="spellStart"/>
      <w:r>
        <w:rPr>
          <w:rFonts w:ascii="Times New Roman" w:hAnsi="Times New Roman"/>
          <w:sz w:val="28"/>
          <w:szCs w:val="28"/>
          <w:lang w:val="en-US"/>
        </w:rPr>
        <w:t>torgi</w:t>
      </w:r>
      <w:proofErr w:type="spellEnd"/>
      <w:r>
        <w:rPr>
          <w:rFonts w:ascii="Times New Roman" w:hAnsi="Times New Roman"/>
          <w:sz w:val="28"/>
          <w:szCs w:val="28"/>
        </w:rPr>
        <w:t>.</w:t>
      </w:r>
      <w:proofErr w:type="spellStart"/>
      <w:r>
        <w:rPr>
          <w:rFonts w:ascii="Times New Roman" w:hAnsi="Times New Roman"/>
          <w:sz w:val="28"/>
          <w:szCs w:val="28"/>
          <w:lang w:val="en-US"/>
        </w:rPr>
        <w:t>gov</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roofErr w:type="spellStart"/>
      <w:r>
        <w:rPr>
          <w:rFonts w:ascii="Times New Roman" w:hAnsi="Times New Roman"/>
          <w:sz w:val="28"/>
          <w:szCs w:val="28"/>
        </w:rPr>
        <w:t>далее-официальный</w:t>
      </w:r>
      <w:proofErr w:type="spellEnd"/>
      <w:r>
        <w:rPr>
          <w:rFonts w:ascii="Times New Roman" w:hAnsi="Times New Roman"/>
          <w:sz w:val="28"/>
          <w:szCs w:val="28"/>
        </w:rPr>
        <w:t xml:space="preserve"> сайт торгов) и на официальном сайте Администрации муниципального образования «Глинковский район»  Смоленской области: </w:t>
      </w:r>
      <w:hyperlink r:id="rId5" w:history="1">
        <w:r>
          <w:rPr>
            <w:rStyle w:val="a3"/>
            <w:szCs w:val="28"/>
            <w:lang w:val="en-US"/>
          </w:rPr>
          <w:t>http</w:t>
        </w:r>
        <w:r>
          <w:rPr>
            <w:rStyle w:val="a3"/>
            <w:szCs w:val="28"/>
          </w:rPr>
          <w:t>://</w:t>
        </w:r>
        <w:proofErr w:type="spellStart"/>
        <w:r>
          <w:rPr>
            <w:rStyle w:val="a3"/>
            <w:szCs w:val="28"/>
            <w:lang w:val="en-US"/>
          </w:rPr>
          <w:t>glinka</w:t>
        </w:r>
        <w:proofErr w:type="spellEnd"/>
        <w:r>
          <w:rPr>
            <w:rStyle w:val="a3"/>
            <w:szCs w:val="28"/>
          </w:rPr>
          <w:t>.</w:t>
        </w:r>
        <w:r>
          <w:rPr>
            <w:rStyle w:val="a3"/>
            <w:szCs w:val="28"/>
            <w:lang w:val="en-US"/>
          </w:rPr>
          <w:t>admin</w:t>
        </w:r>
        <w:r>
          <w:rPr>
            <w:rStyle w:val="a3"/>
            <w:szCs w:val="28"/>
          </w:rPr>
          <w:t>-</w:t>
        </w:r>
        <w:proofErr w:type="spellStart"/>
        <w:r>
          <w:rPr>
            <w:rStyle w:val="a3"/>
            <w:szCs w:val="28"/>
            <w:lang w:val="en-US"/>
          </w:rPr>
          <w:t>smolensk</w:t>
        </w:r>
        <w:proofErr w:type="spellEnd"/>
        <w:r>
          <w:rPr>
            <w:rStyle w:val="a3"/>
            <w:szCs w:val="28"/>
          </w:rPr>
          <w:t>.</w:t>
        </w:r>
        <w:proofErr w:type="spellStart"/>
        <w:r>
          <w:rPr>
            <w:rStyle w:val="a3"/>
            <w:szCs w:val="28"/>
            <w:lang w:val="en-US"/>
          </w:rPr>
          <w:t>ru</w:t>
        </w:r>
        <w:proofErr w:type="spellEnd"/>
        <w:r>
          <w:rPr>
            <w:rStyle w:val="a3"/>
            <w:szCs w:val="28"/>
          </w:rPr>
          <w:t>/</w:t>
        </w:r>
      </w:hyperlink>
      <w:r>
        <w:rPr>
          <w:rFonts w:ascii="Times New Roman" w:hAnsi="Times New Roman"/>
          <w:sz w:val="28"/>
          <w:szCs w:val="28"/>
        </w:rPr>
        <w:t xml:space="preserve"> в разделе «Все новости» (</w:t>
      </w:r>
      <w:proofErr w:type="spellStart"/>
      <w:r>
        <w:rPr>
          <w:rFonts w:ascii="Times New Roman" w:hAnsi="Times New Roman"/>
          <w:sz w:val="28"/>
          <w:szCs w:val="28"/>
        </w:rPr>
        <w:t>далее-официальный</w:t>
      </w:r>
      <w:proofErr w:type="spellEnd"/>
      <w:r>
        <w:rPr>
          <w:rFonts w:ascii="Times New Roman" w:hAnsi="Times New Roman"/>
          <w:sz w:val="28"/>
          <w:szCs w:val="28"/>
        </w:rPr>
        <w:t xml:space="preserve"> сайт Администрации).</w:t>
      </w:r>
      <w:proofErr w:type="gramEnd"/>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1.6. После опубликования извещения о проведении конкурса и конкурсной документации документация  предоставляется бесплатно.</w:t>
      </w:r>
    </w:p>
    <w:p w:rsidR="00670EDD" w:rsidRDefault="00670EDD" w:rsidP="00670E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Конкурсная документация предоставляется, начиная с 17.06.2013 года по 17.07.2013 года включительно в рабочие дни  с 9.00 до  17.00, перерыв на обед с 13.00 до 14.00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216320, Смоленская область, с. Глинка, ул</w:t>
      </w:r>
      <w:proofErr w:type="gramEnd"/>
      <w:r>
        <w:rPr>
          <w:rFonts w:ascii="Times New Roman" w:hAnsi="Times New Roman"/>
          <w:sz w:val="28"/>
          <w:szCs w:val="28"/>
        </w:rPr>
        <w:t>. Ленина, д. 8, 2 этаж, отдел по экономике и комплексному развитию.</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Дата начала приема заявок на участие в конкурсе: </w:t>
      </w:r>
      <w:r>
        <w:rPr>
          <w:rFonts w:ascii="Times New Roman" w:hAnsi="Times New Roman"/>
          <w:b/>
          <w:sz w:val="28"/>
          <w:szCs w:val="28"/>
        </w:rPr>
        <w:t xml:space="preserve"> 17.06.</w:t>
      </w:r>
      <w:r>
        <w:rPr>
          <w:rFonts w:ascii="Times New Roman" w:hAnsi="Times New Roman"/>
          <w:b/>
          <w:bCs/>
          <w:sz w:val="28"/>
          <w:szCs w:val="28"/>
        </w:rPr>
        <w:t>2013</w:t>
      </w:r>
      <w:r>
        <w:rPr>
          <w:rFonts w:ascii="Times New Roman" w:hAnsi="Times New Roman"/>
          <w:b/>
          <w:sz w:val="28"/>
          <w:szCs w:val="28"/>
        </w:rPr>
        <w:t>года.</w:t>
      </w:r>
    </w:p>
    <w:p w:rsidR="00670EDD" w:rsidRDefault="00670EDD" w:rsidP="00670EDD">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Окончание приема заявок на участие в конкурсе: </w:t>
      </w:r>
      <w:r>
        <w:rPr>
          <w:rFonts w:ascii="Times New Roman" w:hAnsi="Times New Roman"/>
          <w:b/>
          <w:sz w:val="28"/>
          <w:szCs w:val="28"/>
        </w:rPr>
        <w:t>17.07.</w:t>
      </w:r>
      <w:r>
        <w:rPr>
          <w:rFonts w:ascii="Times New Roman" w:hAnsi="Times New Roman"/>
          <w:b/>
          <w:bCs/>
          <w:sz w:val="28"/>
          <w:szCs w:val="28"/>
        </w:rPr>
        <w:t>2013</w:t>
      </w:r>
      <w:r>
        <w:rPr>
          <w:rFonts w:ascii="Times New Roman" w:hAnsi="Times New Roman"/>
          <w:sz w:val="28"/>
          <w:szCs w:val="28"/>
        </w:rPr>
        <w:t xml:space="preserve"> </w:t>
      </w:r>
      <w:r>
        <w:rPr>
          <w:rFonts w:ascii="Times New Roman" w:hAnsi="Times New Roman"/>
          <w:b/>
          <w:sz w:val="28"/>
          <w:szCs w:val="28"/>
        </w:rPr>
        <w:t>года.</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Время и место приема заявок: по рабочим дням с 9 часов 00 минут до 17 часов 00 минут, перерыв на обед с 13 часов 00 минут до 14 часов 00 минут по адресу: 216320, Смоленская область,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Глинка</w:t>
      </w:r>
      <w:proofErr w:type="gramEnd"/>
      <w:r>
        <w:rPr>
          <w:rFonts w:ascii="Times New Roman" w:hAnsi="Times New Roman"/>
          <w:sz w:val="28"/>
          <w:szCs w:val="28"/>
        </w:rPr>
        <w:t>, ул. Ленина, д. 8, 2 этаж, отдел по экономике и комплексному развитию.</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Дата, место и время вскрытия конвертов претендентов на участие в открытом конкурсе:</w:t>
      </w:r>
      <w:r>
        <w:rPr>
          <w:rFonts w:ascii="Times New Roman" w:hAnsi="Times New Roman"/>
          <w:color w:val="0000FF"/>
          <w:sz w:val="28"/>
          <w:szCs w:val="28"/>
        </w:rPr>
        <w:t xml:space="preserve"> </w:t>
      </w:r>
      <w:r>
        <w:rPr>
          <w:rFonts w:ascii="Times New Roman" w:hAnsi="Times New Roman"/>
          <w:b/>
          <w:sz w:val="28"/>
          <w:szCs w:val="28"/>
        </w:rPr>
        <w:t>18.07.</w:t>
      </w:r>
      <w:r>
        <w:rPr>
          <w:rFonts w:ascii="Times New Roman" w:hAnsi="Times New Roman"/>
          <w:b/>
          <w:bCs/>
          <w:sz w:val="28"/>
          <w:szCs w:val="28"/>
        </w:rPr>
        <w:t>2013</w:t>
      </w:r>
      <w:r>
        <w:rPr>
          <w:rFonts w:ascii="Times New Roman" w:hAnsi="Times New Roman"/>
          <w:sz w:val="28"/>
          <w:szCs w:val="28"/>
        </w:rPr>
        <w:t xml:space="preserve"> </w:t>
      </w:r>
      <w:r>
        <w:rPr>
          <w:rFonts w:ascii="Times New Roman" w:hAnsi="Times New Roman"/>
          <w:b/>
          <w:bCs/>
          <w:sz w:val="28"/>
          <w:szCs w:val="28"/>
        </w:rPr>
        <w:t>года</w:t>
      </w:r>
      <w:r>
        <w:rPr>
          <w:rFonts w:ascii="Times New Roman" w:hAnsi="Times New Roman"/>
          <w:color w:val="0000FF"/>
          <w:sz w:val="28"/>
          <w:szCs w:val="28"/>
        </w:rPr>
        <w:t xml:space="preserve"> </w:t>
      </w:r>
      <w:r>
        <w:rPr>
          <w:rFonts w:ascii="Times New Roman" w:hAnsi="Times New Roman"/>
          <w:b/>
          <w:sz w:val="28"/>
          <w:szCs w:val="28"/>
        </w:rPr>
        <w:t>в</w:t>
      </w:r>
      <w:r>
        <w:rPr>
          <w:rFonts w:ascii="Times New Roman" w:hAnsi="Times New Roman"/>
          <w:b/>
          <w:color w:val="0000FF"/>
          <w:sz w:val="28"/>
          <w:szCs w:val="28"/>
        </w:rPr>
        <w:t xml:space="preserve"> </w:t>
      </w:r>
      <w:r>
        <w:rPr>
          <w:rFonts w:ascii="Times New Roman" w:hAnsi="Times New Roman"/>
          <w:b/>
          <w:sz w:val="28"/>
          <w:szCs w:val="28"/>
        </w:rPr>
        <w:t>10 часов 00 минут</w:t>
      </w:r>
      <w:r>
        <w:rPr>
          <w:rFonts w:ascii="Times New Roman" w:hAnsi="Times New Roman"/>
          <w:color w:val="0000FF"/>
          <w:sz w:val="28"/>
          <w:szCs w:val="28"/>
        </w:rPr>
        <w:t xml:space="preserve"> </w:t>
      </w:r>
      <w:r>
        <w:rPr>
          <w:rFonts w:ascii="Times New Roman" w:hAnsi="Times New Roman"/>
          <w:sz w:val="28"/>
          <w:szCs w:val="28"/>
        </w:rPr>
        <w:t xml:space="preserve">по местному времени по адресу: Смоленская область,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Глинка</w:t>
      </w:r>
      <w:proofErr w:type="gramEnd"/>
      <w:r>
        <w:rPr>
          <w:rFonts w:ascii="Times New Roman" w:hAnsi="Times New Roman"/>
          <w:sz w:val="28"/>
          <w:szCs w:val="28"/>
        </w:rPr>
        <w:t>, ул. Ленина, д. 8, 2 этаж, отдел по экономике и комплексному развитию.</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Дата и место рассмотрения заявок претендентов на участие в открытом конкурсе:</w:t>
      </w:r>
      <w:r>
        <w:rPr>
          <w:rFonts w:ascii="Times New Roman" w:hAnsi="Times New Roman"/>
          <w:color w:val="0000FF"/>
          <w:sz w:val="28"/>
          <w:szCs w:val="28"/>
        </w:rPr>
        <w:t xml:space="preserve"> </w:t>
      </w:r>
      <w:r>
        <w:rPr>
          <w:rFonts w:ascii="Times New Roman" w:hAnsi="Times New Roman"/>
          <w:b/>
          <w:sz w:val="28"/>
          <w:szCs w:val="28"/>
        </w:rPr>
        <w:t>19.07.</w:t>
      </w:r>
      <w:r>
        <w:rPr>
          <w:rFonts w:ascii="Times New Roman" w:hAnsi="Times New Roman"/>
          <w:b/>
          <w:bCs/>
          <w:sz w:val="28"/>
          <w:szCs w:val="28"/>
        </w:rPr>
        <w:t>2013</w:t>
      </w:r>
      <w:r>
        <w:rPr>
          <w:rFonts w:ascii="Times New Roman" w:hAnsi="Times New Roman"/>
          <w:sz w:val="28"/>
          <w:szCs w:val="28"/>
        </w:rPr>
        <w:t xml:space="preserve"> </w:t>
      </w:r>
      <w:r>
        <w:rPr>
          <w:rFonts w:ascii="Times New Roman" w:hAnsi="Times New Roman"/>
          <w:b/>
          <w:bCs/>
          <w:sz w:val="28"/>
          <w:szCs w:val="28"/>
        </w:rPr>
        <w:t>года</w:t>
      </w:r>
      <w:r>
        <w:rPr>
          <w:rFonts w:ascii="Times New Roman" w:hAnsi="Times New Roman"/>
          <w:color w:val="0000FF"/>
          <w:sz w:val="28"/>
          <w:szCs w:val="28"/>
        </w:rPr>
        <w:t xml:space="preserve"> </w:t>
      </w:r>
      <w:r>
        <w:rPr>
          <w:rFonts w:ascii="Times New Roman" w:hAnsi="Times New Roman"/>
          <w:sz w:val="28"/>
          <w:szCs w:val="28"/>
        </w:rPr>
        <w:t xml:space="preserve">по адресу: Смоленская область,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Глинка</w:t>
      </w:r>
      <w:proofErr w:type="gramEnd"/>
      <w:r>
        <w:rPr>
          <w:rFonts w:ascii="Times New Roman" w:hAnsi="Times New Roman"/>
          <w:sz w:val="28"/>
          <w:szCs w:val="28"/>
        </w:rPr>
        <w:t>, ул. Ленина, д. 8, 2 этаж, отдел по экономике и комплексному развитию.</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Дата, место оценки и сопоставления заявок, а также  подведение итогов конкурса: </w:t>
      </w:r>
      <w:r>
        <w:rPr>
          <w:rFonts w:ascii="Times New Roman" w:hAnsi="Times New Roman"/>
          <w:b/>
          <w:sz w:val="28"/>
          <w:szCs w:val="28"/>
        </w:rPr>
        <w:t>23.07.2</w:t>
      </w:r>
      <w:r>
        <w:rPr>
          <w:rFonts w:ascii="Times New Roman" w:hAnsi="Times New Roman"/>
          <w:b/>
          <w:bCs/>
          <w:sz w:val="28"/>
          <w:szCs w:val="28"/>
        </w:rPr>
        <w:t>013 года</w:t>
      </w:r>
      <w:r>
        <w:rPr>
          <w:rFonts w:ascii="Times New Roman" w:hAnsi="Times New Roman"/>
          <w:b/>
          <w:bCs/>
          <w:color w:val="0000FF"/>
          <w:sz w:val="28"/>
          <w:szCs w:val="28"/>
        </w:rPr>
        <w:t xml:space="preserve"> </w:t>
      </w:r>
      <w:r>
        <w:rPr>
          <w:rFonts w:ascii="Times New Roman" w:hAnsi="Times New Roman"/>
          <w:b/>
          <w:bCs/>
          <w:sz w:val="28"/>
          <w:szCs w:val="28"/>
        </w:rPr>
        <w:t>в</w:t>
      </w:r>
      <w:r>
        <w:rPr>
          <w:rFonts w:ascii="Times New Roman" w:hAnsi="Times New Roman"/>
          <w:b/>
          <w:bCs/>
          <w:color w:val="0000FF"/>
          <w:sz w:val="28"/>
          <w:szCs w:val="28"/>
        </w:rPr>
        <w:t xml:space="preserve"> </w:t>
      </w:r>
      <w:r>
        <w:rPr>
          <w:rFonts w:ascii="Times New Roman" w:hAnsi="Times New Roman"/>
          <w:b/>
          <w:bCs/>
          <w:sz w:val="28"/>
          <w:szCs w:val="28"/>
        </w:rPr>
        <w:t>10 часов 00 минут</w:t>
      </w:r>
      <w:r>
        <w:rPr>
          <w:rFonts w:ascii="Times New Roman" w:hAnsi="Times New Roman"/>
          <w:b/>
          <w:bCs/>
          <w:color w:val="0000FF"/>
          <w:sz w:val="28"/>
          <w:szCs w:val="28"/>
        </w:rPr>
        <w:t xml:space="preserve"> </w:t>
      </w:r>
      <w:r>
        <w:rPr>
          <w:rFonts w:ascii="Times New Roman" w:hAnsi="Times New Roman"/>
          <w:sz w:val="28"/>
          <w:szCs w:val="28"/>
        </w:rPr>
        <w:t xml:space="preserve">по местному времени по </w:t>
      </w:r>
      <w:r>
        <w:rPr>
          <w:rFonts w:ascii="Times New Roman" w:hAnsi="Times New Roman"/>
          <w:sz w:val="28"/>
          <w:szCs w:val="28"/>
        </w:rPr>
        <w:lastRenderedPageBreak/>
        <w:t xml:space="preserve">адресу: Смоленская область,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Глинка</w:t>
      </w:r>
      <w:proofErr w:type="gramEnd"/>
      <w:r>
        <w:rPr>
          <w:rFonts w:ascii="Times New Roman" w:hAnsi="Times New Roman"/>
          <w:sz w:val="28"/>
          <w:szCs w:val="28"/>
        </w:rPr>
        <w:t>, ул. Ленина, д. 8, 2 этаж, отдел по экономике и комплексному развитию.</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1.7. Конкурсная документация включает в себя сведения об объектах и предмете конкурса, требования к содержанию и порядку подачи заявок, форму, условия и порядок проведения конкурса, требования, предъявляемые к участникам конкурса, критерии определения победителя конкурса. Обязательными приложениями к документации являются: форма заявки (Приложение № 1, №2), проект договора аренды (Приложение № 3), анкета участника конкурса (Приложение № 4), опись документов (Приложение № 5).</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Каждый претендент имеет право ознакомиться с объектом конкурса. Осмотр имущества, передаваемого по договору аренды, обеспечивает постоянно действующая комиссия </w:t>
      </w:r>
      <w:r>
        <w:rPr>
          <w:rFonts w:ascii="Times New Roman" w:hAnsi="Times New Roman"/>
          <w:bCs/>
          <w:sz w:val="28"/>
          <w:szCs w:val="28"/>
        </w:rPr>
        <w:t>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«Глинковский район» Смоленской области</w:t>
      </w:r>
      <w:r>
        <w:rPr>
          <w:rFonts w:ascii="Times New Roman" w:hAnsi="Times New Roman"/>
          <w:sz w:val="28"/>
          <w:szCs w:val="28"/>
        </w:rPr>
        <w:t xml:space="preserve"> бесплатно, в соответствии с «Графиком проведения осмотра имущества» (по предварительному звонку):</w:t>
      </w:r>
    </w:p>
    <w:p w:rsidR="00670EDD" w:rsidRDefault="00670EDD" w:rsidP="00670EDD">
      <w:pPr>
        <w:spacing w:after="0" w:line="240" w:lineRule="auto"/>
        <w:ind w:firstLine="709"/>
        <w:jc w:val="both"/>
        <w:rPr>
          <w:rFonts w:ascii="Times New Roman" w:hAnsi="Times New Roman"/>
          <w:b/>
          <w:bCs/>
          <w:sz w:val="28"/>
          <w:szCs w:val="28"/>
        </w:rPr>
      </w:pPr>
    </w:p>
    <w:p w:rsidR="00670EDD" w:rsidRDefault="00670EDD" w:rsidP="00670EDD">
      <w:pPr>
        <w:spacing w:after="0" w:line="240" w:lineRule="auto"/>
        <w:ind w:firstLine="709"/>
        <w:jc w:val="both"/>
        <w:rPr>
          <w:rFonts w:ascii="Times New Roman" w:hAnsi="Times New Roman"/>
          <w:b/>
          <w:bCs/>
          <w:sz w:val="24"/>
          <w:szCs w:val="24"/>
        </w:rPr>
      </w:pPr>
      <w:r>
        <w:rPr>
          <w:rFonts w:ascii="Times New Roman" w:hAnsi="Times New Roman"/>
          <w:b/>
          <w:bCs/>
          <w:sz w:val="24"/>
          <w:szCs w:val="24"/>
        </w:rPr>
        <w:t>График проведения осмотра имущества</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48"/>
        <w:gridCol w:w="2127"/>
        <w:gridCol w:w="5105"/>
      </w:tblGrid>
      <w:tr w:rsidR="00670EDD" w:rsidTr="00670EDD">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Дата</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Время</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Наименование имущества</w:t>
            </w:r>
          </w:p>
        </w:tc>
      </w:tr>
      <w:tr w:rsidR="00670EDD" w:rsidTr="00670EDD">
        <w:trPr>
          <w:trHeight w:val="170"/>
        </w:trPr>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19.06.2013г.</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10-00</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Нежилые встроенные помещения</w:t>
            </w:r>
          </w:p>
        </w:tc>
      </w:tr>
      <w:tr w:rsidR="00670EDD" w:rsidTr="00670EDD">
        <w:trPr>
          <w:trHeight w:val="249"/>
        </w:trPr>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26.06.2013г.</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10-00</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Нежилые встроенные помещения</w:t>
            </w:r>
          </w:p>
        </w:tc>
      </w:tr>
      <w:tr w:rsidR="00670EDD" w:rsidTr="00670EDD">
        <w:trPr>
          <w:trHeight w:val="136"/>
        </w:trPr>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03.07.2013г.</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10-00</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Нежилые встроенные помещения</w:t>
            </w:r>
          </w:p>
        </w:tc>
      </w:tr>
      <w:tr w:rsidR="00670EDD" w:rsidTr="00670EDD">
        <w:trPr>
          <w:trHeight w:val="215"/>
        </w:trPr>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10.07.2013г.</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10-00</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Нежилые встроенные помещения</w:t>
            </w:r>
          </w:p>
        </w:tc>
      </w:tr>
      <w:tr w:rsidR="00670EDD" w:rsidTr="00670EDD">
        <w:trPr>
          <w:trHeight w:val="102"/>
        </w:trPr>
        <w:tc>
          <w:tcPr>
            <w:tcW w:w="2547"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17.07.2013г.</w:t>
            </w:r>
          </w:p>
        </w:tc>
        <w:tc>
          <w:tcPr>
            <w:tcW w:w="2126"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10-00</w:t>
            </w:r>
          </w:p>
        </w:tc>
        <w:tc>
          <w:tcPr>
            <w:tcW w:w="5103" w:type="dxa"/>
            <w:tcBorders>
              <w:top w:val="single" w:sz="4" w:space="0" w:color="000000"/>
              <w:left w:val="single" w:sz="4" w:space="0" w:color="000000"/>
              <w:bottom w:val="single" w:sz="4" w:space="0" w:color="000000"/>
              <w:right w:val="single" w:sz="4" w:space="0" w:color="000000"/>
            </w:tcBorders>
            <w:hideMark/>
          </w:tcPr>
          <w:p w:rsidR="00670EDD" w:rsidRDefault="00670EDD">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Нежилые встроенные помещения</w:t>
            </w:r>
          </w:p>
        </w:tc>
      </w:tr>
    </w:tbl>
    <w:p w:rsidR="00670EDD" w:rsidRDefault="00670EDD" w:rsidP="00670EDD">
      <w:pPr>
        <w:spacing w:after="0" w:line="240" w:lineRule="auto"/>
        <w:ind w:firstLine="709"/>
        <w:jc w:val="both"/>
        <w:rPr>
          <w:rFonts w:ascii="Times New Roman" w:hAnsi="Times New Roman"/>
          <w:sz w:val="24"/>
          <w:szCs w:val="24"/>
        </w:rPr>
      </w:pP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w:t>
      </w:r>
    </w:p>
    <w:p w:rsidR="00670EDD" w:rsidRDefault="00670EDD" w:rsidP="00670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1.11. Форма, сроки и порядок оплаты по договору: арендная плата без НДС   перечисляется безналичным путем по следующим реквизитам:</w:t>
      </w:r>
    </w:p>
    <w:p w:rsidR="00670EDD" w:rsidRDefault="00670EDD" w:rsidP="00670EDD">
      <w:pPr>
        <w:spacing w:after="0" w:line="240" w:lineRule="auto"/>
        <w:ind w:firstLine="709"/>
        <w:jc w:val="both"/>
        <w:rPr>
          <w:rFonts w:ascii="Times New Roman" w:hAnsi="Times New Roman"/>
          <w:sz w:val="28"/>
          <w:szCs w:val="28"/>
        </w:rPr>
      </w:pPr>
    </w:p>
    <w:tbl>
      <w:tblPr>
        <w:tblW w:w="0" w:type="auto"/>
        <w:tblLook w:val="01E0"/>
      </w:tblPr>
      <w:tblGrid>
        <w:gridCol w:w="6408"/>
        <w:gridCol w:w="3163"/>
      </w:tblGrid>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ГРКЦ ГУ Банка России по Смоленской области</w:t>
            </w:r>
          </w:p>
        </w:tc>
        <w:tc>
          <w:tcPr>
            <w:tcW w:w="3163"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БИК 046614001</w:t>
            </w:r>
          </w:p>
        </w:tc>
      </w:tr>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ИНН  6702000901    КПП 670201001</w:t>
            </w:r>
          </w:p>
        </w:tc>
        <w:tc>
          <w:tcPr>
            <w:tcW w:w="3163" w:type="dxa"/>
            <w:hideMark/>
          </w:tcPr>
          <w:p w:rsidR="00670EDD" w:rsidRDefault="00670EDD">
            <w:pPr>
              <w:spacing w:after="0" w:line="240" w:lineRule="auto"/>
              <w:jc w:val="both"/>
              <w:rPr>
                <w:rFonts w:ascii="Times New Roman" w:hAnsi="Times New Roman"/>
                <w:lang w:eastAsia="en-US"/>
              </w:rPr>
            </w:pPr>
            <w:proofErr w:type="spellStart"/>
            <w:proofErr w:type="gramStart"/>
            <w:r>
              <w:rPr>
                <w:rFonts w:ascii="Times New Roman" w:hAnsi="Times New Roman"/>
                <w:b/>
                <w:i/>
                <w:lang w:eastAsia="en-US"/>
              </w:rPr>
              <w:t>р</w:t>
            </w:r>
            <w:proofErr w:type="spellEnd"/>
            <w:proofErr w:type="gramEnd"/>
            <w:r>
              <w:rPr>
                <w:rFonts w:ascii="Times New Roman" w:hAnsi="Times New Roman"/>
                <w:b/>
                <w:i/>
                <w:lang w:eastAsia="en-US"/>
              </w:rPr>
              <w:t>/с № 40101810200000010001</w:t>
            </w:r>
          </w:p>
        </w:tc>
      </w:tr>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УФК по Смоленской области (Администрация муниципального образования «Глинковский район»)</w:t>
            </w:r>
          </w:p>
        </w:tc>
        <w:tc>
          <w:tcPr>
            <w:tcW w:w="3163" w:type="dxa"/>
          </w:tcPr>
          <w:p w:rsidR="00670EDD" w:rsidRDefault="00670EDD">
            <w:pPr>
              <w:spacing w:after="0" w:line="240" w:lineRule="auto"/>
              <w:jc w:val="both"/>
              <w:rPr>
                <w:rFonts w:ascii="Times New Roman" w:hAnsi="Times New Roman"/>
                <w:lang w:eastAsia="en-US"/>
              </w:rPr>
            </w:pPr>
          </w:p>
        </w:tc>
      </w:tr>
      <w:tr w:rsidR="00670EDD" w:rsidTr="00670EDD">
        <w:tc>
          <w:tcPr>
            <w:tcW w:w="6408" w:type="dxa"/>
            <w:hideMark/>
          </w:tcPr>
          <w:p w:rsidR="00670EDD" w:rsidRDefault="00670EDD">
            <w:pPr>
              <w:spacing w:after="0" w:line="240" w:lineRule="auto"/>
              <w:jc w:val="both"/>
              <w:rPr>
                <w:rFonts w:ascii="Times New Roman" w:hAnsi="Times New Roman"/>
                <w:b/>
                <w:i/>
                <w:lang w:eastAsia="en-US"/>
              </w:rPr>
            </w:pPr>
            <w:r>
              <w:rPr>
                <w:rFonts w:ascii="Times New Roman" w:hAnsi="Times New Roman"/>
                <w:b/>
                <w:i/>
                <w:lang w:eastAsia="en-US"/>
              </w:rPr>
              <w:t>КБК 90111105035050000120    ОКАТО 66209000000</w:t>
            </w:r>
          </w:p>
        </w:tc>
        <w:tc>
          <w:tcPr>
            <w:tcW w:w="3163" w:type="dxa"/>
          </w:tcPr>
          <w:p w:rsidR="00670EDD" w:rsidRDefault="00670EDD">
            <w:pPr>
              <w:spacing w:after="0" w:line="240" w:lineRule="auto"/>
              <w:jc w:val="both"/>
              <w:rPr>
                <w:rFonts w:ascii="Times New Roman" w:hAnsi="Times New Roman"/>
                <w:lang w:eastAsia="en-US"/>
              </w:rPr>
            </w:pPr>
          </w:p>
        </w:tc>
      </w:tr>
      <w:tr w:rsidR="00670EDD" w:rsidTr="00670EDD">
        <w:tc>
          <w:tcPr>
            <w:tcW w:w="9571" w:type="dxa"/>
            <w:gridSpan w:val="2"/>
          </w:tcPr>
          <w:p w:rsidR="00670EDD" w:rsidRDefault="00670EDD">
            <w:pPr>
              <w:spacing w:after="0" w:line="240" w:lineRule="auto"/>
              <w:jc w:val="both"/>
              <w:rPr>
                <w:rFonts w:ascii="Times New Roman" w:hAnsi="Times New Roman"/>
                <w:b/>
                <w:i/>
                <w:lang w:eastAsia="en-US"/>
              </w:rPr>
            </w:pPr>
            <w:r>
              <w:rPr>
                <w:rFonts w:ascii="Times New Roman" w:hAnsi="Times New Roman"/>
                <w:b/>
                <w:i/>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w:t>
            </w:r>
          </w:p>
          <w:p w:rsidR="00670EDD" w:rsidRDefault="00670EDD">
            <w:pPr>
              <w:spacing w:after="0" w:line="240" w:lineRule="auto"/>
              <w:jc w:val="both"/>
              <w:rPr>
                <w:rFonts w:ascii="Times New Roman" w:hAnsi="Times New Roman"/>
                <w:b/>
                <w:i/>
                <w:lang w:eastAsia="en-US"/>
              </w:rPr>
            </w:pPr>
          </w:p>
          <w:p w:rsidR="00670EDD" w:rsidRDefault="00670ED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Оплата производится ежемесячно в размере 1/12 от годовой суммы арендной платы, не позднее 10 числа начала следующего месяца.</w:t>
            </w:r>
          </w:p>
        </w:tc>
      </w:tr>
    </w:tbl>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1.12. Цена заключенного договора не может быть пересмотрена сторонами в сторону уменьшения. </w:t>
      </w:r>
    </w:p>
    <w:p w:rsidR="00670EDD" w:rsidRDefault="00670EDD" w:rsidP="00670EDD">
      <w:pPr>
        <w:spacing w:after="0" w:line="240" w:lineRule="auto"/>
        <w:jc w:val="both"/>
        <w:rPr>
          <w:rFonts w:ascii="Times New Roman" w:hAnsi="Times New Roman"/>
          <w:sz w:val="28"/>
          <w:szCs w:val="28"/>
        </w:rPr>
      </w:pPr>
    </w:p>
    <w:p w:rsidR="00670EDD" w:rsidRDefault="00670EDD" w:rsidP="00670EDD">
      <w:pPr>
        <w:spacing w:after="0" w:line="240" w:lineRule="auto"/>
        <w:ind w:firstLine="709"/>
        <w:jc w:val="both"/>
        <w:rPr>
          <w:rFonts w:ascii="Times New Roman" w:hAnsi="Times New Roman"/>
          <w:b/>
          <w:bCs/>
          <w:sz w:val="28"/>
          <w:szCs w:val="28"/>
        </w:rPr>
      </w:pPr>
      <w:r>
        <w:rPr>
          <w:rFonts w:ascii="Times New Roman" w:hAnsi="Times New Roman"/>
          <w:b/>
          <w:bCs/>
          <w:sz w:val="28"/>
          <w:szCs w:val="28"/>
        </w:rPr>
        <w:t>2.Требования к участникам конкурса</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color w:val="000000"/>
          <w:sz w:val="28"/>
          <w:szCs w:val="28"/>
        </w:rPr>
        <w:t>2.1.  У</w:t>
      </w:r>
      <w:r>
        <w:rPr>
          <w:rFonts w:ascii="Times New Roman" w:hAnsi="Times New Roman"/>
          <w:sz w:val="28"/>
          <w:szCs w:val="28"/>
        </w:rPr>
        <w:t xml:space="preserve">частник конкурса </w:t>
      </w:r>
      <w:r>
        <w:rPr>
          <w:rFonts w:ascii="Times New Roman" w:hAnsi="Times New Roman"/>
          <w:color w:val="000000"/>
          <w:sz w:val="28"/>
          <w:szCs w:val="28"/>
        </w:rPr>
        <w:t>должен быть право и дееспособен на подачу заявки и заключение договора в соответствии с действующим законодательством Российской Федерации.</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2.2.  </w:t>
      </w:r>
      <w:r>
        <w:rPr>
          <w:rFonts w:ascii="Times New Roman" w:hAnsi="Times New Roman"/>
          <w:sz w:val="28"/>
          <w:szCs w:val="28"/>
        </w:rPr>
        <w:t>Участник конкурса</w:t>
      </w:r>
      <w:r>
        <w:rPr>
          <w:rFonts w:ascii="Times New Roman" w:hAnsi="Times New Roman"/>
          <w:color w:val="000000"/>
          <w:sz w:val="28"/>
          <w:szCs w:val="28"/>
        </w:rPr>
        <w:t xml:space="preserve"> должен представить в составе своей заявки документы, перечень которых указан в </w:t>
      </w:r>
      <w:r>
        <w:rPr>
          <w:rFonts w:ascii="Times New Roman" w:hAnsi="Times New Roman"/>
          <w:sz w:val="28"/>
          <w:szCs w:val="28"/>
        </w:rPr>
        <w:t>настоящей документации</w:t>
      </w:r>
      <w:r>
        <w:rPr>
          <w:rFonts w:ascii="Times New Roman" w:hAnsi="Times New Roman"/>
          <w:color w:val="000000"/>
          <w:sz w:val="28"/>
          <w:szCs w:val="28"/>
        </w:rPr>
        <w:t>, подтверждающие возможность его участия в конкурсе.</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2.3. </w:t>
      </w:r>
      <w:r>
        <w:rPr>
          <w:rFonts w:ascii="Times New Roman" w:hAnsi="Times New Roman"/>
          <w:sz w:val="28"/>
          <w:szCs w:val="28"/>
        </w:rPr>
        <w:t>Участник конкурса</w:t>
      </w:r>
      <w:r>
        <w:rPr>
          <w:rFonts w:ascii="Times New Roman" w:hAnsi="Times New Roman"/>
          <w:color w:val="000000"/>
          <w:sz w:val="28"/>
          <w:szCs w:val="28"/>
        </w:rPr>
        <w:t xml:space="preserve"> должен соответствовать требованиям, предъявляемым законодательством Российской Федерации к лицам, которые могут выступать арендаторами по договору аренды имущества, являющегося предметом настоящего конкурса.</w:t>
      </w:r>
    </w:p>
    <w:p w:rsidR="00670EDD" w:rsidRDefault="00670EDD" w:rsidP="00670ED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Участник конкурса должен</w:t>
      </w:r>
      <w:r>
        <w:rPr>
          <w:rFonts w:ascii="Times New Roman" w:hAnsi="Times New Roman"/>
          <w:color w:val="000000"/>
          <w:sz w:val="28"/>
          <w:szCs w:val="28"/>
        </w:rPr>
        <w:t xml:space="preserve"> соответствовать следующим требованиям:</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color w:val="000000"/>
          <w:sz w:val="28"/>
          <w:szCs w:val="28"/>
        </w:rPr>
        <w:t>- относиться к субъекту малого или среднего предпринимательства;</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юридические лица не должны находиться в состоянии ликвидации либо в отношении юридического лица, индивидуального предпринимателя не должна </w:t>
      </w:r>
      <w:proofErr w:type="gramStart"/>
      <w:r>
        <w:rPr>
          <w:rFonts w:ascii="Times New Roman" w:hAnsi="Times New Roman"/>
          <w:color w:val="000000"/>
          <w:sz w:val="28"/>
          <w:szCs w:val="28"/>
        </w:rPr>
        <w:t>проводится</w:t>
      </w:r>
      <w:proofErr w:type="gramEnd"/>
      <w:r>
        <w:rPr>
          <w:rFonts w:ascii="Times New Roman" w:hAnsi="Times New Roman"/>
          <w:color w:val="000000"/>
          <w:sz w:val="28"/>
          <w:szCs w:val="28"/>
        </w:rPr>
        <w:t xml:space="preserve"> процедура банкротства;</w:t>
      </w:r>
    </w:p>
    <w:p w:rsidR="00670EDD" w:rsidRDefault="00670EDD" w:rsidP="00670ED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деятельность участника конкурса не приостановлена в порядке, предусмотренном </w:t>
      </w:r>
      <w:r>
        <w:rPr>
          <w:rFonts w:ascii="Times New Roman" w:hAnsi="Times New Roman"/>
          <w:sz w:val="28"/>
          <w:szCs w:val="28"/>
        </w:rPr>
        <w:t>законодательством</w:t>
      </w:r>
      <w:r>
        <w:rPr>
          <w:rFonts w:ascii="Times New Roman" w:hAnsi="Times New Roman"/>
          <w:color w:val="000000"/>
          <w:sz w:val="28"/>
          <w:szCs w:val="28"/>
        </w:rPr>
        <w:t xml:space="preserve"> Российской Федерации, на день рассмотрения заявки.</w:t>
      </w:r>
    </w:p>
    <w:p w:rsidR="00670EDD" w:rsidRDefault="00670EDD" w:rsidP="00670EDD">
      <w:pPr>
        <w:spacing w:after="0" w:line="240" w:lineRule="auto"/>
        <w:ind w:firstLine="709"/>
        <w:jc w:val="both"/>
        <w:rPr>
          <w:rFonts w:ascii="Times New Roman" w:hAnsi="Times New Roman"/>
          <w:color w:val="000000"/>
          <w:sz w:val="28"/>
          <w:szCs w:val="28"/>
        </w:rPr>
      </w:pP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b/>
          <w:bCs/>
          <w:sz w:val="28"/>
          <w:szCs w:val="28"/>
        </w:rPr>
        <w:t>3. Представление заявок на участие в конкурсе</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color w:val="000000"/>
          <w:sz w:val="28"/>
          <w:szCs w:val="28"/>
        </w:rPr>
        <w:t>3.1.  </w:t>
      </w:r>
      <w:r>
        <w:rPr>
          <w:rFonts w:ascii="Times New Roman" w:hAnsi="Times New Roman"/>
          <w:sz w:val="28"/>
          <w:szCs w:val="28"/>
        </w:rPr>
        <w:t xml:space="preserve">Заявка на участие в конкурсе подается в срок и по форме, </w:t>
      </w:r>
      <w:proofErr w:type="gramStart"/>
      <w:r>
        <w:rPr>
          <w:rFonts w:ascii="Times New Roman" w:hAnsi="Times New Roman"/>
          <w:sz w:val="28"/>
          <w:szCs w:val="28"/>
        </w:rPr>
        <w:t>которые</w:t>
      </w:r>
      <w:proofErr w:type="gramEnd"/>
      <w:r>
        <w:rPr>
          <w:rFonts w:ascii="Times New Roman" w:hAnsi="Times New Roman"/>
          <w:sz w:val="28"/>
          <w:szCs w:val="28"/>
        </w:rPr>
        <w:t xml:space="preserve">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Участие в конкурсе оформляется </w:t>
      </w:r>
      <w:r>
        <w:rPr>
          <w:rFonts w:ascii="Times New Roman" w:hAnsi="Times New Roman"/>
          <w:bCs/>
          <w:sz w:val="28"/>
          <w:szCs w:val="28"/>
        </w:rPr>
        <w:t>заявкой с приложением следующих документов, заверенных заявителем:</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Заявка на участие в конкурсе должна содержать:</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сведения и документы о заявителе, подавшем такую заявку:</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r>
        <w:rPr>
          <w:rFonts w:ascii="Times New Roman" w:hAnsi="Times New Roman"/>
          <w:sz w:val="28"/>
          <w:szCs w:val="28"/>
        </w:rPr>
        <w:lastRenderedPageBreak/>
        <w:t>торгов извещения о проведении конкурса выписку из единого государственного реестра индивидуальных предпринимателей</w:t>
      </w:r>
      <w:proofErr w:type="gramEnd"/>
      <w:r>
        <w:rPr>
          <w:rFonts w:ascii="Times New Roman" w:hAnsi="Times New Roman"/>
          <w:sz w:val="28"/>
          <w:szCs w:val="28"/>
        </w:rPr>
        <w:t xml:space="preserve"> </w:t>
      </w:r>
      <w:proofErr w:type="gramStart"/>
      <w:r>
        <w:rPr>
          <w:rFonts w:ascii="Times New Roman" w:hAnsi="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8"/>
          <w:szCs w:val="28"/>
        </w:rPr>
        <w:t xml:space="preserve"> извещения о проведении конкурса;</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копии учредительных документов заявителя (для юридических лиц);</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предложение о цене договора;</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предложение об условиях исполнения договора, которые являются критериями оценки заявок на участие в конкурсе.</w:t>
      </w:r>
    </w:p>
    <w:p w:rsidR="00670EDD" w:rsidRDefault="00670EDD" w:rsidP="00670E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документы или копии документов, подтверждающие внесение задатка, в случае если в конкурсной документации содержится требование о внесении задатка (платежное поручение, подтверждающее перечисление задатка).</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Для участия в конкурсе претендент подает заявку в адрес организатора конкурса в сроки, установленные настоящей документацией. </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3.3.  Один претендент вправе подать только одну заявку на участие в конкурсе (по лоту, на который претендует заявитель). В случае если претендент подаёт более одной заявки и (или) одного альтернативного предложения на участие в одном лоте, все заявки с его участием по данному лоту отклоняются.</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3.4.  Заявка на участие в конкурсе оформляется на русском языке в письменной форме и в одном оригинальном экземпляре, прошивается, пронумеровывается, удостоверяется подписью заявителя, и представляется в конкурсную комиссию в порядке, установленном конкурсной документацией. К заявке на участие в конкурсе прилагается удостоверенная подписью заявителя опись представленных им документов и материалов.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3.5. Каждая заявка на участие  в конкурсе, поступившая в срок, указанный в извещении о проведении  конкурса, регистрируется организатором конкурса. По требованию заявителя организатор конкурса выдает расписку в получении такой заявки с указанием даты и времени ее получения. </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3.6.  Заявки на участие в конкурсе, представленные в конкурсную</w:t>
      </w:r>
      <w:r>
        <w:rPr>
          <w:rFonts w:ascii="Times New Roman" w:hAnsi="Times New Roman"/>
          <w:color w:val="FF0000"/>
          <w:sz w:val="28"/>
          <w:szCs w:val="28"/>
        </w:rPr>
        <w:t xml:space="preserve"> </w:t>
      </w:r>
      <w:r>
        <w:rPr>
          <w:rFonts w:ascii="Times New Roman" w:hAnsi="Times New Roman"/>
          <w:sz w:val="28"/>
          <w:szCs w:val="28"/>
        </w:rPr>
        <w:t>комиссию</w:t>
      </w:r>
      <w:r>
        <w:rPr>
          <w:rFonts w:ascii="Times New Roman" w:hAnsi="Times New Roman"/>
          <w:b/>
          <w:bCs/>
          <w:sz w:val="28"/>
          <w:szCs w:val="28"/>
        </w:rPr>
        <w:t xml:space="preserve"> </w:t>
      </w:r>
      <w:r>
        <w:rPr>
          <w:rFonts w:ascii="Times New Roman" w:hAnsi="Times New Roman"/>
          <w:sz w:val="28"/>
          <w:szCs w:val="28"/>
        </w:rPr>
        <w:t xml:space="preserve">по истечении срока их приема, указанного в информационном сообщении о проведение конкурса, вместе с описью, на которой делается отметка об отказе в принятии документов,  возвращаются представившим их заявителям или их уполномоченным представителям под расписку.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3.7.  В случае  если по истечении срока представления заявок на участие в конкурсе представлено менее двух заявок на участие в конкурсе, конкурс по решению комиссии объявляется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670EDD" w:rsidRDefault="00670EDD" w:rsidP="00670ED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Заявитель вправе изменить или отозвать заявку </w:t>
      </w:r>
      <w:proofErr w:type="gramStart"/>
      <w:r>
        <w:rPr>
          <w:rFonts w:ascii="Times New Roman" w:hAnsi="Times New Roman"/>
          <w:sz w:val="28"/>
          <w:szCs w:val="28"/>
        </w:rPr>
        <w:t>на участие в конкурсе в любое время до момента вскрытия конкурсной комиссией конвертов с заявками</w:t>
      </w:r>
      <w:proofErr w:type="gramEnd"/>
      <w:r>
        <w:rPr>
          <w:rFonts w:ascii="Times New Roman" w:hAnsi="Times New Roman"/>
          <w:sz w:val="28"/>
          <w:szCs w:val="28"/>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организатору конкурса уведомления об отзыве заявки на участие в конкурсе.</w:t>
      </w:r>
    </w:p>
    <w:p w:rsidR="00670EDD" w:rsidRDefault="00670EDD" w:rsidP="00670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Организатор конкурса  по собственной инициативе или в соответствии с запросом заинтересованного лица вправе принять решение о внесении изменений в документацию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даты окончания подачи заявок на участие в конкурсе. Изменение предмета конкурса  не допускается. В течение одного дня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указанного решения такие изменения размещаются организатором конкурса или специализированной организацией в порядке, установленном для размещения на официальном сайте торгов извещения о проведении конкурса. В течение двух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Pr>
          <w:rFonts w:ascii="Times New Roman" w:hAnsi="Times New Roman" w:cs="Times New Roman"/>
          <w:sz w:val="28"/>
          <w:szCs w:val="28"/>
        </w:rPr>
        <w:t>с даты размещения</w:t>
      </w:r>
      <w:proofErr w:type="gramEnd"/>
      <w:r>
        <w:rPr>
          <w:rFonts w:ascii="Times New Roman" w:hAnsi="Times New Roman" w:cs="Times New Roman"/>
          <w:sz w:val="28"/>
          <w:szCs w:val="28"/>
        </w:rPr>
        <w:t xml:space="preserve"> на официальном сайте торгов изменений, внесенных в конкурсную документацию, до даты </w:t>
      </w:r>
      <w:r>
        <w:rPr>
          <w:rFonts w:ascii="Times New Roman" w:hAnsi="Times New Roman" w:cs="Times New Roman"/>
          <w:sz w:val="28"/>
          <w:szCs w:val="28"/>
        </w:rPr>
        <w:lastRenderedPageBreak/>
        <w:t>окончания срока подачи заявок на участие в конкурсе он составлял не менее двадцати дней.</w:t>
      </w:r>
    </w:p>
    <w:p w:rsidR="00670EDD" w:rsidRDefault="00670EDD" w:rsidP="00670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Pr>
          <w:rFonts w:ascii="Times New Roman" w:hAnsi="Times New Roman" w:cs="Times New Roman"/>
          <w:sz w:val="28"/>
          <w:szCs w:val="28"/>
        </w:rPr>
        <w:t>на официальном сайте торгов в течение одного дня с даты принятия решения об отказе от проведения</w:t>
      </w:r>
      <w:proofErr w:type="gramEnd"/>
      <w:r>
        <w:rPr>
          <w:rFonts w:ascii="Times New Roman" w:hAnsi="Times New Roman" w:cs="Times New Roman"/>
          <w:sz w:val="28"/>
          <w:szCs w:val="28"/>
        </w:rPr>
        <w:t xml:space="preserve"> конкурса. В течение двух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указанного решения организатор конкурса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задаток в течение пяти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об отказе от проведения конкурса.</w:t>
      </w:r>
    </w:p>
    <w:p w:rsidR="00670EDD" w:rsidRDefault="00670EDD" w:rsidP="00670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окончания срока подачи заявок на участие в конкурсе.</w:t>
      </w:r>
    </w:p>
    <w:p w:rsidR="00670EDD" w:rsidRDefault="00670EDD" w:rsidP="00670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В течение одного дня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670EDD" w:rsidRDefault="00670EDD" w:rsidP="00670EDD">
      <w:pPr>
        <w:pStyle w:val="ConsPlusNormal"/>
        <w:ind w:firstLine="709"/>
        <w:jc w:val="both"/>
        <w:rPr>
          <w:rFonts w:ascii="Times New Roman" w:hAnsi="Times New Roman" w:cs="Times New Roman"/>
          <w:b/>
          <w:sz w:val="28"/>
          <w:szCs w:val="28"/>
        </w:rPr>
      </w:pPr>
    </w:p>
    <w:p w:rsidR="00670EDD" w:rsidRDefault="00670EDD" w:rsidP="00670EDD">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4. Порядок вскрытия конвертов с заявками на участие в конкурсе. </w:t>
      </w:r>
    </w:p>
    <w:p w:rsidR="00670EDD" w:rsidRDefault="00670EDD" w:rsidP="00670ED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Pr>
          <w:rFonts w:ascii="Times New Roman" w:hAnsi="Times New Roman"/>
          <w:bCs/>
          <w:sz w:val="28"/>
          <w:szCs w:val="28"/>
        </w:rPr>
        <w:t>конкурсе</w:t>
      </w:r>
      <w:proofErr w:type="gramEnd"/>
      <w:r>
        <w:rPr>
          <w:rFonts w:ascii="Times New Roman" w:hAnsi="Times New Roman"/>
          <w:bCs/>
          <w:sz w:val="28"/>
          <w:szCs w:val="28"/>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670EDD" w:rsidRDefault="00670EDD" w:rsidP="00670ED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Заявители или их представители вправе присутствовать при вскрытии конвертов с заявками на участие в конкурсе.</w:t>
      </w:r>
    </w:p>
    <w:p w:rsidR="00670EDD" w:rsidRDefault="00670EDD" w:rsidP="00670ED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Pr>
          <w:rFonts w:ascii="Times New Roman" w:hAnsi="Times New Roman"/>
          <w:bCs/>
          <w:sz w:val="28"/>
          <w:szCs w:val="28"/>
        </w:rPr>
        <w:t>участие</w:t>
      </w:r>
      <w:proofErr w:type="gramEnd"/>
      <w:r>
        <w:rPr>
          <w:rFonts w:ascii="Times New Roman" w:hAnsi="Times New Roman"/>
          <w:bCs/>
          <w:sz w:val="28"/>
          <w:szCs w:val="28"/>
        </w:rPr>
        <w:t xml:space="preserve"> в конкурсе которого вскрывается или доступ к поданной в форме электронного документа заявке на участие в </w:t>
      </w:r>
      <w:proofErr w:type="gramStart"/>
      <w:r>
        <w:rPr>
          <w:rFonts w:ascii="Times New Roman" w:hAnsi="Times New Roman"/>
          <w:bCs/>
          <w:sz w:val="28"/>
          <w:szCs w:val="28"/>
        </w:rPr>
        <w:t>конкурсе</w:t>
      </w:r>
      <w:proofErr w:type="gramEnd"/>
      <w:r>
        <w:rPr>
          <w:rFonts w:ascii="Times New Roman" w:hAnsi="Times New Roman"/>
          <w:bCs/>
          <w:sz w:val="28"/>
          <w:szCs w:val="28"/>
        </w:rPr>
        <w:t xml:space="preserve"> которого открывается, наличие сведений и </w:t>
      </w:r>
      <w:r>
        <w:rPr>
          <w:rFonts w:ascii="Times New Roman" w:hAnsi="Times New Roman"/>
          <w:bCs/>
          <w:sz w:val="28"/>
          <w:szCs w:val="28"/>
        </w:rPr>
        <w:lastRenderedPageBreak/>
        <w:t xml:space="preserve">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w:t>
      </w:r>
    </w:p>
    <w:p w:rsidR="00670EDD" w:rsidRDefault="00670EDD" w:rsidP="00670ED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670EDD" w:rsidRDefault="00670EDD" w:rsidP="00670EDD">
      <w:pPr>
        <w:spacing w:after="0" w:line="240" w:lineRule="auto"/>
        <w:ind w:firstLine="709"/>
        <w:jc w:val="both"/>
        <w:rPr>
          <w:rFonts w:ascii="Times New Roman" w:hAnsi="Times New Roman"/>
          <w:bCs/>
          <w:sz w:val="28"/>
          <w:szCs w:val="28"/>
        </w:rPr>
      </w:pPr>
    </w:p>
    <w:p w:rsidR="00670EDD" w:rsidRDefault="00670EDD" w:rsidP="00670ED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5. Порядок рассмотрения заявок на участие в конкурсе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Конкурсная комиссия рассматривает заявки на участие в конкурсе на предмет соответствия требованиям, установленным конкурсной документацией.</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Указанный протокол в день окончания рассмотрения заявок на участие в конкурсе размещается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Заявитель не допускается комиссией к участию в конкурсе в случаях:</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1) непредставления  документов, определенных настоящей документацией, либо наличия в таких документах недостоверных сведений;</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2) несоответствия заявки на участие в конкурсе требованиям настоящей документации, в том числе наличия в такой заявке предложения о цене договора ниже начальной цены договора (цены лота);</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3)наличия решения о ликвидации заявителя – юридического лица, индивидуального предпринимателя  банкротом и об открытии конкурсного производства;</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участия на любом этапе их проведения;</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0EDD" w:rsidRDefault="00670EDD" w:rsidP="00670EDD">
      <w:pPr>
        <w:spacing w:after="0" w:line="240" w:lineRule="auto"/>
        <w:ind w:firstLine="709"/>
        <w:jc w:val="both"/>
        <w:rPr>
          <w:rFonts w:ascii="Times New Roman" w:hAnsi="Times New Roman"/>
          <w:sz w:val="28"/>
          <w:szCs w:val="28"/>
        </w:rPr>
      </w:pPr>
    </w:p>
    <w:p w:rsidR="00670EDD" w:rsidRDefault="00670EDD" w:rsidP="00670EDD">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6. Оценка и сопоставление заявок на участие в конкурсе</w:t>
      </w:r>
    </w:p>
    <w:p w:rsidR="00670EDD" w:rsidRDefault="00670EDD" w:rsidP="00670ED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670EDD" w:rsidRDefault="00670EDD" w:rsidP="00670ED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Коэффициент, учитывающий значимость цены договора, равен 0,25. </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На основании  результатов оценки и сопоставления заявок на участие в конкурсе  комиссией  каждой заявке на участие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Победителем конкурса признается участник, предложивший наиболее высокое предложение о цене договора (годовой арендной платы) и заявке на участие, которой в конкурсе присвоен первый номер.</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Протокол оценки и сопоставления заявок подписывается всеми присутствующими членами комиссии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дня, следующего после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Протокол размещается на официальном сайте торгов организатором конкурса в течение дня, следующего за днем подписания указанного протокола.</w:t>
      </w:r>
    </w:p>
    <w:p w:rsidR="00670EDD" w:rsidRDefault="00670EDD" w:rsidP="00670EDD">
      <w:pPr>
        <w:spacing w:after="0" w:line="240" w:lineRule="auto"/>
        <w:jc w:val="both"/>
        <w:rPr>
          <w:rFonts w:ascii="Times New Roman" w:hAnsi="Times New Roman"/>
          <w:sz w:val="28"/>
          <w:szCs w:val="28"/>
        </w:rPr>
      </w:pPr>
      <w:r>
        <w:rPr>
          <w:rFonts w:ascii="Times New Roman" w:hAnsi="Times New Roman"/>
          <w:sz w:val="28"/>
          <w:szCs w:val="28"/>
        </w:rPr>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2-х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такого запроса  обязан предоставить участнику конкурса соответствующие разъяснения. </w:t>
      </w:r>
    </w:p>
    <w:p w:rsidR="00670EDD" w:rsidRDefault="00670EDD" w:rsidP="00670EDD">
      <w:pPr>
        <w:autoSpaceDE w:val="0"/>
        <w:autoSpaceDN w:val="0"/>
        <w:adjustRightInd w:val="0"/>
        <w:spacing w:after="0" w:line="240" w:lineRule="auto"/>
        <w:ind w:firstLine="709"/>
        <w:jc w:val="both"/>
        <w:outlineLvl w:val="1"/>
        <w:rPr>
          <w:rFonts w:ascii="Times New Roman" w:hAnsi="Times New Roman"/>
          <w:sz w:val="28"/>
          <w:szCs w:val="28"/>
        </w:rPr>
      </w:pPr>
    </w:p>
    <w:p w:rsidR="00670EDD" w:rsidRDefault="00670EDD" w:rsidP="00670ED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7. Признание конкурса </w:t>
      </w:r>
      <w:proofErr w:type="gramStart"/>
      <w:r>
        <w:rPr>
          <w:rFonts w:ascii="Times New Roman" w:hAnsi="Times New Roman"/>
          <w:b/>
          <w:sz w:val="28"/>
          <w:szCs w:val="28"/>
        </w:rPr>
        <w:t>несостоявшимся</w:t>
      </w:r>
      <w:proofErr w:type="gramEnd"/>
    </w:p>
    <w:p w:rsidR="00670EDD" w:rsidRDefault="00670EDD" w:rsidP="00670E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Конкурс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roofErr w:type="gramEnd"/>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70EDD" w:rsidRDefault="00670EDD" w:rsidP="00670EDD">
      <w:pPr>
        <w:spacing w:after="0" w:line="240" w:lineRule="auto"/>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8. Порядок  и срок заключения договора аренды.</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Организатор конкурса в течение трех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w:t>
      </w:r>
      <w:r>
        <w:rPr>
          <w:rFonts w:ascii="Times New Roman" w:hAnsi="Times New Roman"/>
          <w:sz w:val="28"/>
          <w:szCs w:val="28"/>
        </w:rPr>
        <w:lastRenderedPageBreak/>
        <w:t>договора аренды, включающий в себя условия этого соглашения, определенные  конкурсной документацией и представленным победителем конкурса конкурсным предложением.</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Договор аренды должен быть подписан через десять  дней после опубликования протокола о результатах проведения конкурса.  </w:t>
      </w:r>
    </w:p>
    <w:p w:rsidR="00670EDD" w:rsidRDefault="00670EDD" w:rsidP="00670EDD">
      <w:pPr>
        <w:spacing w:after="0" w:line="240" w:lineRule="auto"/>
        <w:jc w:val="both"/>
        <w:rPr>
          <w:rFonts w:ascii="Times New Roman" w:hAnsi="Times New Roman"/>
          <w:sz w:val="28"/>
          <w:szCs w:val="28"/>
        </w:rPr>
      </w:pPr>
      <w:r>
        <w:rPr>
          <w:rFonts w:ascii="Times New Roman" w:hAnsi="Times New Roman"/>
          <w:bCs/>
          <w:sz w:val="28"/>
          <w:szCs w:val="28"/>
        </w:rPr>
        <w:t xml:space="preserve">           При заключении договора аренды победитель конкурса обязан оплатить расходы по оценке сдаваемого в аренду помещения, которые должны быть перечислены </w:t>
      </w:r>
      <w:r>
        <w:rPr>
          <w:rFonts w:ascii="Times New Roman" w:hAnsi="Times New Roman"/>
          <w:sz w:val="28"/>
          <w:szCs w:val="28"/>
        </w:rPr>
        <w:t>безналичным путем по следующим реквизитам:</w:t>
      </w:r>
    </w:p>
    <w:p w:rsidR="00670EDD" w:rsidRDefault="00670EDD" w:rsidP="00670EDD">
      <w:pPr>
        <w:spacing w:after="0" w:line="240" w:lineRule="auto"/>
        <w:jc w:val="both"/>
        <w:rPr>
          <w:rFonts w:ascii="Times New Roman" w:hAnsi="Times New Roman"/>
          <w:bCs/>
          <w:sz w:val="28"/>
          <w:szCs w:val="28"/>
        </w:rPr>
      </w:pPr>
    </w:p>
    <w:tbl>
      <w:tblPr>
        <w:tblW w:w="0" w:type="auto"/>
        <w:tblLook w:val="01E0"/>
      </w:tblPr>
      <w:tblGrid>
        <w:gridCol w:w="6408"/>
        <w:gridCol w:w="3163"/>
      </w:tblGrid>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ГРКЦ ГУ Банка России по Смоленской области</w:t>
            </w:r>
          </w:p>
        </w:tc>
        <w:tc>
          <w:tcPr>
            <w:tcW w:w="3163"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БИК 046614001</w:t>
            </w:r>
          </w:p>
        </w:tc>
      </w:tr>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ИНН  6702000901    КПП 670201001</w:t>
            </w:r>
          </w:p>
        </w:tc>
        <w:tc>
          <w:tcPr>
            <w:tcW w:w="3163" w:type="dxa"/>
            <w:hideMark/>
          </w:tcPr>
          <w:p w:rsidR="00670EDD" w:rsidRDefault="00670EDD">
            <w:pPr>
              <w:spacing w:after="0" w:line="240" w:lineRule="auto"/>
              <w:jc w:val="both"/>
              <w:rPr>
                <w:rFonts w:ascii="Times New Roman" w:hAnsi="Times New Roman"/>
                <w:lang w:eastAsia="en-US"/>
              </w:rPr>
            </w:pPr>
            <w:proofErr w:type="spellStart"/>
            <w:proofErr w:type="gramStart"/>
            <w:r>
              <w:rPr>
                <w:rFonts w:ascii="Times New Roman" w:hAnsi="Times New Roman"/>
                <w:b/>
                <w:i/>
                <w:lang w:eastAsia="en-US"/>
              </w:rPr>
              <w:t>р</w:t>
            </w:r>
            <w:proofErr w:type="spellEnd"/>
            <w:proofErr w:type="gramEnd"/>
            <w:r>
              <w:rPr>
                <w:rFonts w:ascii="Times New Roman" w:hAnsi="Times New Roman"/>
                <w:b/>
                <w:i/>
                <w:lang w:eastAsia="en-US"/>
              </w:rPr>
              <w:t>/с № 40101810200000010001</w:t>
            </w:r>
          </w:p>
        </w:tc>
      </w:tr>
      <w:tr w:rsidR="00670EDD" w:rsidTr="00670EDD">
        <w:tc>
          <w:tcPr>
            <w:tcW w:w="6408" w:type="dxa"/>
            <w:hideMark/>
          </w:tcPr>
          <w:p w:rsidR="00670EDD" w:rsidRDefault="00670EDD">
            <w:pPr>
              <w:spacing w:after="0" w:line="240" w:lineRule="auto"/>
              <w:jc w:val="both"/>
              <w:rPr>
                <w:rFonts w:ascii="Times New Roman" w:hAnsi="Times New Roman"/>
                <w:lang w:eastAsia="en-US"/>
              </w:rPr>
            </w:pPr>
            <w:r>
              <w:rPr>
                <w:rFonts w:ascii="Times New Roman" w:hAnsi="Times New Roman"/>
                <w:b/>
                <w:i/>
                <w:lang w:eastAsia="en-US"/>
              </w:rPr>
              <w:t>УФК по Смоленской области (Администрация муниципального образования «Глинковский район»)</w:t>
            </w:r>
          </w:p>
        </w:tc>
        <w:tc>
          <w:tcPr>
            <w:tcW w:w="3163" w:type="dxa"/>
          </w:tcPr>
          <w:p w:rsidR="00670EDD" w:rsidRDefault="00670EDD">
            <w:pPr>
              <w:spacing w:after="0" w:line="240" w:lineRule="auto"/>
              <w:jc w:val="both"/>
              <w:rPr>
                <w:rFonts w:ascii="Times New Roman" w:hAnsi="Times New Roman"/>
                <w:lang w:eastAsia="en-US"/>
              </w:rPr>
            </w:pPr>
          </w:p>
        </w:tc>
      </w:tr>
      <w:tr w:rsidR="00670EDD" w:rsidTr="00670EDD">
        <w:tc>
          <w:tcPr>
            <w:tcW w:w="6408" w:type="dxa"/>
            <w:hideMark/>
          </w:tcPr>
          <w:p w:rsidR="00670EDD" w:rsidRDefault="00670EDD">
            <w:pPr>
              <w:spacing w:after="0" w:line="240" w:lineRule="auto"/>
              <w:jc w:val="both"/>
              <w:rPr>
                <w:rFonts w:ascii="Times New Roman" w:hAnsi="Times New Roman"/>
                <w:b/>
                <w:i/>
                <w:lang w:eastAsia="en-US"/>
              </w:rPr>
            </w:pPr>
            <w:r>
              <w:rPr>
                <w:rFonts w:ascii="Times New Roman" w:hAnsi="Times New Roman"/>
                <w:b/>
                <w:i/>
                <w:lang w:eastAsia="en-US"/>
              </w:rPr>
              <w:t>КБК 90111105035050000120    ОКАТО 66209000000</w:t>
            </w:r>
          </w:p>
        </w:tc>
        <w:tc>
          <w:tcPr>
            <w:tcW w:w="3163" w:type="dxa"/>
          </w:tcPr>
          <w:p w:rsidR="00670EDD" w:rsidRDefault="00670EDD">
            <w:pPr>
              <w:spacing w:after="0" w:line="240" w:lineRule="auto"/>
              <w:jc w:val="both"/>
              <w:rPr>
                <w:rFonts w:ascii="Times New Roman" w:hAnsi="Times New Roman"/>
                <w:lang w:eastAsia="en-US"/>
              </w:rPr>
            </w:pPr>
          </w:p>
        </w:tc>
      </w:tr>
    </w:tbl>
    <w:p w:rsidR="00670EDD" w:rsidRDefault="00670EDD" w:rsidP="00670EDD">
      <w:pPr>
        <w:spacing w:after="0" w:line="240" w:lineRule="auto"/>
        <w:jc w:val="both"/>
        <w:rPr>
          <w:rFonts w:ascii="Times New Roman" w:hAnsi="Times New Roman"/>
          <w:bCs/>
          <w:sz w:val="24"/>
          <w:szCs w:val="24"/>
        </w:rPr>
      </w:pP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9.  Последствия признания конкурса </w:t>
      </w:r>
      <w:proofErr w:type="gramStart"/>
      <w:r>
        <w:rPr>
          <w:rFonts w:ascii="Times New Roman" w:hAnsi="Times New Roman"/>
          <w:bCs/>
          <w:sz w:val="28"/>
          <w:szCs w:val="28"/>
        </w:rPr>
        <w:t>несостоявшимся</w:t>
      </w:r>
      <w:proofErr w:type="gramEnd"/>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9.1.  В случае если конкурс признан несостоявшимся, организатор конкурса вправе объявить о проведении нового конкурса.</w:t>
      </w:r>
    </w:p>
    <w:p w:rsidR="00670EDD" w:rsidRDefault="00670EDD" w:rsidP="00670EDD">
      <w:pPr>
        <w:spacing w:after="0" w:line="240" w:lineRule="auto"/>
        <w:ind w:firstLine="709"/>
        <w:jc w:val="both"/>
        <w:rPr>
          <w:rFonts w:ascii="Times New Roman" w:hAnsi="Times New Roman"/>
          <w:sz w:val="28"/>
          <w:szCs w:val="28"/>
        </w:rPr>
      </w:pPr>
      <w:r>
        <w:rPr>
          <w:rFonts w:ascii="Times New Roman" w:hAnsi="Times New Roman"/>
          <w:sz w:val="28"/>
          <w:szCs w:val="28"/>
        </w:rPr>
        <w:t>9.2. В случае объявления о проведении нового конкурса организатор конкурса вправе изменить условия конкурса.</w:t>
      </w:r>
    </w:p>
    <w:p w:rsidR="00670EDD" w:rsidRDefault="00670EDD" w:rsidP="00670EDD">
      <w:pPr>
        <w:rPr>
          <w:sz w:val="28"/>
          <w:szCs w:val="28"/>
        </w:rPr>
      </w:pPr>
    </w:p>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lastRenderedPageBreak/>
        <w:t xml:space="preserve">                                                                                                          Приложение №1</w:t>
      </w:r>
      <w:proofErr w:type="gramStart"/>
      <w:r>
        <w:rPr>
          <w:rFonts w:ascii="Times New Roman" w:hAnsi="Times New Roman"/>
          <w:sz w:val="24"/>
          <w:szCs w:val="24"/>
        </w:rPr>
        <w:t xml:space="preserve">                                                                      Д</w:t>
      </w:r>
      <w:proofErr w:type="gramEnd"/>
      <w:r>
        <w:rPr>
          <w:rFonts w:ascii="Times New Roman" w:hAnsi="Times New Roman"/>
          <w:sz w:val="24"/>
          <w:szCs w:val="24"/>
        </w:rPr>
        <w:t xml:space="preserve">ля юридических лиц                                                                    к конкурсной документации </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center"/>
        <w:rPr>
          <w:rFonts w:ascii="Times New Roman" w:hAnsi="Times New Roman"/>
          <w:b/>
          <w:sz w:val="24"/>
          <w:szCs w:val="24"/>
        </w:rPr>
      </w:pPr>
      <w:r>
        <w:rPr>
          <w:rFonts w:ascii="Times New Roman" w:hAnsi="Times New Roman"/>
          <w:b/>
          <w:sz w:val="24"/>
          <w:szCs w:val="24"/>
        </w:rPr>
        <w:t>ЗАЯВКА</w:t>
      </w:r>
    </w:p>
    <w:p w:rsidR="00670EDD" w:rsidRDefault="00670EDD" w:rsidP="00670EDD">
      <w:pPr>
        <w:spacing w:after="0" w:line="240" w:lineRule="auto"/>
        <w:jc w:val="center"/>
        <w:rPr>
          <w:rFonts w:ascii="Times New Roman" w:hAnsi="Times New Roman"/>
          <w:b/>
          <w:sz w:val="24"/>
          <w:szCs w:val="24"/>
        </w:rPr>
      </w:pPr>
      <w:r>
        <w:rPr>
          <w:rFonts w:ascii="Times New Roman" w:hAnsi="Times New Roman"/>
          <w:b/>
          <w:sz w:val="24"/>
          <w:szCs w:val="24"/>
        </w:rPr>
        <w:t>на участие в конкурсе</w:t>
      </w:r>
    </w:p>
    <w:p w:rsidR="00670EDD" w:rsidRDefault="00670EDD" w:rsidP="00670EDD">
      <w:pPr>
        <w:spacing w:after="0" w:line="240" w:lineRule="auto"/>
        <w:rPr>
          <w:rFonts w:ascii="Times New Roman" w:hAnsi="Times New Roman"/>
          <w:b/>
          <w:sz w:val="24"/>
          <w:szCs w:val="24"/>
        </w:rPr>
      </w:pPr>
      <w:r>
        <w:rPr>
          <w:rFonts w:ascii="Times New Roman" w:hAnsi="Times New Roman"/>
          <w:b/>
          <w:sz w:val="24"/>
          <w:szCs w:val="24"/>
        </w:rPr>
        <w:t>Сведения о заявителе:</w:t>
      </w: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Фирменное наименование_____________________________________________________</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Организационно – правовая форма______________________________________________</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Место нахождения____________________________________________________________</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Почтовый адрес_______________________________________________________________</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Номер контактного телефона____________________________________________________</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в лице_________________________________________________________________________,</w:t>
      </w: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w:t>
      </w:r>
    </w:p>
    <w:p w:rsidR="00670EDD" w:rsidRDefault="00670EDD" w:rsidP="00670EDD">
      <w:pPr>
        <w:spacing w:after="0" w:line="240" w:lineRule="auto"/>
        <w:jc w:val="center"/>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(щей) на </w:t>
      </w:r>
      <w:proofErr w:type="spellStart"/>
      <w:r>
        <w:rPr>
          <w:rFonts w:ascii="Times New Roman" w:hAnsi="Times New Roman"/>
          <w:sz w:val="24"/>
          <w:szCs w:val="24"/>
        </w:rPr>
        <w:t>основании_______________________________________________</w:t>
      </w:r>
      <w:proofErr w:type="spellEnd"/>
      <w:r>
        <w:rPr>
          <w:rFonts w:ascii="Times New Roman" w:hAnsi="Times New Roman"/>
          <w:sz w:val="24"/>
          <w:szCs w:val="24"/>
        </w:rPr>
        <w:t>,</w:t>
      </w: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 xml:space="preserve">                                                                             (решения, приказа, доверенности и т.д.)</w:t>
      </w: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ознакомившись с конкурсной документацией на право заключения договора аренды на муниципальное имущество:_____________________________________________________</w:t>
      </w: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(объект: сооружение/помещение/движимое имущество, площадь, адрес, лот)</w:t>
      </w:r>
    </w:p>
    <w:p w:rsidR="00670EDD" w:rsidRDefault="00670EDD" w:rsidP="00670EDD">
      <w:pPr>
        <w:spacing w:after="0" w:line="240" w:lineRule="auto"/>
        <w:jc w:val="center"/>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ОБЯЗУЮСЬ:</w:t>
      </w:r>
    </w:p>
    <w:p w:rsidR="00670EDD" w:rsidRDefault="00670EDD" w:rsidP="00670ED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1.Соблюдать условия конкурса, содержащиеся в конкурсной документации, а также порядок проведения конкурса, установленный Приказом ФАС России от 10.02.2010г. 367  </w:t>
      </w:r>
      <w:r>
        <w:rPr>
          <w:rFonts w:ascii="Times New Roman" w:hAnsi="Times New Roman"/>
          <w:bCs/>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Pr>
          <w:rFonts w:ascii="Times New Roman" w:hAnsi="Times New Roman"/>
          <w:bCs/>
          <w:sz w:val="24"/>
          <w:szCs w:val="24"/>
        </w:rPr>
        <w:t xml:space="preserve"> которого заключение указанных договоров может осуществляться путем проведения торгов в форме конкурса».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 В случае признания победителем конкурса  Заявитель обязуюсь:</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заключить договор аренды муниципального имущества через 10-ть дней</w:t>
      </w:r>
      <w:r>
        <w:rPr>
          <w:rFonts w:ascii="Times New Roman" w:hAnsi="Times New Roman"/>
          <w:color w:val="C00000"/>
          <w:sz w:val="24"/>
          <w:szCs w:val="24"/>
        </w:rPr>
        <w:t xml:space="preserve"> </w:t>
      </w:r>
      <w:r>
        <w:rPr>
          <w:rFonts w:ascii="Times New Roman" w:hAnsi="Times New Roman"/>
          <w:sz w:val="24"/>
          <w:szCs w:val="24"/>
        </w:rPr>
        <w:t>с момента опубликования протокола;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оплатить расходы по оценке помещения после заключения договора аренды;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оплачивать стоимость арендной</w:t>
      </w:r>
      <w:proofErr w:type="gramEnd"/>
      <w:r>
        <w:rPr>
          <w:rFonts w:ascii="Times New Roman" w:hAnsi="Times New Roman"/>
          <w:sz w:val="24"/>
          <w:szCs w:val="24"/>
        </w:rPr>
        <w:t xml:space="preserve"> платы, в порядке и сроки, установленные договором аренды. </w:t>
      </w:r>
    </w:p>
    <w:p w:rsidR="00670EDD" w:rsidRDefault="00670EDD" w:rsidP="00670EDD">
      <w:pPr>
        <w:pStyle w:val="21"/>
        <w:jc w:val="both"/>
        <w:rPr>
          <w:sz w:val="24"/>
        </w:rPr>
      </w:pPr>
    </w:p>
    <w:p w:rsidR="00670EDD" w:rsidRDefault="00670EDD" w:rsidP="00670EDD">
      <w:pPr>
        <w:pStyle w:val="21"/>
        <w:jc w:val="center"/>
        <w:rPr>
          <w:sz w:val="24"/>
        </w:rPr>
      </w:pPr>
      <w:r>
        <w:rPr>
          <w:sz w:val="24"/>
        </w:rPr>
        <w:t xml:space="preserve">ПРЕДЛОЖЕНИЕ О ЦЕНЕ ДОГОВОРА АРЕНДЫ </w:t>
      </w:r>
    </w:p>
    <w:p w:rsidR="00670EDD" w:rsidRDefault="00670EDD" w:rsidP="00670EDD">
      <w:pPr>
        <w:pStyle w:val="21"/>
        <w:jc w:val="center"/>
        <w:rPr>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5955"/>
        <w:gridCol w:w="2977"/>
      </w:tblGrid>
      <w:tr w:rsidR="00670EDD" w:rsidTr="00670EDD">
        <w:tc>
          <w:tcPr>
            <w:tcW w:w="674"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 лота</w:t>
            </w:r>
          </w:p>
        </w:tc>
        <w:tc>
          <w:tcPr>
            <w:tcW w:w="5955"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 xml:space="preserve">Наименование и адрес объекта, право на заключение  </w:t>
            </w:r>
            <w:proofErr w:type="gramStart"/>
            <w:r>
              <w:rPr>
                <w:sz w:val="24"/>
                <w:lang w:eastAsia="en-US"/>
              </w:rPr>
              <w:t>договора</w:t>
            </w:r>
            <w:proofErr w:type="gramEnd"/>
            <w:r>
              <w:rPr>
                <w:sz w:val="24"/>
                <w:lang w:eastAsia="en-US"/>
              </w:rPr>
              <w:t xml:space="preserve"> аренды которого является предметом конкурса</w:t>
            </w:r>
          </w:p>
        </w:tc>
        <w:tc>
          <w:tcPr>
            <w:tcW w:w="2977"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Величина годовой арендной платы, предлагаемая участником конкурса (руб.)</w:t>
            </w:r>
          </w:p>
          <w:p w:rsidR="00670EDD" w:rsidRDefault="00670EDD">
            <w:pPr>
              <w:pStyle w:val="21"/>
              <w:jc w:val="center"/>
              <w:rPr>
                <w:sz w:val="24"/>
                <w:lang w:eastAsia="en-US"/>
              </w:rPr>
            </w:pPr>
            <w:r>
              <w:rPr>
                <w:sz w:val="24"/>
                <w:lang w:eastAsia="en-US"/>
              </w:rPr>
              <w:t>Без учета НДС</w:t>
            </w:r>
          </w:p>
        </w:tc>
      </w:tr>
      <w:tr w:rsidR="00670EDD" w:rsidTr="00670EDD">
        <w:tc>
          <w:tcPr>
            <w:tcW w:w="674"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p w:rsidR="00670EDD" w:rsidRDefault="00670EDD">
            <w:pPr>
              <w:pStyle w:val="21"/>
              <w:jc w:val="center"/>
              <w:rPr>
                <w:sz w:val="24"/>
                <w:lang w:eastAsia="en-US"/>
              </w:rPr>
            </w:pPr>
          </w:p>
        </w:tc>
        <w:tc>
          <w:tcPr>
            <w:tcW w:w="5955"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tc>
      </w:tr>
    </w:tbl>
    <w:p w:rsidR="00670EDD" w:rsidRDefault="00670EDD" w:rsidP="00670EDD">
      <w:pPr>
        <w:pStyle w:val="21"/>
        <w:jc w:val="center"/>
        <w:rPr>
          <w:sz w:val="24"/>
        </w:rPr>
      </w:pPr>
    </w:p>
    <w:p w:rsidR="00670EDD" w:rsidRDefault="00670EDD" w:rsidP="00670EDD">
      <w:pPr>
        <w:pStyle w:val="21"/>
        <w:jc w:val="center"/>
        <w:rPr>
          <w:sz w:val="24"/>
        </w:rPr>
      </w:pPr>
    </w:p>
    <w:p w:rsidR="00670EDD" w:rsidRDefault="00670EDD" w:rsidP="00670ED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Анкета участника конкурса; </w:t>
      </w:r>
    </w:p>
    <w:p w:rsidR="00670EDD" w:rsidRDefault="00670EDD" w:rsidP="00670EDD">
      <w:pPr>
        <w:numPr>
          <w:ilvl w:val="0"/>
          <w:numId w:val="1"/>
        </w:numPr>
        <w:spacing w:after="0" w:line="240" w:lineRule="auto"/>
        <w:rPr>
          <w:rFonts w:ascii="Times New Roman" w:hAnsi="Times New Roman"/>
          <w:color w:val="000000"/>
          <w:sz w:val="24"/>
          <w:szCs w:val="24"/>
        </w:rPr>
      </w:pPr>
      <w:r>
        <w:rPr>
          <w:rFonts w:ascii="Times New Roman" w:hAnsi="Times New Roman"/>
          <w:sz w:val="24"/>
          <w:szCs w:val="24"/>
        </w:rPr>
        <w:t>Доверенность на право подписания настоящей заявки (в случае подписания заявки лицом, не имеющим право действовать от имени заявителя без доверенности);</w:t>
      </w:r>
      <w:r>
        <w:rPr>
          <w:rFonts w:ascii="Times New Roman" w:hAnsi="Times New Roman"/>
          <w:color w:val="000000"/>
          <w:sz w:val="24"/>
          <w:szCs w:val="24"/>
        </w:rPr>
        <w:t xml:space="preserve"> </w:t>
      </w:r>
    </w:p>
    <w:p w:rsidR="00670EDD" w:rsidRDefault="00670EDD" w:rsidP="00670EDD">
      <w:pPr>
        <w:numPr>
          <w:ilvl w:val="0"/>
          <w:numId w:val="1"/>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Выписка из Единого реестра юридических лиц, выданная уполномоченным органом не позднее, чем за 6 месяцев до подачи заявки на участие в аукционе, либо заверенная нотариально копия; </w:t>
      </w:r>
    </w:p>
    <w:p w:rsidR="00670EDD" w:rsidRDefault="00670EDD" w:rsidP="00670EDD">
      <w:pPr>
        <w:numPr>
          <w:ilvl w:val="0"/>
          <w:numId w:val="1"/>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Копия свидетельства о регистрации (перерегистрации) юридического лица; </w:t>
      </w:r>
    </w:p>
    <w:p w:rsidR="00670EDD" w:rsidRDefault="00670EDD" w:rsidP="00670EDD">
      <w:pPr>
        <w:numPr>
          <w:ilvl w:val="0"/>
          <w:numId w:val="1"/>
        </w:numPr>
        <w:spacing w:after="0" w:line="240" w:lineRule="auto"/>
        <w:rPr>
          <w:rFonts w:ascii="Times New Roman" w:hAnsi="Times New Roman"/>
          <w:sz w:val="24"/>
          <w:szCs w:val="24"/>
        </w:rPr>
      </w:pPr>
      <w:r>
        <w:rPr>
          <w:rFonts w:ascii="Times New Roman" w:hAnsi="Times New Roman"/>
          <w:color w:val="000000"/>
          <w:sz w:val="24"/>
          <w:szCs w:val="24"/>
        </w:rPr>
        <w:t>Копия свидетельства о постановке на учет в налоговом органе;</w:t>
      </w:r>
      <w:r>
        <w:rPr>
          <w:rFonts w:ascii="Times New Roman" w:hAnsi="Times New Roman"/>
          <w:sz w:val="24"/>
          <w:szCs w:val="24"/>
        </w:rPr>
        <w:t xml:space="preserve"> </w:t>
      </w:r>
    </w:p>
    <w:p w:rsidR="00670EDD" w:rsidRDefault="00670EDD" w:rsidP="00670EDD">
      <w:pPr>
        <w:numPr>
          <w:ilvl w:val="0"/>
          <w:numId w:val="1"/>
        </w:numPr>
        <w:spacing w:after="0" w:line="240" w:lineRule="auto"/>
        <w:rPr>
          <w:rFonts w:ascii="Times New Roman" w:hAnsi="Times New Roman"/>
          <w:sz w:val="24"/>
          <w:szCs w:val="24"/>
        </w:rPr>
      </w:pPr>
      <w:r>
        <w:rPr>
          <w:rFonts w:ascii="Times New Roman" w:hAnsi="Times New Roman"/>
          <w:color w:val="000000"/>
          <w:sz w:val="24"/>
          <w:szCs w:val="24"/>
        </w:rPr>
        <w:t>Копии учредительных документов (для юридических лиц);</w:t>
      </w:r>
      <w:r>
        <w:rPr>
          <w:rFonts w:ascii="Times New Roman" w:hAnsi="Times New Roman"/>
          <w:sz w:val="24"/>
          <w:szCs w:val="24"/>
        </w:rPr>
        <w:t xml:space="preserve"> </w:t>
      </w:r>
    </w:p>
    <w:p w:rsidR="00670EDD" w:rsidRDefault="00670EDD" w:rsidP="00670EDD">
      <w:pPr>
        <w:numPr>
          <w:ilvl w:val="0"/>
          <w:numId w:val="1"/>
        </w:numPr>
        <w:spacing w:after="0" w:line="240" w:lineRule="auto"/>
        <w:rPr>
          <w:rFonts w:ascii="Times New Roman" w:hAnsi="Times New Roman"/>
          <w:sz w:val="24"/>
          <w:szCs w:val="24"/>
        </w:rPr>
      </w:pPr>
      <w:r>
        <w:rPr>
          <w:rFonts w:ascii="Times New Roman" w:hAnsi="Times New Roman"/>
          <w:color w:val="000000"/>
          <w:sz w:val="24"/>
          <w:szCs w:val="24"/>
        </w:rPr>
        <w:t>Иные документы, указанные в  конкурсной документации;</w:t>
      </w:r>
      <w:r>
        <w:rPr>
          <w:rFonts w:ascii="Times New Roman" w:hAnsi="Times New Roman"/>
          <w:sz w:val="24"/>
          <w:szCs w:val="24"/>
        </w:rPr>
        <w:t xml:space="preserve"> </w:t>
      </w:r>
    </w:p>
    <w:p w:rsidR="00670EDD" w:rsidRDefault="00670EDD" w:rsidP="00670EDD">
      <w:pPr>
        <w:numPr>
          <w:ilvl w:val="0"/>
          <w:numId w:val="1"/>
        </w:numPr>
        <w:spacing w:after="0" w:line="240" w:lineRule="auto"/>
        <w:rPr>
          <w:rFonts w:ascii="Times New Roman" w:hAnsi="Times New Roman"/>
          <w:sz w:val="24"/>
          <w:szCs w:val="24"/>
        </w:rPr>
      </w:pPr>
      <w:r>
        <w:rPr>
          <w:rFonts w:ascii="Times New Roman" w:hAnsi="Times New Roman"/>
          <w:color w:val="000000"/>
          <w:sz w:val="24"/>
          <w:szCs w:val="24"/>
        </w:rPr>
        <w:t>Опись представленных документов с указанием количества листов.</w:t>
      </w: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r>
        <w:rPr>
          <w:sz w:val="24"/>
        </w:rPr>
        <w:t>«____»__________     _______________________________________________</w:t>
      </w:r>
    </w:p>
    <w:p w:rsidR="00670EDD" w:rsidRDefault="00670EDD" w:rsidP="00670EDD">
      <w:pPr>
        <w:pStyle w:val="21"/>
        <w:jc w:val="both"/>
        <w:rPr>
          <w:sz w:val="24"/>
        </w:rPr>
      </w:pPr>
      <w:r>
        <w:rPr>
          <w:sz w:val="24"/>
        </w:rPr>
        <w:t xml:space="preserve">                                                                                             (ФИО, подпись)    М.П.</w:t>
      </w: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center"/>
        <w:rPr>
          <w:sz w:val="24"/>
        </w:rPr>
      </w:pPr>
      <w:r>
        <w:rPr>
          <w:sz w:val="24"/>
        </w:rPr>
        <w:t xml:space="preserve">                                                                                    Приложение №2</w:t>
      </w:r>
    </w:p>
    <w:p w:rsidR="00670EDD" w:rsidRDefault="00670EDD" w:rsidP="00670EDD">
      <w:pPr>
        <w:pStyle w:val="21"/>
        <w:rPr>
          <w:sz w:val="24"/>
        </w:rPr>
      </w:pPr>
      <w:r>
        <w:rPr>
          <w:sz w:val="24"/>
        </w:rPr>
        <w:t>Для     индивидуальных предпринимателей                                к конкурсной документации</w:t>
      </w:r>
    </w:p>
    <w:p w:rsidR="00670EDD" w:rsidRDefault="00670EDD" w:rsidP="00670EDD">
      <w:pPr>
        <w:pStyle w:val="21"/>
        <w:rPr>
          <w:sz w:val="24"/>
        </w:rPr>
      </w:pPr>
    </w:p>
    <w:p w:rsidR="00670EDD" w:rsidRDefault="00670EDD" w:rsidP="00670EDD">
      <w:pPr>
        <w:pStyle w:val="21"/>
        <w:jc w:val="center"/>
        <w:rPr>
          <w:b/>
          <w:sz w:val="24"/>
        </w:rPr>
      </w:pPr>
      <w:r>
        <w:rPr>
          <w:b/>
          <w:sz w:val="24"/>
        </w:rPr>
        <w:t xml:space="preserve">ЗАЯВКА </w:t>
      </w:r>
    </w:p>
    <w:p w:rsidR="00670EDD" w:rsidRDefault="00670EDD" w:rsidP="00670EDD">
      <w:pPr>
        <w:pStyle w:val="21"/>
        <w:jc w:val="center"/>
        <w:rPr>
          <w:b/>
          <w:sz w:val="24"/>
        </w:rPr>
      </w:pPr>
      <w:r>
        <w:rPr>
          <w:b/>
          <w:sz w:val="24"/>
        </w:rPr>
        <w:t>на участие в конкурсе</w:t>
      </w:r>
    </w:p>
    <w:p w:rsidR="00670EDD" w:rsidRDefault="00670EDD" w:rsidP="00670EDD">
      <w:pPr>
        <w:pStyle w:val="21"/>
        <w:rPr>
          <w:b/>
          <w:sz w:val="24"/>
        </w:rPr>
      </w:pPr>
      <w:r>
        <w:rPr>
          <w:b/>
          <w:sz w:val="24"/>
        </w:rPr>
        <w:t>Сведения о заявителе:</w:t>
      </w:r>
    </w:p>
    <w:p w:rsidR="00670EDD" w:rsidRDefault="00670EDD" w:rsidP="00670EDD">
      <w:pPr>
        <w:pStyle w:val="21"/>
        <w:rPr>
          <w:sz w:val="24"/>
        </w:rPr>
      </w:pPr>
      <w:r>
        <w:rPr>
          <w:sz w:val="24"/>
        </w:rPr>
        <w:t>ФИО_________________________________________________________________________</w:t>
      </w:r>
    </w:p>
    <w:p w:rsidR="00670EDD" w:rsidRDefault="00670EDD" w:rsidP="00670EDD">
      <w:pPr>
        <w:pStyle w:val="21"/>
        <w:rPr>
          <w:sz w:val="24"/>
        </w:rPr>
      </w:pPr>
    </w:p>
    <w:p w:rsidR="00670EDD" w:rsidRDefault="00670EDD" w:rsidP="00670EDD">
      <w:pPr>
        <w:pStyle w:val="21"/>
        <w:rPr>
          <w:sz w:val="24"/>
        </w:rPr>
      </w:pPr>
      <w:r>
        <w:rPr>
          <w:sz w:val="24"/>
        </w:rPr>
        <w:t>Паспортные данные____________________________________________________________</w:t>
      </w:r>
    </w:p>
    <w:p w:rsidR="00670EDD" w:rsidRDefault="00670EDD" w:rsidP="00670EDD">
      <w:pPr>
        <w:pStyle w:val="21"/>
        <w:rPr>
          <w:sz w:val="24"/>
        </w:rPr>
      </w:pPr>
    </w:p>
    <w:p w:rsidR="00670EDD" w:rsidRDefault="00670EDD" w:rsidP="00670EDD">
      <w:pPr>
        <w:pStyle w:val="21"/>
        <w:rPr>
          <w:sz w:val="24"/>
        </w:rPr>
      </w:pPr>
      <w:r>
        <w:rPr>
          <w:sz w:val="24"/>
        </w:rPr>
        <w:t>Место жительства_____________________________________________________________</w:t>
      </w:r>
    </w:p>
    <w:p w:rsidR="00670EDD" w:rsidRDefault="00670EDD" w:rsidP="00670EDD">
      <w:pPr>
        <w:pStyle w:val="21"/>
        <w:rPr>
          <w:sz w:val="24"/>
        </w:rPr>
      </w:pPr>
    </w:p>
    <w:p w:rsidR="00670EDD" w:rsidRDefault="00670EDD" w:rsidP="00670EDD">
      <w:pPr>
        <w:pStyle w:val="21"/>
        <w:rPr>
          <w:sz w:val="24"/>
        </w:rPr>
      </w:pPr>
      <w:r>
        <w:rPr>
          <w:sz w:val="24"/>
        </w:rPr>
        <w:t>Номер контактного телефона___________________________________________________</w:t>
      </w:r>
    </w:p>
    <w:p w:rsidR="00670EDD" w:rsidRDefault="00670EDD" w:rsidP="00670EDD">
      <w:pPr>
        <w:pStyle w:val="21"/>
        <w:rPr>
          <w:sz w:val="24"/>
        </w:rPr>
      </w:pPr>
    </w:p>
    <w:p w:rsidR="00670EDD" w:rsidRDefault="00670EDD" w:rsidP="00670EDD">
      <w:pPr>
        <w:pStyle w:val="21"/>
        <w:rPr>
          <w:b/>
          <w:sz w:val="24"/>
        </w:rPr>
      </w:pPr>
      <w:r>
        <w:rPr>
          <w:b/>
          <w:sz w:val="24"/>
        </w:rPr>
        <w:t>Сведения о лице, действующего от имени  заявителя:</w:t>
      </w:r>
    </w:p>
    <w:p w:rsidR="00670EDD" w:rsidRDefault="00670EDD" w:rsidP="00670EDD">
      <w:pPr>
        <w:pStyle w:val="21"/>
        <w:rPr>
          <w:sz w:val="24"/>
        </w:rPr>
      </w:pPr>
      <w:r>
        <w:rPr>
          <w:sz w:val="24"/>
        </w:rPr>
        <w:t>________________________________________________________________________,</w:t>
      </w:r>
    </w:p>
    <w:p w:rsidR="00670EDD" w:rsidRDefault="00670EDD" w:rsidP="00670EDD">
      <w:pPr>
        <w:pStyle w:val="21"/>
        <w:rPr>
          <w:sz w:val="24"/>
        </w:rPr>
      </w:pPr>
    </w:p>
    <w:p w:rsidR="00670EDD" w:rsidRDefault="00670EDD" w:rsidP="00670EDD">
      <w:pPr>
        <w:pStyle w:val="21"/>
        <w:rPr>
          <w:sz w:val="24"/>
        </w:rPr>
      </w:pPr>
      <w:proofErr w:type="gramStart"/>
      <w:r>
        <w:rPr>
          <w:sz w:val="24"/>
        </w:rPr>
        <w:t>действующий</w:t>
      </w:r>
      <w:proofErr w:type="gramEnd"/>
      <w:r>
        <w:rPr>
          <w:sz w:val="24"/>
        </w:rPr>
        <w:t xml:space="preserve"> (</w:t>
      </w:r>
      <w:proofErr w:type="spellStart"/>
      <w:r>
        <w:rPr>
          <w:sz w:val="24"/>
        </w:rPr>
        <w:t>щая</w:t>
      </w:r>
      <w:proofErr w:type="spellEnd"/>
      <w:r>
        <w:rPr>
          <w:sz w:val="24"/>
        </w:rPr>
        <w:t>)   на основании доверенности №</w:t>
      </w:r>
      <w:proofErr w:type="spellStart"/>
      <w:r>
        <w:rPr>
          <w:sz w:val="24"/>
        </w:rPr>
        <w:t>__________от</w:t>
      </w:r>
      <w:proofErr w:type="spellEnd"/>
      <w:r>
        <w:rPr>
          <w:sz w:val="24"/>
        </w:rPr>
        <w:t xml:space="preserve"> «__»___________,</w:t>
      </w:r>
    </w:p>
    <w:p w:rsidR="00670EDD" w:rsidRDefault="00670EDD" w:rsidP="00670EDD">
      <w:pPr>
        <w:pStyle w:val="21"/>
        <w:rPr>
          <w:sz w:val="24"/>
        </w:rPr>
      </w:pPr>
      <w:r>
        <w:rPr>
          <w:sz w:val="24"/>
        </w:rPr>
        <w:t>ознакомившись с документацией о проведении конкурса на право заключения договора аренды муниципального имущества:_____________________________________________</w:t>
      </w:r>
    </w:p>
    <w:p w:rsidR="00670EDD" w:rsidRDefault="00670EDD" w:rsidP="00670EDD">
      <w:pPr>
        <w:pStyle w:val="21"/>
        <w:rPr>
          <w:sz w:val="24"/>
        </w:rPr>
      </w:pPr>
      <w:r>
        <w:rPr>
          <w:sz w:val="24"/>
        </w:rPr>
        <w:t>____________________________________________________________________________</w:t>
      </w: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t xml:space="preserve">              (объект: сооружение/помещение/движимое имущество, площадь, адрес, лот)</w:t>
      </w:r>
    </w:p>
    <w:p w:rsidR="00670EDD" w:rsidRDefault="00670EDD" w:rsidP="00670EDD">
      <w:pPr>
        <w:spacing w:after="0" w:line="240" w:lineRule="auto"/>
        <w:jc w:val="center"/>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ОБЯЗУЮСЬ:</w:t>
      </w:r>
    </w:p>
    <w:p w:rsidR="00670EDD" w:rsidRDefault="00670EDD" w:rsidP="00670ED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1.Соблюдать условия конкурса, содержащиеся в конкурсной документации, а также порядок проведения конкурса, установленный Приказом ФАС России от 10.02.2010г. 367  </w:t>
      </w:r>
      <w:r>
        <w:rPr>
          <w:rFonts w:ascii="Times New Roman" w:hAnsi="Times New Roman"/>
          <w:bCs/>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Pr>
          <w:rFonts w:ascii="Times New Roman" w:hAnsi="Times New Roman"/>
          <w:bCs/>
          <w:sz w:val="24"/>
          <w:szCs w:val="24"/>
        </w:rPr>
        <w:t xml:space="preserve"> которого заключение указанных договоров может осуществляться путем проведения торгов в форме конкурса».</w:t>
      </w:r>
    </w:p>
    <w:p w:rsidR="00670EDD" w:rsidRDefault="00670EDD" w:rsidP="00670EDD">
      <w:pPr>
        <w:pStyle w:val="21"/>
        <w:jc w:val="both"/>
        <w:rPr>
          <w:sz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 В случае признания победителем конкурса  Заявитель обязуюсь:</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заключить договор аренды муниципального имущества через 10-ть дней</w:t>
      </w:r>
      <w:r>
        <w:rPr>
          <w:rFonts w:ascii="Times New Roman" w:hAnsi="Times New Roman"/>
          <w:color w:val="C00000"/>
          <w:sz w:val="24"/>
          <w:szCs w:val="24"/>
        </w:rPr>
        <w:t xml:space="preserve"> </w:t>
      </w:r>
      <w:r>
        <w:rPr>
          <w:rFonts w:ascii="Times New Roman" w:hAnsi="Times New Roman"/>
          <w:sz w:val="24"/>
          <w:szCs w:val="24"/>
        </w:rPr>
        <w:t>с момента опубликования протокола;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оплатить расходы по оценке помещения после заключения договора аренды;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оплачивать стоимость арендной</w:t>
      </w:r>
      <w:proofErr w:type="gramEnd"/>
      <w:r>
        <w:rPr>
          <w:rFonts w:ascii="Times New Roman" w:hAnsi="Times New Roman"/>
          <w:sz w:val="24"/>
          <w:szCs w:val="24"/>
        </w:rPr>
        <w:t xml:space="preserve"> платы, в порядке и сроки, установленные договором аренды. </w:t>
      </w:r>
    </w:p>
    <w:p w:rsidR="00670EDD" w:rsidRDefault="00670EDD" w:rsidP="00670EDD">
      <w:pPr>
        <w:pStyle w:val="21"/>
        <w:jc w:val="both"/>
        <w:rPr>
          <w:sz w:val="24"/>
        </w:rPr>
      </w:pPr>
    </w:p>
    <w:p w:rsidR="00670EDD" w:rsidRDefault="00670EDD" w:rsidP="00670EDD">
      <w:pPr>
        <w:pStyle w:val="21"/>
        <w:jc w:val="center"/>
        <w:rPr>
          <w:sz w:val="24"/>
        </w:rPr>
      </w:pPr>
      <w:r>
        <w:rPr>
          <w:sz w:val="24"/>
        </w:rPr>
        <w:t xml:space="preserve">ПРЕДЛОЖЕНИЕ О ЦЕНЕ ДОГОВОРА АРЕНДЫ </w:t>
      </w:r>
    </w:p>
    <w:p w:rsidR="00670EDD" w:rsidRDefault="00670EDD" w:rsidP="00670EDD">
      <w:pPr>
        <w:pStyle w:val="21"/>
        <w:jc w:val="center"/>
        <w:rPr>
          <w:sz w:val="24"/>
        </w:rPr>
      </w:pPr>
    </w:p>
    <w:p w:rsidR="00670EDD" w:rsidRDefault="00670EDD" w:rsidP="00670EDD">
      <w:pPr>
        <w:pStyle w:val="21"/>
        <w:jc w:val="center"/>
        <w:rPr>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6097"/>
        <w:gridCol w:w="2976"/>
      </w:tblGrid>
      <w:tr w:rsidR="00670EDD" w:rsidTr="00670EDD">
        <w:tc>
          <w:tcPr>
            <w:tcW w:w="674"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 лота</w:t>
            </w:r>
          </w:p>
        </w:tc>
        <w:tc>
          <w:tcPr>
            <w:tcW w:w="6097"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 xml:space="preserve">Наименование и адрес объекта, право на заключение  </w:t>
            </w:r>
            <w:proofErr w:type="gramStart"/>
            <w:r>
              <w:rPr>
                <w:sz w:val="24"/>
                <w:lang w:eastAsia="en-US"/>
              </w:rPr>
              <w:t>договора</w:t>
            </w:r>
            <w:proofErr w:type="gramEnd"/>
            <w:r>
              <w:rPr>
                <w:sz w:val="24"/>
                <w:lang w:eastAsia="en-US"/>
              </w:rPr>
              <w:t xml:space="preserve"> аренды которого является предметом конкурса</w:t>
            </w:r>
          </w:p>
        </w:tc>
        <w:tc>
          <w:tcPr>
            <w:tcW w:w="2976" w:type="dxa"/>
            <w:tcBorders>
              <w:top w:val="single" w:sz="4" w:space="0" w:color="000000"/>
              <w:left w:val="single" w:sz="4" w:space="0" w:color="000000"/>
              <w:bottom w:val="single" w:sz="4" w:space="0" w:color="000000"/>
              <w:right w:val="single" w:sz="4" w:space="0" w:color="000000"/>
            </w:tcBorders>
            <w:hideMark/>
          </w:tcPr>
          <w:p w:rsidR="00670EDD" w:rsidRDefault="00670EDD">
            <w:pPr>
              <w:pStyle w:val="21"/>
              <w:jc w:val="center"/>
              <w:rPr>
                <w:sz w:val="24"/>
                <w:lang w:eastAsia="en-US"/>
              </w:rPr>
            </w:pPr>
            <w:r>
              <w:rPr>
                <w:sz w:val="24"/>
                <w:lang w:eastAsia="en-US"/>
              </w:rPr>
              <w:t>Величина годовой арендной платы, предлагаемая участником конкурса (руб.)</w:t>
            </w:r>
          </w:p>
          <w:p w:rsidR="00670EDD" w:rsidRDefault="00670EDD">
            <w:pPr>
              <w:pStyle w:val="21"/>
              <w:jc w:val="center"/>
              <w:rPr>
                <w:sz w:val="24"/>
                <w:lang w:eastAsia="en-US"/>
              </w:rPr>
            </w:pPr>
            <w:r>
              <w:rPr>
                <w:sz w:val="24"/>
                <w:lang w:eastAsia="en-US"/>
              </w:rPr>
              <w:t>Без учета НДС</w:t>
            </w:r>
          </w:p>
        </w:tc>
      </w:tr>
      <w:tr w:rsidR="00670EDD" w:rsidTr="00670EDD">
        <w:tc>
          <w:tcPr>
            <w:tcW w:w="674"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p w:rsidR="00670EDD" w:rsidRDefault="00670EDD">
            <w:pPr>
              <w:pStyle w:val="21"/>
              <w:jc w:val="center"/>
              <w:rPr>
                <w:sz w:val="24"/>
                <w:lang w:eastAsia="en-US"/>
              </w:rPr>
            </w:pPr>
          </w:p>
        </w:tc>
        <w:tc>
          <w:tcPr>
            <w:tcW w:w="6097"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670EDD" w:rsidRDefault="00670EDD">
            <w:pPr>
              <w:pStyle w:val="21"/>
              <w:jc w:val="center"/>
              <w:rPr>
                <w:sz w:val="24"/>
                <w:lang w:eastAsia="en-US"/>
              </w:rPr>
            </w:pPr>
          </w:p>
        </w:tc>
      </w:tr>
    </w:tbl>
    <w:p w:rsidR="00670EDD" w:rsidRDefault="00670EDD" w:rsidP="00670EDD">
      <w:pPr>
        <w:pStyle w:val="21"/>
        <w:jc w:val="center"/>
        <w:rPr>
          <w:sz w:val="24"/>
        </w:rPr>
      </w:pPr>
    </w:p>
    <w:p w:rsidR="00670EDD" w:rsidRDefault="00670EDD" w:rsidP="00670EDD">
      <w:pPr>
        <w:pStyle w:val="21"/>
        <w:jc w:val="center"/>
        <w:rPr>
          <w:sz w:val="24"/>
        </w:rPr>
      </w:pPr>
    </w:p>
    <w:p w:rsidR="00670EDD" w:rsidRDefault="00670EDD" w:rsidP="00670EDD">
      <w:pPr>
        <w:pStyle w:val="21"/>
        <w:jc w:val="center"/>
        <w:rPr>
          <w:sz w:val="24"/>
        </w:rPr>
      </w:pPr>
    </w:p>
    <w:p w:rsidR="00670EDD" w:rsidRDefault="00670EDD" w:rsidP="00670EDD">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Анкета участника конкурса; </w:t>
      </w:r>
    </w:p>
    <w:p w:rsidR="00670EDD" w:rsidRDefault="00670EDD" w:rsidP="00670EDD">
      <w:pPr>
        <w:numPr>
          <w:ilvl w:val="0"/>
          <w:numId w:val="2"/>
        </w:numPr>
        <w:spacing w:after="0" w:line="240" w:lineRule="auto"/>
        <w:rPr>
          <w:rFonts w:ascii="Times New Roman" w:hAnsi="Times New Roman"/>
          <w:color w:val="000000"/>
          <w:sz w:val="24"/>
          <w:szCs w:val="24"/>
        </w:rPr>
      </w:pPr>
      <w:r>
        <w:rPr>
          <w:rFonts w:ascii="Times New Roman" w:hAnsi="Times New Roman"/>
          <w:sz w:val="24"/>
          <w:szCs w:val="24"/>
        </w:rPr>
        <w:t>Доверенность на право подписания настоящей заявки (в случае подписания заявки лицом, не имеющим право действовать от имени заявителя без доверенности);</w:t>
      </w:r>
      <w:r>
        <w:rPr>
          <w:rFonts w:ascii="Times New Roman" w:hAnsi="Times New Roman"/>
          <w:color w:val="000000"/>
          <w:sz w:val="24"/>
          <w:szCs w:val="24"/>
        </w:rPr>
        <w:t xml:space="preserve"> </w:t>
      </w:r>
    </w:p>
    <w:p w:rsidR="00670EDD" w:rsidRDefault="00670EDD" w:rsidP="00670EDD">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Выписка из Единого реестра индивидуальных предпринимателей, выданная уполномоченным органом не позднее, чем за 6 месяцев до подачи заявки на участие в аукционе, либо заверенная нотариально копия; </w:t>
      </w:r>
    </w:p>
    <w:p w:rsidR="00670EDD" w:rsidRDefault="00670EDD" w:rsidP="00670EDD">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Копия свидетельства о регистрации (перерегистрации) индивидуального предпринимателя; </w:t>
      </w:r>
    </w:p>
    <w:p w:rsidR="00670EDD" w:rsidRDefault="00670EDD" w:rsidP="00670EDD">
      <w:pPr>
        <w:numPr>
          <w:ilvl w:val="0"/>
          <w:numId w:val="2"/>
        </w:numPr>
        <w:spacing w:after="0" w:line="240" w:lineRule="auto"/>
        <w:rPr>
          <w:rFonts w:ascii="Times New Roman" w:hAnsi="Times New Roman"/>
          <w:sz w:val="24"/>
          <w:szCs w:val="24"/>
        </w:rPr>
      </w:pPr>
      <w:r>
        <w:rPr>
          <w:rFonts w:ascii="Times New Roman" w:hAnsi="Times New Roman"/>
          <w:color w:val="000000"/>
          <w:sz w:val="24"/>
          <w:szCs w:val="24"/>
        </w:rPr>
        <w:t>Копия свидетельства о постановке на учет в налоговом органе;</w:t>
      </w:r>
      <w:r>
        <w:rPr>
          <w:rFonts w:ascii="Times New Roman" w:hAnsi="Times New Roman"/>
          <w:sz w:val="24"/>
          <w:szCs w:val="24"/>
        </w:rPr>
        <w:t xml:space="preserve"> </w:t>
      </w:r>
    </w:p>
    <w:p w:rsidR="00670EDD" w:rsidRDefault="00670EDD" w:rsidP="00670EDD">
      <w:pPr>
        <w:numPr>
          <w:ilvl w:val="0"/>
          <w:numId w:val="2"/>
        </w:numPr>
        <w:spacing w:after="0" w:line="240" w:lineRule="auto"/>
        <w:rPr>
          <w:rFonts w:ascii="Times New Roman" w:hAnsi="Times New Roman"/>
          <w:sz w:val="24"/>
          <w:szCs w:val="24"/>
        </w:rPr>
      </w:pPr>
      <w:r>
        <w:rPr>
          <w:rFonts w:ascii="Times New Roman" w:hAnsi="Times New Roman"/>
          <w:color w:val="000000"/>
          <w:sz w:val="24"/>
          <w:szCs w:val="24"/>
        </w:rPr>
        <w:t>Опись представленных документов с указанием количества листов;</w:t>
      </w:r>
      <w:r>
        <w:rPr>
          <w:rFonts w:ascii="Times New Roman" w:hAnsi="Times New Roman"/>
          <w:sz w:val="24"/>
          <w:szCs w:val="24"/>
        </w:rPr>
        <w:t xml:space="preserve"> </w:t>
      </w: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p>
    <w:p w:rsidR="00670EDD" w:rsidRDefault="00670EDD" w:rsidP="00670EDD">
      <w:pPr>
        <w:pStyle w:val="21"/>
        <w:jc w:val="both"/>
        <w:rPr>
          <w:sz w:val="24"/>
        </w:rPr>
      </w:pPr>
      <w:r>
        <w:rPr>
          <w:sz w:val="24"/>
        </w:rPr>
        <w:t>«____»__________     _______________________________________________</w:t>
      </w:r>
    </w:p>
    <w:p w:rsidR="00670EDD" w:rsidRDefault="00670EDD" w:rsidP="00670EDD">
      <w:pPr>
        <w:pStyle w:val="21"/>
        <w:jc w:val="both"/>
        <w:rPr>
          <w:sz w:val="24"/>
        </w:rPr>
      </w:pPr>
      <w:r>
        <w:rPr>
          <w:sz w:val="24"/>
        </w:rPr>
        <w:t xml:space="preserve">                                                                                             (ФИО, подпись)    М.П.</w:t>
      </w:r>
    </w:p>
    <w:p w:rsidR="00670EDD" w:rsidRDefault="00670EDD" w:rsidP="00670EDD">
      <w:pPr>
        <w:pStyle w:val="21"/>
        <w:jc w:val="both"/>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center"/>
        <w:rPr>
          <w:sz w:val="24"/>
        </w:rPr>
      </w:pPr>
      <w:r>
        <w:rPr>
          <w:sz w:val="24"/>
        </w:rPr>
        <w:lastRenderedPageBreak/>
        <w:t xml:space="preserve">                                                                           (ПРОЕКТ)</w:t>
      </w: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pStyle w:val="21"/>
        <w:jc w:val="center"/>
        <w:rPr>
          <w:sz w:val="24"/>
        </w:rPr>
      </w:pPr>
      <w:r>
        <w:rPr>
          <w:sz w:val="24"/>
        </w:rPr>
        <w:t xml:space="preserve">                                                                                      Приложение №3</w:t>
      </w:r>
    </w:p>
    <w:p w:rsidR="00670EDD" w:rsidRDefault="00670EDD" w:rsidP="00670EDD">
      <w:pPr>
        <w:pStyle w:val="21"/>
        <w:jc w:val="right"/>
        <w:rPr>
          <w:sz w:val="24"/>
        </w:rPr>
      </w:pPr>
      <w:r>
        <w:rPr>
          <w:sz w:val="24"/>
        </w:rPr>
        <w:t xml:space="preserve">                                                                                   к конкурсной документации </w:t>
      </w:r>
    </w:p>
    <w:p w:rsidR="00670EDD" w:rsidRDefault="00670EDD" w:rsidP="00670EDD">
      <w:pPr>
        <w:pStyle w:val="21"/>
        <w:jc w:val="right"/>
        <w:rPr>
          <w:sz w:val="24"/>
        </w:rPr>
      </w:pPr>
    </w:p>
    <w:p w:rsidR="00670EDD" w:rsidRDefault="00670EDD" w:rsidP="00670EDD">
      <w:pPr>
        <w:pStyle w:val="21"/>
        <w:jc w:val="right"/>
        <w:rPr>
          <w:sz w:val="24"/>
        </w:rPr>
      </w:pPr>
    </w:p>
    <w:p w:rsidR="00670EDD" w:rsidRDefault="00670EDD" w:rsidP="00670EDD">
      <w:pPr>
        <w:tabs>
          <w:tab w:val="left" w:pos="7088"/>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Д О Г О В О </w:t>
      </w:r>
      <w:proofErr w:type="gramStart"/>
      <w:r>
        <w:rPr>
          <w:rFonts w:ascii="Times New Roman" w:hAnsi="Times New Roman"/>
          <w:b/>
          <w:sz w:val="24"/>
          <w:szCs w:val="24"/>
        </w:rPr>
        <w:t>Р</w:t>
      </w:r>
      <w:proofErr w:type="gramEnd"/>
      <w:r>
        <w:rPr>
          <w:rFonts w:ascii="Times New Roman" w:hAnsi="Times New Roman"/>
          <w:b/>
          <w:sz w:val="24"/>
          <w:szCs w:val="24"/>
        </w:rPr>
        <w:t xml:space="preserve">    А Р Е Н Д Ы </w:t>
      </w:r>
    </w:p>
    <w:p w:rsidR="00670EDD" w:rsidRDefault="00670EDD" w:rsidP="00670EDD">
      <w:pPr>
        <w:tabs>
          <w:tab w:val="left" w:pos="7088"/>
        </w:tabs>
        <w:spacing w:after="0" w:line="240" w:lineRule="auto"/>
        <w:contextualSpacing/>
        <w:jc w:val="center"/>
        <w:rPr>
          <w:rFonts w:ascii="Times New Roman" w:hAnsi="Times New Roman"/>
          <w:b/>
          <w:sz w:val="24"/>
          <w:szCs w:val="24"/>
        </w:rPr>
      </w:pPr>
      <w:r>
        <w:rPr>
          <w:rFonts w:ascii="Times New Roman" w:hAnsi="Times New Roman"/>
          <w:b/>
          <w:sz w:val="24"/>
          <w:szCs w:val="24"/>
        </w:rPr>
        <w:t>НЕЖИЛОГО ПОМЕЩЕНИЯ   № ___</w:t>
      </w:r>
    </w:p>
    <w:p w:rsidR="00670EDD" w:rsidRDefault="00670EDD" w:rsidP="00670EDD">
      <w:pPr>
        <w:spacing w:after="0" w:line="240" w:lineRule="auto"/>
        <w:contextualSpacing/>
        <w:jc w:val="center"/>
        <w:rPr>
          <w:rFonts w:ascii="Times New Roman" w:hAnsi="Times New Roman"/>
          <w:b/>
          <w:sz w:val="24"/>
          <w:szCs w:val="24"/>
        </w:rPr>
      </w:pPr>
    </w:p>
    <w:p w:rsidR="00670EDD" w:rsidRDefault="00670EDD" w:rsidP="00670EDD">
      <w:pPr>
        <w:spacing w:after="0" w:line="240" w:lineRule="auto"/>
        <w:contextualSpacing/>
        <w:rPr>
          <w:rFonts w:ascii="Times New Roman" w:hAnsi="Times New Roman"/>
          <w:b/>
          <w:sz w:val="24"/>
          <w:szCs w:val="24"/>
        </w:rPr>
      </w:pPr>
      <w:r>
        <w:rPr>
          <w:rFonts w:ascii="Times New Roman" w:hAnsi="Times New Roman"/>
          <w:b/>
          <w:sz w:val="24"/>
          <w:szCs w:val="24"/>
        </w:rPr>
        <w:t>с</w:t>
      </w:r>
      <w:proofErr w:type="gramStart"/>
      <w:r>
        <w:rPr>
          <w:rFonts w:ascii="Times New Roman" w:hAnsi="Times New Roman"/>
          <w:b/>
          <w:sz w:val="24"/>
          <w:szCs w:val="24"/>
        </w:rPr>
        <w:t>.Г</w:t>
      </w:r>
      <w:proofErr w:type="gramEnd"/>
      <w:r>
        <w:rPr>
          <w:rFonts w:ascii="Times New Roman" w:hAnsi="Times New Roman"/>
          <w:b/>
          <w:sz w:val="24"/>
          <w:szCs w:val="24"/>
        </w:rPr>
        <w:t>линка</w:t>
      </w:r>
      <w:r>
        <w:rPr>
          <w:rFonts w:ascii="Times New Roman" w:hAnsi="Times New Roman"/>
          <w:sz w:val="24"/>
          <w:szCs w:val="24"/>
        </w:rPr>
        <w:t xml:space="preserve">                  </w:t>
      </w:r>
      <w:r>
        <w:rPr>
          <w:rFonts w:ascii="Times New Roman" w:hAnsi="Times New Roman"/>
          <w:b/>
          <w:sz w:val="24"/>
          <w:szCs w:val="24"/>
        </w:rPr>
        <w:t xml:space="preserve">                                                                                ____________                               </w:t>
      </w:r>
    </w:p>
    <w:p w:rsidR="00670EDD" w:rsidRDefault="00670EDD" w:rsidP="00670EDD">
      <w:pPr>
        <w:spacing w:after="0" w:line="240" w:lineRule="auto"/>
        <w:contextualSpacing/>
        <w:rPr>
          <w:rFonts w:ascii="Times New Roman" w:hAnsi="Times New Roman"/>
          <w:sz w:val="24"/>
          <w:szCs w:val="24"/>
        </w:rPr>
      </w:pPr>
    </w:p>
    <w:p w:rsidR="00670EDD" w:rsidRDefault="00670EDD" w:rsidP="00670EDD">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Арендодателем</w:t>
      </w:r>
      <w:r>
        <w:rPr>
          <w:rFonts w:ascii="Times New Roman" w:hAnsi="Times New Roman"/>
          <w:sz w:val="24"/>
          <w:szCs w:val="24"/>
        </w:rPr>
        <w:t xml:space="preserve"> от имени собственника муниципального  имущества муниципального образования “Глинковский район” выступает ______________________________________________________________(именуемый в дальнейшем - Арендодатель), в лице _________________________, действующего на основании ________________________________________________________.</w:t>
      </w:r>
    </w:p>
    <w:p w:rsidR="00670EDD" w:rsidRDefault="00670EDD" w:rsidP="00670EDD">
      <w:pPr>
        <w:spacing w:after="0" w:line="240" w:lineRule="auto"/>
        <w:contextualSpacing/>
        <w:jc w:val="both"/>
        <w:rPr>
          <w:rFonts w:ascii="Times New Roman" w:hAnsi="Times New Roman"/>
          <w:b/>
          <w:i/>
          <w:sz w:val="24"/>
          <w:szCs w:val="24"/>
        </w:rPr>
      </w:pPr>
      <w:r>
        <w:rPr>
          <w:rFonts w:ascii="Times New Roman" w:hAnsi="Times New Roman"/>
          <w:sz w:val="24"/>
          <w:szCs w:val="24"/>
        </w:rPr>
        <w:t xml:space="preserve">    </w:t>
      </w:r>
    </w:p>
    <w:p w:rsidR="00670EDD" w:rsidRDefault="00670EDD" w:rsidP="00670EDD">
      <w:pPr>
        <w:pStyle w:val="1"/>
        <w:rPr>
          <w:b/>
          <w:bCs/>
          <w:i/>
          <w:iCs/>
          <w:sz w:val="24"/>
        </w:rPr>
      </w:pPr>
      <w:r>
        <w:rPr>
          <w:b/>
          <w:sz w:val="24"/>
        </w:rPr>
        <w:t xml:space="preserve">       Арендатором</w:t>
      </w:r>
      <w:r>
        <w:rPr>
          <w:sz w:val="24"/>
        </w:rPr>
        <w:t xml:space="preserve"> выступает</w:t>
      </w:r>
      <w:r>
        <w:rPr>
          <w:i/>
          <w:sz w:val="24"/>
        </w:rPr>
        <w:t xml:space="preserve"> ___________________________________ </w:t>
      </w:r>
      <w:r>
        <w:rPr>
          <w:sz w:val="24"/>
        </w:rPr>
        <w:t xml:space="preserve">(именуемый в дальнейшем - Арендатор), действующий на основании  </w:t>
      </w:r>
      <w:r>
        <w:rPr>
          <w:i/>
          <w:iCs/>
          <w:sz w:val="24"/>
        </w:rPr>
        <w:t>________________________.</w:t>
      </w:r>
    </w:p>
    <w:p w:rsidR="00670EDD" w:rsidRDefault="00670EDD" w:rsidP="00670EDD">
      <w:pPr>
        <w:pStyle w:val="1"/>
        <w:rPr>
          <w:b/>
          <w:sz w:val="24"/>
        </w:rPr>
      </w:pPr>
      <w:r>
        <w:rPr>
          <w:sz w:val="24"/>
        </w:rPr>
        <w:t xml:space="preserve">Стороны договорились о нижеследующем: </w:t>
      </w:r>
    </w:p>
    <w:p w:rsidR="00670EDD" w:rsidRDefault="00670EDD" w:rsidP="00670EDD">
      <w:pPr>
        <w:spacing w:after="0" w:line="240" w:lineRule="auto"/>
        <w:contextualSpacing/>
        <w:jc w:val="both"/>
        <w:rPr>
          <w:rFonts w:ascii="Times New Roman" w:hAnsi="Times New Roman"/>
          <w:sz w:val="24"/>
          <w:szCs w:val="24"/>
        </w:rPr>
      </w:pPr>
    </w:p>
    <w:p w:rsidR="00670EDD" w:rsidRDefault="00670EDD" w:rsidP="00670EDD">
      <w:pPr>
        <w:numPr>
          <w:ilvl w:val="0"/>
          <w:numId w:val="3"/>
        </w:numPr>
        <w:spacing w:after="0" w:line="240" w:lineRule="auto"/>
        <w:ind w:left="0"/>
        <w:contextualSpacing/>
        <w:jc w:val="center"/>
        <w:rPr>
          <w:rFonts w:ascii="Times New Roman" w:hAnsi="Times New Roman"/>
          <w:sz w:val="24"/>
          <w:szCs w:val="24"/>
        </w:rPr>
      </w:pPr>
      <w:r>
        <w:rPr>
          <w:rFonts w:ascii="Times New Roman" w:hAnsi="Times New Roman"/>
          <w:sz w:val="24"/>
          <w:szCs w:val="24"/>
        </w:rPr>
        <w:t>Общие положения.</w:t>
      </w:r>
    </w:p>
    <w:p w:rsidR="00670EDD" w:rsidRDefault="00670EDD" w:rsidP="00670EDD">
      <w:pPr>
        <w:spacing w:after="0" w:line="240" w:lineRule="auto"/>
        <w:contextualSpacing/>
        <w:jc w:val="center"/>
        <w:rPr>
          <w:rFonts w:ascii="Times New Roman" w:hAnsi="Times New Roman"/>
          <w:sz w:val="24"/>
          <w:szCs w:val="24"/>
        </w:rPr>
      </w:pPr>
    </w:p>
    <w:p w:rsidR="00670EDD" w:rsidRDefault="00670EDD" w:rsidP="00670EDD">
      <w:pPr>
        <w:spacing w:after="0" w:line="240" w:lineRule="auto"/>
        <w:contextualSpacing/>
        <w:jc w:val="both"/>
        <w:rPr>
          <w:rFonts w:ascii="Times New Roman" w:hAnsi="Times New Roman"/>
          <w:sz w:val="24"/>
          <w:szCs w:val="24"/>
        </w:rPr>
      </w:pPr>
      <w:r>
        <w:rPr>
          <w:rFonts w:ascii="Times New Roman" w:hAnsi="Times New Roman"/>
          <w:sz w:val="24"/>
          <w:szCs w:val="24"/>
        </w:rPr>
        <w:t>1.1. Арендодатель сдает, а Арендатор принимает во временное пользование и владение нежилое помещение  ___________________________________</w:t>
      </w:r>
      <w:r>
        <w:rPr>
          <w:rFonts w:ascii="Times New Roman" w:hAnsi="Times New Roman"/>
          <w:b/>
          <w:i/>
          <w:sz w:val="24"/>
          <w:szCs w:val="24"/>
        </w:rPr>
        <w:t xml:space="preserve">, </w:t>
      </w:r>
      <w:r>
        <w:rPr>
          <w:rFonts w:ascii="Times New Roman" w:hAnsi="Times New Roman"/>
          <w:sz w:val="24"/>
          <w:szCs w:val="24"/>
        </w:rPr>
        <w:t xml:space="preserve">расположенное по адресу: </w:t>
      </w:r>
      <w:r>
        <w:rPr>
          <w:rFonts w:ascii="Times New Roman" w:hAnsi="Times New Roman"/>
          <w:b/>
          <w:i/>
          <w:sz w:val="24"/>
          <w:szCs w:val="24"/>
        </w:rPr>
        <w:t>____________________________________________________________</w:t>
      </w:r>
    </w:p>
    <w:p w:rsidR="00670EDD" w:rsidRDefault="00670EDD" w:rsidP="00670EDD">
      <w:pPr>
        <w:spacing w:after="0" w:line="240" w:lineRule="auto"/>
        <w:ind w:firstLine="540"/>
        <w:contextualSpacing/>
        <w:jc w:val="both"/>
        <w:rPr>
          <w:rFonts w:ascii="Times New Roman" w:hAnsi="Times New Roman"/>
          <w:b/>
          <w:i/>
          <w:sz w:val="24"/>
          <w:szCs w:val="24"/>
        </w:rPr>
      </w:pPr>
      <w:r>
        <w:rPr>
          <w:rFonts w:ascii="Times New Roman" w:hAnsi="Times New Roman"/>
          <w:sz w:val="24"/>
          <w:szCs w:val="24"/>
        </w:rPr>
        <w:t xml:space="preserve">Общая площадь сдаваемого в аренду помещения – </w:t>
      </w:r>
      <w:r>
        <w:rPr>
          <w:rFonts w:ascii="Times New Roman" w:hAnsi="Times New Roman"/>
          <w:b/>
          <w:i/>
          <w:sz w:val="24"/>
          <w:szCs w:val="24"/>
        </w:rPr>
        <w:t>___________</w:t>
      </w:r>
    </w:p>
    <w:p w:rsidR="00670EDD" w:rsidRDefault="00670EDD" w:rsidP="00670EDD">
      <w:pPr>
        <w:spacing w:after="0" w:line="240" w:lineRule="auto"/>
        <w:ind w:firstLine="540"/>
        <w:contextualSpacing/>
        <w:jc w:val="both"/>
        <w:rPr>
          <w:rFonts w:ascii="Times New Roman" w:hAnsi="Times New Roman"/>
          <w:b/>
          <w:i/>
          <w:sz w:val="24"/>
          <w:szCs w:val="24"/>
        </w:rPr>
      </w:pPr>
    </w:p>
    <w:p w:rsidR="00670EDD" w:rsidRDefault="00670EDD" w:rsidP="00670EDD">
      <w:pPr>
        <w:spacing w:after="0" w:line="240" w:lineRule="auto"/>
        <w:ind w:firstLine="540"/>
        <w:contextualSpacing/>
        <w:jc w:val="both"/>
        <w:rPr>
          <w:rFonts w:ascii="Times New Roman" w:hAnsi="Times New Roman"/>
          <w:b/>
          <w:i/>
          <w:sz w:val="24"/>
          <w:szCs w:val="24"/>
        </w:rPr>
      </w:pPr>
    </w:p>
    <w:p w:rsidR="00670EDD" w:rsidRDefault="00670EDD" w:rsidP="00670EDD">
      <w:pPr>
        <w:spacing w:after="0" w:line="240" w:lineRule="auto"/>
        <w:contextualSpacing/>
        <w:jc w:val="both"/>
        <w:rPr>
          <w:rFonts w:ascii="Times New Roman" w:hAnsi="Times New Roman"/>
          <w:b/>
          <w:i/>
          <w:sz w:val="24"/>
          <w:szCs w:val="24"/>
        </w:rPr>
      </w:pPr>
      <w:r>
        <w:rPr>
          <w:rFonts w:ascii="Times New Roman" w:hAnsi="Times New Roman"/>
          <w:sz w:val="24"/>
          <w:szCs w:val="24"/>
        </w:rPr>
        <w:t xml:space="preserve">1.2. Срок аренды устанавливается </w:t>
      </w:r>
      <w:proofErr w:type="gramStart"/>
      <w:r>
        <w:rPr>
          <w:rFonts w:ascii="Times New Roman" w:hAnsi="Times New Roman"/>
          <w:sz w:val="24"/>
          <w:szCs w:val="24"/>
        </w:rPr>
        <w:t>на</w:t>
      </w:r>
      <w:proofErr w:type="gramEnd"/>
      <w:r>
        <w:rPr>
          <w:rFonts w:ascii="Times New Roman" w:hAnsi="Times New Roman"/>
          <w:sz w:val="24"/>
          <w:szCs w:val="24"/>
        </w:rPr>
        <w:t xml:space="preserve"> _____ года </w:t>
      </w:r>
      <w:r>
        <w:rPr>
          <w:rFonts w:ascii="Times New Roman" w:hAnsi="Times New Roman"/>
          <w:b/>
          <w:i/>
          <w:sz w:val="24"/>
          <w:szCs w:val="24"/>
        </w:rPr>
        <w:t>с ______________ по ____________</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1.3. Расчет арендной платы за нежилое помещение определяется согласно порядку расчета арендной платы, утвержденному  Решением Глинковского районного Совета депутатов от 24 марта 2009 года №19 (Приложение №1). </w:t>
      </w:r>
    </w:p>
    <w:p w:rsidR="00670EDD" w:rsidRDefault="00670EDD" w:rsidP="00670EDD">
      <w:pPr>
        <w:pStyle w:val="a4"/>
        <w:tabs>
          <w:tab w:val="num" w:pos="765"/>
        </w:tabs>
        <w:spacing w:after="0" w:line="240" w:lineRule="auto"/>
        <w:rPr>
          <w:rFonts w:ascii="Times New Roman" w:hAnsi="Times New Roman"/>
          <w:sz w:val="24"/>
          <w:szCs w:val="24"/>
        </w:rPr>
      </w:pPr>
      <w:r>
        <w:rPr>
          <w:rFonts w:ascii="Times New Roman" w:hAnsi="Times New Roman"/>
          <w:sz w:val="24"/>
          <w:szCs w:val="24"/>
        </w:rPr>
        <w:t xml:space="preserve">1.4. Передача помещения оформляется актом приема - передачи, который составляется и подписывается в трех экземплярах (Приложение № 2).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1.5. Сдача помещения в аренду не влечет передачу права собственности на него.</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1.6. За пределами исполнения обязательства по настоящему Договору Арендатор полностью свободен в своей деятельности.</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1.7. Сдаваемое в аренду помещение по своему техническому состоянию должно быть пригодным для использования в соответствии с назначением.</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1.8. Неотделимые улучшения арендуемой площади производится Арендатором только с разрешения Арендодателя. Стоимость неотделимых улучшений, произведенных Арендатором без разрешения  Арендодателя,  возмещению не подлежат.</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1.9. Арендатор не имеет права сдавать в субаренду арендуемое помещение без согласия Арендодателя. </w:t>
      </w:r>
    </w:p>
    <w:p w:rsidR="00670EDD" w:rsidRDefault="00670EDD" w:rsidP="00670EDD">
      <w:pPr>
        <w:spacing w:after="0" w:line="240" w:lineRule="auto"/>
        <w:jc w:val="both"/>
        <w:rPr>
          <w:rFonts w:ascii="Times New Roman" w:hAnsi="Times New Roman"/>
          <w:sz w:val="24"/>
          <w:szCs w:val="24"/>
        </w:rPr>
      </w:pPr>
    </w:p>
    <w:p w:rsidR="00670EDD" w:rsidRDefault="00670EDD" w:rsidP="00670EDD">
      <w:pPr>
        <w:numPr>
          <w:ilvl w:val="0"/>
          <w:numId w:val="4"/>
        </w:numPr>
        <w:spacing w:after="0" w:line="240" w:lineRule="auto"/>
        <w:ind w:left="0"/>
        <w:jc w:val="center"/>
        <w:rPr>
          <w:rFonts w:ascii="Times New Roman" w:hAnsi="Times New Roman"/>
          <w:sz w:val="24"/>
          <w:szCs w:val="24"/>
        </w:rPr>
      </w:pPr>
      <w:r>
        <w:rPr>
          <w:rFonts w:ascii="Times New Roman" w:hAnsi="Times New Roman"/>
          <w:sz w:val="24"/>
          <w:szCs w:val="24"/>
        </w:rPr>
        <w:t>Обязанности сторон.</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2.1. Арендодатель обязуется:</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2.1.1.  сдать помещение в аренду Арендатору.</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lastRenderedPageBreak/>
        <w:t>2.1.2. в пятидневный срок со дня подписания договора предоставить Арендатору помещение по передаточному акту;</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2.1.3.передать помещение в состоянии пригодном для эксплуатации в соответствии с п.1.7. настоящего Договора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2.1.4. участвовать по согласованию с Арендатором в создании необходимых условий для эффективного использования арендуемого помещения и поддержания в надлежащем состоянии;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2.1.5. в случае аварий, произошедших не по вине Арендатора, оказывать необходимое содействие по устранению их последствий.</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 Арендатор обязуется:</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2.2.1. в трехмесячный срок с момента подписания договора  произвести его государственную регистрацию в установленном законодательством РФ порядке. </w:t>
      </w:r>
    </w:p>
    <w:p w:rsidR="00670EDD" w:rsidRDefault="00670EDD" w:rsidP="00670EDD">
      <w:pPr>
        <w:spacing w:after="0" w:line="240" w:lineRule="auto"/>
        <w:contextualSpacing/>
        <w:jc w:val="both"/>
        <w:rPr>
          <w:rFonts w:ascii="Times New Roman" w:hAnsi="Times New Roman"/>
          <w:b/>
          <w:i/>
          <w:sz w:val="24"/>
          <w:szCs w:val="24"/>
        </w:rPr>
      </w:pPr>
      <w:r>
        <w:rPr>
          <w:rFonts w:ascii="Times New Roman" w:hAnsi="Times New Roman"/>
          <w:sz w:val="24"/>
          <w:szCs w:val="24"/>
        </w:rPr>
        <w:t xml:space="preserve">        Расходы, связанные с государственной регистрацией настоящего договора аренды, оплачиваются  Арендатором в полном объеме.</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В пятидневный срок предоставить Арендодателю копию зарегистрированного Договора.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2.2.2. принять в десятидневный срок помещение и использовать его исключительно по прямому назначению, указанному в п.1.1. настоящего Договора;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2.2.3. вносить арендную плату в размере, сроки и порядке, установленном настоящим Договором;</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2.2.4. своевременно производить за свой счет, текущий ремонт внутри арендуемого помещения;</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2.2.5. письменно сообщить Арендодателю, не позднее, чем за 1 месяц о предстоящем освобождении;</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2.2.6. по истечении срока договора, а также при досрочном его прекращении, передать Арендодателю арендуемое помещение в состоянии, пригодном для эксплуатации.</w:t>
      </w:r>
    </w:p>
    <w:p w:rsidR="00670EDD" w:rsidRDefault="00670EDD" w:rsidP="00670EDD">
      <w:pPr>
        <w:spacing w:after="0" w:line="240" w:lineRule="auto"/>
        <w:jc w:val="both"/>
        <w:rPr>
          <w:rFonts w:ascii="Times New Roman" w:hAnsi="Times New Roman"/>
          <w:sz w:val="24"/>
          <w:szCs w:val="24"/>
        </w:rPr>
      </w:pPr>
    </w:p>
    <w:p w:rsidR="00670EDD" w:rsidRDefault="00670EDD" w:rsidP="00670EDD">
      <w:pPr>
        <w:numPr>
          <w:ilvl w:val="0"/>
          <w:numId w:val="4"/>
        </w:numPr>
        <w:spacing w:after="0" w:line="240" w:lineRule="auto"/>
        <w:ind w:left="0"/>
        <w:jc w:val="center"/>
        <w:rPr>
          <w:rFonts w:ascii="Times New Roman" w:hAnsi="Times New Roman"/>
          <w:sz w:val="24"/>
          <w:szCs w:val="24"/>
        </w:rPr>
      </w:pPr>
      <w:r>
        <w:rPr>
          <w:rFonts w:ascii="Times New Roman" w:hAnsi="Times New Roman"/>
          <w:sz w:val="24"/>
          <w:szCs w:val="24"/>
        </w:rPr>
        <w:t>Платежи и расчеты по Договору.</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3.1. Расчет арендной платы за нежилое помещение начисляется со дня заключения договора и устанавливается на срок его действия, что является его неотъемлемой частью.      </w:t>
      </w:r>
    </w:p>
    <w:p w:rsidR="00670EDD" w:rsidRDefault="00670EDD" w:rsidP="00670EDD">
      <w:pPr>
        <w:numPr>
          <w:ilvl w:val="1"/>
          <w:numId w:val="4"/>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Сумма арендной платы за нежилое помещение (без НДС), перечисляемая в бюджет  муниципального района составляет: </w:t>
      </w:r>
    </w:p>
    <w:p w:rsidR="00670EDD" w:rsidRDefault="00670EDD" w:rsidP="00670EDD">
      <w:pPr>
        <w:tabs>
          <w:tab w:val="num" w:pos="735"/>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08"/>
        <w:gridCol w:w="1620"/>
        <w:gridCol w:w="1656"/>
      </w:tblGrid>
      <w:tr w:rsidR="00670EDD" w:rsidTr="00670EDD">
        <w:trPr>
          <w:cantSplit/>
          <w:trHeight w:val="490"/>
        </w:trPr>
        <w:tc>
          <w:tcPr>
            <w:tcW w:w="6408" w:type="dxa"/>
            <w:tcBorders>
              <w:top w:val="single" w:sz="4" w:space="0" w:color="auto"/>
              <w:left w:val="single" w:sz="4" w:space="0" w:color="auto"/>
              <w:bottom w:val="single" w:sz="4" w:space="0" w:color="auto"/>
              <w:right w:val="single" w:sz="4" w:space="0" w:color="auto"/>
            </w:tcBorders>
          </w:tcPr>
          <w:p w:rsidR="00670EDD" w:rsidRDefault="00670EDD">
            <w:pPr>
              <w:spacing w:after="0" w:line="240" w:lineRule="auto"/>
              <w:jc w:val="center"/>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год</w:t>
            </w:r>
          </w:p>
        </w:tc>
        <w:tc>
          <w:tcPr>
            <w:tcW w:w="1656" w:type="dxa"/>
            <w:tcBorders>
              <w:top w:val="single" w:sz="4" w:space="0" w:color="auto"/>
              <w:left w:val="single" w:sz="4" w:space="0" w:color="auto"/>
              <w:bottom w:val="nil"/>
              <w:right w:val="single" w:sz="4" w:space="0" w:color="auto"/>
            </w:tcBorders>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месяц</w:t>
            </w:r>
          </w:p>
        </w:tc>
      </w:tr>
      <w:tr w:rsidR="00670EDD" w:rsidTr="00670EDD">
        <w:tc>
          <w:tcPr>
            <w:tcW w:w="6408" w:type="dxa"/>
            <w:tcBorders>
              <w:top w:val="single" w:sz="4" w:space="0" w:color="auto"/>
              <w:left w:val="single" w:sz="4" w:space="0" w:color="auto"/>
              <w:bottom w:val="single" w:sz="4" w:space="0" w:color="auto"/>
              <w:right w:val="single" w:sz="4" w:space="0" w:color="auto"/>
            </w:tcBorders>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Сумма арендной платы нежилого помещения (без НДС), рублей</w:t>
            </w:r>
          </w:p>
        </w:tc>
        <w:tc>
          <w:tcPr>
            <w:tcW w:w="1620" w:type="dxa"/>
            <w:tcBorders>
              <w:top w:val="single" w:sz="4" w:space="0" w:color="auto"/>
              <w:left w:val="single" w:sz="4" w:space="0" w:color="auto"/>
              <w:bottom w:val="single" w:sz="4" w:space="0" w:color="auto"/>
              <w:right w:val="single" w:sz="4" w:space="0" w:color="auto"/>
            </w:tcBorders>
          </w:tcPr>
          <w:p w:rsidR="00670EDD" w:rsidRDefault="00670EDD">
            <w:pPr>
              <w:spacing w:after="0" w:line="240" w:lineRule="auto"/>
              <w:jc w:val="center"/>
              <w:rPr>
                <w:rFonts w:ascii="Times New Roman" w:hAnsi="Times New Roman"/>
                <w:b/>
                <w:i/>
                <w:sz w:val="24"/>
                <w:szCs w:val="24"/>
                <w:lang w:eastAsia="en-US"/>
              </w:rPr>
            </w:pPr>
          </w:p>
        </w:tc>
        <w:tc>
          <w:tcPr>
            <w:tcW w:w="1656" w:type="dxa"/>
            <w:tcBorders>
              <w:top w:val="single" w:sz="4" w:space="0" w:color="auto"/>
              <w:left w:val="single" w:sz="4" w:space="0" w:color="auto"/>
              <w:bottom w:val="single" w:sz="4" w:space="0" w:color="auto"/>
              <w:right w:val="single" w:sz="4" w:space="0" w:color="auto"/>
            </w:tcBorders>
          </w:tcPr>
          <w:p w:rsidR="00670EDD" w:rsidRDefault="00670EDD">
            <w:pPr>
              <w:spacing w:after="0" w:line="240" w:lineRule="auto"/>
              <w:jc w:val="center"/>
              <w:rPr>
                <w:rFonts w:ascii="Times New Roman" w:hAnsi="Times New Roman"/>
                <w:b/>
                <w:i/>
                <w:sz w:val="24"/>
                <w:szCs w:val="24"/>
                <w:lang w:eastAsia="en-US"/>
              </w:rPr>
            </w:pPr>
          </w:p>
        </w:tc>
      </w:tr>
      <w:tr w:rsidR="00670EDD" w:rsidTr="00670EDD">
        <w:tc>
          <w:tcPr>
            <w:tcW w:w="6408" w:type="dxa"/>
            <w:tcBorders>
              <w:top w:val="single" w:sz="4" w:space="0" w:color="auto"/>
              <w:left w:val="single" w:sz="4" w:space="0" w:color="auto"/>
              <w:bottom w:val="single" w:sz="4" w:space="0" w:color="auto"/>
              <w:right w:val="single" w:sz="4" w:space="0" w:color="auto"/>
            </w:tcBorders>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Сумма арендной платы нежилого помещения (с НДС), рублей</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том числе сумма НДС</w:t>
            </w:r>
          </w:p>
        </w:tc>
        <w:tc>
          <w:tcPr>
            <w:tcW w:w="1620" w:type="dxa"/>
            <w:tcBorders>
              <w:top w:val="single" w:sz="4" w:space="0" w:color="auto"/>
              <w:left w:val="single" w:sz="4" w:space="0" w:color="auto"/>
              <w:bottom w:val="single" w:sz="4" w:space="0" w:color="auto"/>
              <w:right w:val="single" w:sz="4" w:space="0" w:color="auto"/>
            </w:tcBorders>
          </w:tcPr>
          <w:p w:rsidR="00670EDD" w:rsidRDefault="00670EDD">
            <w:pPr>
              <w:spacing w:after="0" w:line="240" w:lineRule="auto"/>
              <w:jc w:val="center"/>
              <w:rPr>
                <w:rFonts w:ascii="Times New Roman" w:hAnsi="Times New Roman"/>
                <w:b/>
                <w:i/>
                <w:sz w:val="24"/>
                <w:szCs w:val="24"/>
                <w:lang w:eastAsia="en-US"/>
              </w:rPr>
            </w:pPr>
          </w:p>
        </w:tc>
        <w:tc>
          <w:tcPr>
            <w:tcW w:w="1656" w:type="dxa"/>
            <w:tcBorders>
              <w:top w:val="single" w:sz="4" w:space="0" w:color="auto"/>
              <w:left w:val="single" w:sz="4" w:space="0" w:color="auto"/>
              <w:bottom w:val="single" w:sz="4" w:space="0" w:color="auto"/>
              <w:right w:val="single" w:sz="4" w:space="0" w:color="auto"/>
            </w:tcBorders>
          </w:tcPr>
          <w:p w:rsidR="00670EDD" w:rsidRDefault="00670EDD">
            <w:pPr>
              <w:spacing w:after="0" w:line="240" w:lineRule="auto"/>
              <w:jc w:val="center"/>
              <w:rPr>
                <w:rFonts w:ascii="Times New Roman" w:hAnsi="Times New Roman"/>
                <w:b/>
                <w:bCs/>
                <w:i/>
                <w:iCs/>
                <w:sz w:val="24"/>
                <w:szCs w:val="24"/>
                <w:lang w:eastAsia="en-US"/>
              </w:rPr>
            </w:pPr>
          </w:p>
        </w:tc>
      </w:tr>
    </w:tbl>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ind w:firstLine="360"/>
        <w:jc w:val="both"/>
        <w:rPr>
          <w:rFonts w:ascii="Times New Roman" w:hAnsi="Times New Roman"/>
          <w:sz w:val="24"/>
          <w:szCs w:val="24"/>
        </w:rPr>
      </w:pPr>
      <w:r>
        <w:rPr>
          <w:rFonts w:ascii="Times New Roman" w:hAnsi="Times New Roman"/>
          <w:sz w:val="24"/>
          <w:szCs w:val="24"/>
        </w:rPr>
        <w:t>Арендная  плата  за нежилое помещение (без НДС) перечисляется:</w:t>
      </w:r>
    </w:p>
    <w:p w:rsidR="00670EDD" w:rsidRDefault="00670EDD" w:rsidP="00670EDD">
      <w:pPr>
        <w:spacing w:after="0" w:line="240" w:lineRule="auto"/>
        <w:ind w:firstLine="360"/>
        <w:jc w:val="both"/>
        <w:rPr>
          <w:rFonts w:ascii="Times New Roman" w:hAnsi="Times New Roman"/>
          <w:b/>
          <w:i/>
          <w:sz w:val="24"/>
          <w:szCs w:val="24"/>
        </w:rPr>
      </w:pPr>
      <w:r>
        <w:rPr>
          <w:rFonts w:ascii="Times New Roman" w:hAnsi="Times New Roman"/>
          <w:b/>
          <w:i/>
          <w:sz w:val="24"/>
          <w:szCs w:val="24"/>
        </w:rPr>
        <w:t>Реквизиты</w:t>
      </w:r>
    </w:p>
    <w:p w:rsidR="00670EDD" w:rsidRDefault="00670EDD" w:rsidP="00670EDD">
      <w:pPr>
        <w:spacing w:after="0" w:line="240" w:lineRule="auto"/>
        <w:jc w:val="both"/>
        <w:rPr>
          <w:rFonts w:ascii="Times New Roman" w:hAnsi="Times New Roman"/>
          <w:b/>
          <w:i/>
          <w:sz w:val="24"/>
          <w:szCs w:val="24"/>
        </w:rPr>
      </w:pPr>
      <w:r>
        <w:rPr>
          <w:rFonts w:ascii="Times New Roman" w:hAnsi="Times New Roman"/>
          <w:b/>
          <w:i/>
          <w:sz w:val="24"/>
          <w:szCs w:val="24"/>
        </w:rPr>
        <w:t xml:space="preserve"> </w:t>
      </w:r>
    </w:p>
    <w:p w:rsidR="00670EDD" w:rsidRDefault="00670EDD" w:rsidP="00670EDD">
      <w:pPr>
        <w:spacing w:after="0" w:line="240" w:lineRule="auto"/>
        <w:jc w:val="both"/>
        <w:rPr>
          <w:rFonts w:ascii="Times New Roman" w:hAnsi="Times New Roman"/>
          <w:b/>
          <w:i/>
          <w:sz w:val="24"/>
          <w:szCs w:val="24"/>
        </w:rPr>
      </w:pPr>
    </w:p>
    <w:p w:rsidR="00670EDD" w:rsidRDefault="00670EDD" w:rsidP="00670EDD">
      <w:pPr>
        <w:spacing w:after="0" w:line="240" w:lineRule="auto"/>
        <w:jc w:val="both"/>
        <w:rPr>
          <w:rFonts w:ascii="Times New Roman" w:hAnsi="Times New Roman"/>
          <w:b/>
          <w:i/>
          <w:sz w:val="24"/>
          <w:szCs w:val="24"/>
        </w:rPr>
      </w:pPr>
      <w:r>
        <w:rPr>
          <w:rFonts w:ascii="Times New Roman" w:hAnsi="Times New Roman"/>
          <w:sz w:val="24"/>
          <w:szCs w:val="24"/>
        </w:rPr>
        <w:t xml:space="preserve">  НДС на арендную плату в соответствии с налоговым законодательством рассчитывается и перечисляется в соответствующий бюджет Арендатором самостоятельно.</w:t>
      </w:r>
    </w:p>
    <w:p w:rsidR="00670EDD" w:rsidRDefault="00670EDD" w:rsidP="00670EDD">
      <w:pPr>
        <w:pStyle w:val="a6"/>
        <w:spacing w:after="0"/>
        <w:ind w:left="0"/>
        <w:jc w:val="both"/>
      </w:pPr>
      <w:r>
        <w:t xml:space="preserve">   Арендатор  обязан самостоятельно  производить  расчет  суммы ежемесячных платежей. Оплата  аренды  производится ежемесячно до 10 числа следующего месяца, в случае просрочки платежа за каждый календарный день начисляется пеня в размере 0,5 % от размера невнесенной арендной платы.</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3.3. Арендатор возмещает Арендодателю расходы, связанные с содержанием арендуемого помещения ежеквартально до 15 числа следующего за кварталом месяца на счет:  </w:t>
      </w:r>
    </w:p>
    <w:p w:rsidR="00670EDD" w:rsidRDefault="00670EDD" w:rsidP="00670EDD">
      <w:pPr>
        <w:spacing w:after="0" w:line="240" w:lineRule="auto"/>
        <w:jc w:val="both"/>
        <w:rPr>
          <w:rFonts w:ascii="Times New Roman" w:hAnsi="Times New Roman"/>
          <w:b/>
          <w:i/>
          <w:sz w:val="24"/>
          <w:szCs w:val="24"/>
        </w:rPr>
      </w:pPr>
      <w:r>
        <w:rPr>
          <w:rFonts w:ascii="Times New Roman" w:hAnsi="Times New Roman"/>
          <w:b/>
          <w:i/>
          <w:sz w:val="24"/>
          <w:szCs w:val="24"/>
        </w:rPr>
        <w:t>Реквизиты:</w:t>
      </w:r>
    </w:p>
    <w:p w:rsidR="00670EDD" w:rsidRDefault="00670EDD" w:rsidP="00670EDD">
      <w:pPr>
        <w:spacing w:after="0" w:line="240" w:lineRule="auto"/>
        <w:jc w:val="both"/>
        <w:rPr>
          <w:rFonts w:ascii="Times New Roman" w:hAnsi="Times New Roman"/>
          <w:b/>
          <w:i/>
          <w:sz w:val="24"/>
          <w:szCs w:val="24"/>
        </w:rPr>
      </w:pPr>
    </w:p>
    <w:p w:rsidR="00670EDD" w:rsidRDefault="00670EDD" w:rsidP="00670EDD">
      <w:pPr>
        <w:spacing w:after="0" w:line="240" w:lineRule="auto"/>
        <w:jc w:val="both"/>
        <w:rPr>
          <w:rFonts w:ascii="Times New Roman" w:hAnsi="Times New Roman"/>
          <w:sz w:val="24"/>
          <w:szCs w:val="24"/>
        </w:rPr>
      </w:pPr>
      <w:proofErr w:type="gramStart"/>
      <w:r>
        <w:rPr>
          <w:rFonts w:ascii="Times New Roman" w:hAnsi="Times New Roman"/>
          <w:sz w:val="24"/>
          <w:szCs w:val="24"/>
        </w:rPr>
        <w:t>Согласно</w:t>
      </w:r>
      <w:proofErr w:type="gramEnd"/>
      <w:r>
        <w:rPr>
          <w:rFonts w:ascii="Times New Roman" w:hAnsi="Times New Roman"/>
          <w:sz w:val="24"/>
          <w:szCs w:val="24"/>
        </w:rPr>
        <w:t xml:space="preserve"> выставленных счетов – фактур.</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3.4. Арендная плата может быть пересмотрена по инициативе одной из сторон, в случае изменения устанавливаемых централизовано цен и тарифов и в других случаях, предусмотренных законодательством РФ.</w:t>
      </w:r>
    </w:p>
    <w:p w:rsidR="00670EDD" w:rsidRDefault="00670EDD" w:rsidP="00670EDD">
      <w:pPr>
        <w:spacing w:after="0" w:line="240" w:lineRule="auto"/>
        <w:jc w:val="both"/>
        <w:rPr>
          <w:rFonts w:ascii="Times New Roman" w:hAnsi="Times New Roman"/>
          <w:sz w:val="24"/>
          <w:szCs w:val="24"/>
        </w:rPr>
      </w:pPr>
    </w:p>
    <w:p w:rsidR="00670EDD" w:rsidRDefault="00670EDD" w:rsidP="00670EDD">
      <w:pPr>
        <w:numPr>
          <w:ilvl w:val="0"/>
          <w:numId w:val="4"/>
        </w:numPr>
        <w:spacing w:after="0" w:line="240" w:lineRule="auto"/>
        <w:ind w:left="0"/>
        <w:jc w:val="center"/>
        <w:rPr>
          <w:rFonts w:ascii="Times New Roman" w:hAnsi="Times New Roman"/>
          <w:sz w:val="24"/>
          <w:szCs w:val="24"/>
        </w:rPr>
      </w:pPr>
      <w:r>
        <w:rPr>
          <w:rFonts w:ascii="Times New Roman" w:hAnsi="Times New Roman"/>
          <w:sz w:val="24"/>
          <w:szCs w:val="24"/>
        </w:rPr>
        <w:t>Ответственность сторон.</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4.1. Ответственность Арендодателя:</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4.1.1. за не предоставление в пятидневный срок по вине  Арендодателя помещения, указанного в п.1.1. настоящего Договора,  Арендодатель  уплачивает пеню в размере 0,5% суммы арендной платы за каждый день просрочки.</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4.2. Ответственность Арендатора: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4.2.1. в случае не внесения Арендатором платежей в сроки, установленные настоящим Договором, начисляется пеня по 0,1% просроченной суммы за каждый день просрочки.</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4.3.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5. Изменение, расторжение, прекращение и продление Договора.</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5.1. Изменение условий Договора, его расторжение и прекращение допускается по соглашению сторон. Вносимые в договор дополнения и изменения рассматриваются сторонами в месячный срок и оформляются Дополнительным соглашением.</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5.2. Настоящий Договор может быть изменен, дополнен или расторгнут  по одностороннему требованию в суде в соответствии с действующим законодательством РФ,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5.3. Договор аренды подлежит досрочному расторжению, а Арендатор выселению по требованию Арендодателя в следующих случаях, признаваемых  существенными нарушениями условий Договора: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при неуплате и просрочке Арендатором оплаты аренды в сроки, установленные п.3.2. настоящего Договора, в течение 3-х месяцев независимо от ее последующего внесения;</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при использовании помещений (в целом или частично) не в соответствии с целями, определенными в п.1.1. настоящего Договора; </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при умышленном или неосторожном ухудшении Арендатором состояния арендуемого имущества.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6.Особые условия.</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6.1. Взаимоотношения сторон, не урегулированные настоящим Договором, регламентируются действующим законодательством РФ.</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6.2.  Настоящий Договор вступает в силу с момента его государственной регистрации.</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6.3. Настоящий Договор составлен в 3-х экземплярах.</w:t>
      </w:r>
    </w:p>
    <w:p w:rsidR="00670EDD" w:rsidRDefault="00670EDD" w:rsidP="00670EDD">
      <w:pPr>
        <w:spacing w:after="0" w:line="240" w:lineRule="auto"/>
        <w:jc w:val="center"/>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7.Дополнительные условия.</w:t>
      </w: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lastRenderedPageBreak/>
        <w:t>7.1.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РФ и Правительства РФ.</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Юридические адреса сторон и номера телефонов:</w:t>
      </w:r>
    </w:p>
    <w:p w:rsidR="00670EDD" w:rsidRDefault="00670EDD" w:rsidP="00670EDD">
      <w:pPr>
        <w:spacing w:after="0" w:line="240" w:lineRule="auto"/>
        <w:jc w:val="center"/>
        <w:rPr>
          <w:rFonts w:ascii="Times New Roman" w:hAnsi="Times New Roman"/>
          <w:sz w:val="24"/>
          <w:szCs w:val="24"/>
        </w:rPr>
      </w:pPr>
    </w:p>
    <w:tbl>
      <w:tblPr>
        <w:tblW w:w="0" w:type="auto"/>
        <w:tblLook w:val="01E0"/>
      </w:tblPr>
      <w:tblGrid>
        <w:gridCol w:w="3190"/>
        <w:gridCol w:w="518"/>
        <w:gridCol w:w="5863"/>
      </w:tblGrid>
      <w:tr w:rsidR="00670EDD" w:rsidTr="00670EDD">
        <w:tc>
          <w:tcPr>
            <w:tcW w:w="3190" w:type="dxa"/>
          </w:tcPr>
          <w:p w:rsidR="00670EDD" w:rsidRDefault="00670EDD">
            <w:pPr>
              <w:spacing w:after="0" w:line="240" w:lineRule="auto"/>
              <w:jc w:val="both"/>
              <w:rPr>
                <w:rFonts w:ascii="Times New Roman" w:hAnsi="Times New Roman"/>
                <w:b/>
                <w:i/>
                <w:sz w:val="24"/>
                <w:szCs w:val="24"/>
                <w:lang w:eastAsia="en-US"/>
              </w:rPr>
            </w:pPr>
          </w:p>
        </w:tc>
        <w:tc>
          <w:tcPr>
            <w:tcW w:w="518" w:type="dxa"/>
          </w:tcPr>
          <w:p w:rsidR="00670EDD" w:rsidRDefault="00670EDD">
            <w:pPr>
              <w:spacing w:after="0" w:line="240" w:lineRule="auto"/>
              <w:jc w:val="center"/>
              <w:rPr>
                <w:rFonts w:ascii="Times New Roman" w:hAnsi="Times New Roman"/>
                <w:sz w:val="24"/>
                <w:szCs w:val="24"/>
                <w:lang w:eastAsia="en-US"/>
              </w:rPr>
            </w:pPr>
          </w:p>
        </w:tc>
        <w:tc>
          <w:tcPr>
            <w:tcW w:w="5863" w:type="dxa"/>
          </w:tcPr>
          <w:p w:rsidR="00670EDD" w:rsidRDefault="00670EDD">
            <w:pPr>
              <w:spacing w:after="0" w:line="240" w:lineRule="auto"/>
              <w:jc w:val="both"/>
              <w:rPr>
                <w:rFonts w:ascii="Times New Roman" w:hAnsi="Times New Roman"/>
                <w:b/>
                <w:i/>
                <w:sz w:val="24"/>
                <w:szCs w:val="24"/>
                <w:lang w:eastAsia="en-US"/>
              </w:rPr>
            </w:pPr>
          </w:p>
        </w:tc>
      </w:tr>
      <w:tr w:rsidR="00670EDD" w:rsidTr="00670EDD">
        <w:tc>
          <w:tcPr>
            <w:tcW w:w="3190" w:type="dxa"/>
            <w:hideMark/>
          </w:tcPr>
          <w:p w:rsidR="00670EDD" w:rsidRDefault="00670EDD">
            <w:pPr>
              <w:spacing w:after="0" w:line="240" w:lineRule="auto"/>
              <w:jc w:val="both"/>
              <w:rPr>
                <w:rFonts w:ascii="Times New Roman" w:hAnsi="Times New Roman"/>
                <w:b/>
                <w:i/>
                <w:sz w:val="24"/>
                <w:szCs w:val="24"/>
                <w:lang w:eastAsia="en-US"/>
              </w:rPr>
            </w:pPr>
            <w:r>
              <w:rPr>
                <w:rFonts w:ascii="Times New Roman" w:hAnsi="Times New Roman"/>
                <w:b/>
                <w:i/>
                <w:sz w:val="24"/>
                <w:szCs w:val="24"/>
                <w:lang w:eastAsia="en-US"/>
              </w:rPr>
              <w:t>АРЕНДОДАТЕЛЬ</w:t>
            </w:r>
          </w:p>
        </w:tc>
        <w:tc>
          <w:tcPr>
            <w:tcW w:w="518" w:type="dxa"/>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5863" w:type="dxa"/>
          </w:tcPr>
          <w:p w:rsidR="00670EDD" w:rsidRDefault="00670EDD">
            <w:pPr>
              <w:spacing w:after="0" w:line="240" w:lineRule="auto"/>
              <w:jc w:val="both"/>
              <w:rPr>
                <w:rFonts w:ascii="Times New Roman" w:hAnsi="Times New Roman"/>
                <w:b/>
                <w:i/>
                <w:sz w:val="24"/>
                <w:szCs w:val="24"/>
                <w:lang w:eastAsia="en-US"/>
              </w:rPr>
            </w:pPr>
          </w:p>
        </w:tc>
      </w:tr>
      <w:tr w:rsidR="00670EDD" w:rsidTr="00670EDD">
        <w:tc>
          <w:tcPr>
            <w:tcW w:w="3190" w:type="dxa"/>
            <w:hideMark/>
          </w:tcPr>
          <w:p w:rsidR="00670EDD" w:rsidRDefault="00670EDD">
            <w:pPr>
              <w:spacing w:after="0" w:line="240" w:lineRule="auto"/>
              <w:jc w:val="both"/>
              <w:rPr>
                <w:rFonts w:ascii="Times New Roman" w:hAnsi="Times New Roman"/>
                <w:b/>
                <w:i/>
                <w:sz w:val="24"/>
                <w:szCs w:val="24"/>
                <w:lang w:eastAsia="en-US"/>
              </w:rPr>
            </w:pPr>
            <w:r>
              <w:rPr>
                <w:rFonts w:ascii="Times New Roman" w:hAnsi="Times New Roman"/>
                <w:b/>
                <w:i/>
                <w:sz w:val="24"/>
                <w:szCs w:val="24"/>
                <w:lang w:eastAsia="en-US"/>
              </w:rPr>
              <w:t>АРЕНДАТОР</w:t>
            </w:r>
          </w:p>
        </w:tc>
        <w:tc>
          <w:tcPr>
            <w:tcW w:w="518" w:type="dxa"/>
            <w:hideMark/>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5863" w:type="dxa"/>
          </w:tcPr>
          <w:p w:rsidR="00670EDD" w:rsidRDefault="00670EDD">
            <w:pPr>
              <w:spacing w:after="0" w:line="240" w:lineRule="auto"/>
              <w:jc w:val="both"/>
              <w:rPr>
                <w:rFonts w:ascii="Times New Roman" w:hAnsi="Times New Roman"/>
                <w:sz w:val="24"/>
                <w:szCs w:val="24"/>
                <w:lang w:eastAsia="en-US"/>
              </w:rPr>
            </w:pPr>
          </w:p>
        </w:tc>
      </w:tr>
    </w:tbl>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p>
    <w:p w:rsidR="00670EDD" w:rsidRDefault="00670EDD" w:rsidP="00670EDD">
      <w:pPr>
        <w:spacing w:after="0" w:line="240" w:lineRule="auto"/>
        <w:jc w:val="center"/>
        <w:rPr>
          <w:rFonts w:ascii="Times New Roman" w:hAnsi="Times New Roman"/>
          <w:sz w:val="24"/>
          <w:szCs w:val="24"/>
        </w:rPr>
      </w:pPr>
      <w:r>
        <w:rPr>
          <w:rFonts w:ascii="Times New Roman" w:hAnsi="Times New Roman"/>
          <w:sz w:val="24"/>
          <w:szCs w:val="24"/>
        </w:rPr>
        <w:t>Подписи и реквизиты сторон</w:t>
      </w:r>
    </w:p>
    <w:p w:rsidR="00670EDD" w:rsidRDefault="00670EDD" w:rsidP="00670EDD">
      <w:pPr>
        <w:spacing w:after="0" w:line="240" w:lineRule="auto"/>
        <w:jc w:val="center"/>
        <w:rPr>
          <w:rFonts w:ascii="Times New Roman" w:hAnsi="Times New Roman"/>
          <w:sz w:val="24"/>
          <w:szCs w:val="24"/>
        </w:rPr>
      </w:pPr>
    </w:p>
    <w:tbl>
      <w:tblPr>
        <w:tblW w:w="0" w:type="auto"/>
        <w:tblLayout w:type="fixed"/>
        <w:tblCellMar>
          <w:left w:w="70" w:type="dxa"/>
          <w:right w:w="70" w:type="dxa"/>
        </w:tblCellMar>
        <w:tblLook w:val="04A0"/>
      </w:tblPr>
      <w:tblGrid>
        <w:gridCol w:w="3047"/>
        <w:gridCol w:w="3119"/>
        <w:gridCol w:w="3386"/>
      </w:tblGrid>
      <w:tr w:rsidR="00670EDD" w:rsidTr="00670EDD">
        <w:tc>
          <w:tcPr>
            <w:tcW w:w="3047" w:type="dxa"/>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от Арендодателя</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______________ </w:t>
            </w:r>
          </w:p>
          <w:p w:rsidR="00670EDD" w:rsidRDefault="00670EDD">
            <w:pPr>
              <w:spacing w:after="0" w:line="240" w:lineRule="auto"/>
              <w:jc w:val="center"/>
              <w:rPr>
                <w:rFonts w:ascii="Times New Roman" w:hAnsi="Times New Roman"/>
                <w:sz w:val="24"/>
                <w:szCs w:val="24"/>
                <w:lang w:eastAsia="en-US"/>
              </w:rPr>
            </w:pPr>
          </w:p>
          <w:p w:rsidR="00670EDD" w:rsidRDefault="00670EDD">
            <w:pPr>
              <w:spacing w:after="0" w:line="240" w:lineRule="auto"/>
              <w:jc w:val="center"/>
              <w:rPr>
                <w:rFonts w:ascii="Times New Roman" w:hAnsi="Times New Roman"/>
                <w:sz w:val="24"/>
                <w:szCs w:val="24"/>
                <w:lang w:eastAsia="en-US"/>
              </w:rPr>
            </w:pP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МП _________________</w:t>
            </w:r>
          </w:p>
          <w:p w:rsidR="00670EDD" w:rsidRDefault="00670EDD">
            <w:pPr>
              <w:spacing w:after="0" w:line="240" w:lineRule="auto"/>
              <w:jc w:val="center"/>
              <w:rPr>
                <w:rFonts w:ascii="Times New Roman" w:hAnsi="Times New Roman"/>
                <w:sz w:val="24"/>
                <w:szCs w:val="24"/>
                <w:lang w:eastAsia="en-US"/>
              </w:rPr>
            </w:pPr>
          </w:p>
        </w:tc>
        <w:tc>
          <w:tcPr>
            <w:tcW w:w="3119" w:type="dxa"/>
          </w:tcPr>
          <w:p w:rsidR="00670EDD" w:rsidRDefault="00670EDD">
            <w:pPr>
              <w:spacing w:after="0" w:line="240" w:lineRule="auto"/>
              <w:jc w:val="center"/>
              <w:rPr>
                <w:rFonts w:ascii="Times New Roman" w:hAnsi="Times New Roman"/>
                <w:sz w:val="24"/>
                <w:szCs w:val="24"/>
                <w:lang w:eastAsia="en-US"/>
              </w:rPr>
            </w:pPr>
          </w:p>
        </w:tc>
        <w:tc>
          <w:tcPr>
            <w:tcW w:w="3386" w:type="dxa"/>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от Арендатора</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______________ </w:t>
            </w:r>
          </w:p>
          <w:p w:rsidR="00670EDD" w:rsidRDefault="00670EDD">
            <w:pPr>
              <w:spacing w:after="0" w:line="240" w:lineRule="auto"/>
              <w:jc w:val="center"/>
              <w:rPr>
                <w:rFonts w:ascii="Times New Roman" w:hAnsi="Times New Roman"/>
                <w:sz w:val="24"/>
                <w:szCs w:val="24"/>
                <w:lang w:eastAsia="en-US"/>
              </w:rPr>
            </w:pPr>
          </w:p>
          <w:p w:rsidR="00670EDD" w:rsidRDefault="00670EDD">
            <w:pPr>
              <w:spacing w:after="0" w:line="240" w:lineRule="auto"/>
              <w:jc w:val="center"/>
              <w:rPr>
                <w:rFonts w:ascii="Times New Roman" w:hAnsi="Times New Roman"/>
                <w:sz w:val="24"/>
                <w:szCs w:val="24"/>
                <w:lang w:eastAsia="en-US"/>
              </w:rPr>
            </w:pP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МП _________________</w:t>
            </w:r>
          </w:p>
          <w:p w:rsidR="00670EDD" w:rsidRDefault="00670EDD">
            <w:pPr>
              <w:spacing w:after="0" w:line="240" w:lineRule="auto"/>
              <w:jc w:val="center"/>
              <w:rPr>
                <w:rFonts w:ascii="Times New Roman" w:hAnsi="Times New Roman"/>
                <w:sz w:val="24"/>
                <w:szCs w:val="24"/>
                <w:lang w:eastAsia="en-US"/>
              </w:rPr>
            </w:pPr>
          </w:p>
        </w:tc>
      </w:tr>
    </w:tbl>
    <w:p w:rsidR="00670EDD" w:rsidRDefault="00670EDD" w:rsidP="00670EDD">
      <w:pPr>
        <w:pStyle w:val="5"/>
        <w:spacing w:before="0" w:after="0"/>
        <w:rPr>
          <w:sz w:val="24"/>
          <w:szCs w:val="24"/>
        </w:rPr>
      </w:pPr>
    </w:p>
    <w:p w:rsidR="00670EDD" w:rsidRDefault="00670EDD" w:rsidP="00670EDD">
      <w:pPr>
        <w:pStyle w:val="5"/>
        <w:spacing w:before="0" w:after="0"/>
        <w:rPr>
          <w:sz w:val="24"/>
          <w:szCs w:val="24"/>
        </w:rPr>
      </w:pPr>
    </w:p>
    <w:p w:rsidR="00670EDD" w:rsidRDefault="00670EDD" w:rsidP="00670EDD">
      <w:pPr>
        <w:pStyle w:val="5"/>
        <w:spacing w:before="0" w:after="0"/>
        <w:rPr>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r>
        <w:rPr>
          <w:rFonts w:ascii="Times New Roman" w:hAnsi="Times New Roman"/>
          <w:sz w:val="24"/>
          <w:szCs w:val="24"/>
        </w:rPr>
        <w:lastRenderedPageBreak/>
        <w:t xml:space="preserve">                                                                                                         Приложение № 1 к договору</w:t>
      </w:r>
    </w:p>
    <w:p w:rsidR="00670EDD" w:rsidRDefault="00670EDD" w:rsidP="00670EDD">
      <w:pPr>
        <w:pStyle w:val="2"/>
        <w:jc w:val="center"/>
        <w:rPr>
          <w:sz w:val="24"/>
        </w:rPr>
      </w:pPr>
    </w:p>
    <w:p w:rsidR="00670EDD" w:rsidRDefault="00670EDD" w:rsidP="00670EDD">
      <w:pPr>
        <w:pStyle w:val="2"/>
        <w:jc w:val="center"/>
        <w:rPr>
          <w:sz w:val="24"/>
        </w:rPr>
      </w:pPr>
    </w:p>
    <w:p w:rsidR="00670EDD" w:rsidRDefault="00670EDD" w:rsidP="00670EDD">
      <w:pPr>
        <w:pStyle w:val="2"/>
        <w:jc w:val="center"/>
        <w:rPr>
          <w:sz w:val="24"/>
        </w:rPr>
      </w:pPr>
      <w:r>
        <w:rPr>
          <w:sz w:val="24"/>
        </w:rPr>
        <w:t>Порядок расчета арендной платы</w:t>
      </w:r>
    </w:p>
    <w:p w:rsidR="00670EDD" w:rsidRDefault="00670EDD" w:rsidP="00670EDD">
      <w:pPr>
        <w:spacing w:after="0" w:line="240" w:lineRule="auto"/>
        <w:jc w:val="center"/>
        <w:rPr>
          <w:rFonts w:ascii="Times New Roman" w:hAnsi="Times New Roman"/>
          <w:b/>
          <w:sz w:val="24"/>
          <w:szCs w:val="24"/>
        </w:rPr>
      </w:pPr>
      <w:r>
        <w:rPr>
          <w:rFonts w:ascii="Times New Roman" w:hAnsi="Times New Roman"/>
          <w:b/>
          <w:sz w:val="24"/>
          <w:szCs w:val="24"/>
        </w:rPr>
        <w:t>и суммы платежей за нежилые помещения,</w:t>
      </w:r>
    </w:p>
    <w:p w:rsidR="00670EDD" w:rsidRDefault="00670EDD" w:rsidP="00670EDD">
      <w:pPr>
        <w:spacing w:after="0" w:line="240" w:lineRule="auto"/>
        <w:jc w:val="center"/>
        <w:rPr>
          <w:rFonts w:ascii="Times New Roman" w:hAnsi="Times New Roman"/>
          <w:b/>
          <w:sz w:val="24"/>
          <w:szCs w:val="24"/>
        </w:rPr>
      </w:pPr>
      <w:proofErr w:type="gramStart"/>
      <w:r>
        <w:rPr>
          <w:rFonts w:ascii="Times New Roman" w:hAnsi="Times New Roman"/>
          <w:b/>
          <w:sz w:val="24"/>
          <w:szCs w:val="24"/>
        </w:rPr>
        <w:t>находящиеся в муниципальной собственности</w:t>
      </w:r>
      <w:proofErr w:type="gramEnd"/>
    </w:p>
    <w:p w:rsidR="00670EDD" w:rsidRDefault="00670EDD" w:rsidP="00670EDD">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670EDD" w:rsidRDefault="00670EDD" w:rsidP="00670EDD">
      <w:pPr>
        <w:spacing w:after="0" w:line="240" w:lineRule="auto"/>
        <w:jc w:val="both"/>
        <w:rPr>
          <w:rFonts w:ascii="Times New Roman" w:hAnsi="Times New Roman"/>
          <w:b/>
          <w:sz w:val="24"/>
          <w:szCs w:val="24"/>
        </w:rPr>
      </w:pPr>
      <w:r>
        <w:rPr>
          <w:rFonts w:ascii="Times New Roman" w:hAnsi="Times New Roman"/>
          <w:b/>
          <w:sz w:val="24"/>
          <w:szCs w:val="24"/>
        </w:rPr>
        <w:t>Арендатор</w:t>
      </w:r>
    </w:p>
    <w:p w:rsidR="00670EDD" w:rsidRDefault="00670EDD" w:rsidP="00670EDD">
      <w:pPr>
        <w:spacing w:after="0" w:line="240" w:lineRule="auto"/>
        <w:jc w:val="both"/>
        <w:rPr>
          <w:rFonts w:ascii="Times New Roman" w:hAnsi="Times New Roman"/>
          <w:b/>
          <w:sz w:val="24"/>
          <w:szCs w:val="24"/>
        </w:rPr>
      </w:pPr>
      <w:r>
        <w:rPr>
          <w:rFonts w:ascii="Times New Roman" w:hAnsi="Times New Roman"/>
          <w:b/>
          <w:sz w:val="24"/>
          <w:szCs w:val="24"/>
        </w:rPr>
        <w:t>ИНН</w:t>
      </w:r>
    </w:p>
    <w:p w:rsidR="00670EDD" w:rsidRDefault="00670EDD" w:rsidP="00670EDD">
      <w:pPr>
        <w:spacing w:after="0" w:line="240" w:lineRule="auto"/>
        <w:jc w:val="both"/>
        <w:rPr>
          <w:rFonts w:ascii="Times New Roman" w:hAnsi="Times New Roman"/>
          <w:b/>
          <w:sz w:val="24"/>
          <w:szCs w:val="24"/>
        </w:rPr>
      </w:pPr>
      <w:r>
        <w:rPr>
          <w:rFonts w:ascii="Times New Roman" w:hAnsi="Times New Roman"/>
          <w:b/>
          <w:sz w:val="24"/>
          <w:szCs w:val="24"/>
        </w:rPr>
        <w:t>Адрес</w:t>
      </w:r>
    </w:p>
    <w:p w:rsidR="00670EDD" w:rsidRDefault="00670EDD" w:rsidP="00670EDD">
      <w:pPr>
        <w:spacing w:after="0" w:line="240" w:lineRule="auto"/>
        <w:jc w:val="both"/>
        <w:rPr>
          <w:rFonts w:ascii="Times New Roman" w:hAnsi="Times New Roman"/>
          <w:b/>
          <w:sz w:val="24"/>
          <w:szCs w:val="24"/>
        </w:rPr>
      </w:pPr>
      <w:r>
        <w:rPr>
          <w:rFonts w:ascii="Times New Roman" w:hAnsi="Times New Roman"/>
          <w:b/>
          <w:sz w:val="24"/>
          <w:szCs w:val="24"/>
        </w:rPr>
        <w:t>Расчетный счет</w:t>
      </w:r>
    </w:p>
    <w:p w:rsidR="00670EDD" w:rsidRDefault="00670EDD" w:rsidP="00670EDD">
      <w:pPr>
        <w:spacing w:after="0" w:line="240" w:lineRule="auto"/>
        <w:jc w:val="both"/>
        <w:rPr>
          <w:rFonts w:ascii="Times New Roman" w:hAnsi="Times New Roman"/>
          <w:sz w:val="24"/>
          <w:szCs w:val="24"/>
        </w:rPr>
      </w:pPr>
      <w:proofErr w:type="spellStart"/>
      <w:r>
        <w:rPr>
          <w:rFonts w:ascii="Times New Roman" w:hAnsi="Times New Roman"/>
          <w:sz w:val="24"/>
          <w:szCs w:val="24"/>
        </w:rPr>
        <w:t>Апл</w:t>
      </w:r>
      <w:proofErr w:type="spellEnd"/>
      <w:r>
        <w:rPr>
          <w:rFonts w:ascii="Times New Roman" w:hAnsi="Times New Roman"/>
          <w:sz w:val="24"/>
          <w:szCs w:val="24"/>
        </w:rPr>
        <w:t xml:space="preserve"> = </w:t>
      </w:r>
      <w:proofErr w:type="spellStart"/>
      <w:r>
        <w:rPr>
          <w:rFonts w:ascii="Times New Roman" w:hAnsi="Times New Roman"/>
          <w:sz w:val="24"/>
          <w:szCs w:val="24"/>
        </w:rPr>
        <w:t>Ап</w:t>
      </w:r>
      <w:proofErr w:type="spellEnd"/>
      <w:r>
        <w:rPr>
          <w:rFonts w:ascii="Times New Roman" w:hAnsi="Times New Roman"/>
          <w:sz w:val="24"/>
          <w:szCs w:val="24"/>
        </w:rPr>
        <w:t xml:space="preserve"> + </w:t>
      </w:r>
      <w:proofErr w:type="spellStart"/>
      <w:r>
        <w:rPr>
          <w:rFonts w:ascii="Times New Roman" w:hAnsi="Times New Roman"/>
          <w:sz w:val="24"/>
          <w:szCs w:val="24"/>
        </w:rPr>
        <w:t>Инф</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Соц</w:t>
      </w:r>
      <w:proofErr w:type="spellEnd"/>
      <w:proofErr w:type="gramEnd"/>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Ап</w:t>
      </w:r>
      <w:proofErr w:type="spellEnd"/>
      <w:r>
        <w:rPr>
          <w:rFonts w:ascii="Times New Roman" w:hAnsi="Times New Roman"/>
          <w:sz w:val="24"/>
          <w:szCs w:val="24"/>
        </w:rPr>
        <w:t xml:space="preserve"> –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Инф</w:t>
      </w:r>
      <w:proofErr w:type="spellEnd"/>
      <w:r>
        <w:rPr>
          <w:rFonts w:ascii="Times New Roman" w:hAnsi="Times New Roman"/>
          <w:sz w:val="24"/>
          <w:szCs w:val="24"/>
        </w:rPr>
        <w:t xml:space="preserve"> – доля величины годовой арендной платы за пользование объектом (в процентах), соответствующая уровню инфляции, установленному федеральным законом о федеральном бюджете на очередной финансовый год.</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Соц</w:t>
      </w:r>
      <w:proofErr w:type="spellEnd"/>
      <w:proofErr w:type="gramEnd"/>
      <w:r>
        <w:rPr>
          <w:rFonts w:ascii="Times New Roman" w:hAnsi="Times New Roman"/>
          <w:sz w:val="24"/>
          <w:szCs w:val="24"/>
        </w:rPr>
        <w:t xml:space="preserve"> – расходы по оценке помещения</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Арендная  плата  за нежилое помещение (без НДС) перечисляется ежемесячно до 10 числа следующего месяца:</w:t>
      </w:r>
    </w:p>
    <w:p w:rsidR="00670EDD" w:rsidRDefault="00670EDD" w:rsidP="00670EDD">
      <w:pPr>
        <w:spacing w:after="0" w:line="240" w:lineRule="auto"/>
        <w:jc w:val="both"/>
        <w:rPr>
          <w:rFonts w:ascii="Times New Roman" w:hAnsi="Times New Roman"/>
          <w:b/>
          <w:i/>
          <w:sz w:val="24"/>
          <w:szCs w:val="24"/>
        </w:rPr>
      </w:pPr>
      <w:r>
        <w:rPr>
          <w:rFonts w:ascii="Times New Roman" w:hAnsi="Times New Roman"/>
          <w:b/>
          <w:i/>
          <w:sz w:val="24"/>
          <w:szCs w:val="24"/>
        </w:rPr>
        <w:t>Реквизиты</w:t>
      </w:r>
    </w:p>
    <w:p w:rsidR="00670EDD" w:rsidRDefault="00670EDD" w:rsidP="00670EDD">
      <w:pPr>
        <w:spacing w:after="0" w:line="240" w:lineRule="auto"/>
        <w:jc w:val="both"/>
        <w:rPr>
          <w:rFonts w:ascii="Times New Roman" w:hAnsi="Times New Roman"/>
          <w:b/>
          <w:i/>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Копия платежного документа предоставляется в Отдел по экономике и комплексному развитию до 15 числа каждого месяца.</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НДС на арендную плату рассчитывается и перечисляется в соответствующий бюджет Арендатором самостоятельно.</w:t>
      </w:r>
    </w:p>
    <w:tbl>
      <w:tblPr>
        <w:tblW w:w="0" w:type="auto"/>
        <w:tblLook w:val="01E0"/>
      </w:tblPr>
      <w:tblGrid>
        <w:gridCol w:w="1728"/>
        <w:gridCol w:w="540"/>
        <w:gridCol w:w="7303"/>
      </w:tblGrid>
      <w:tr w:rsidR="00670EDD" w:rsidTr="00670EDD">
        <w:tc>
          <w:tcPr>
            <w:tcW w:w="1728" w:type="dxa"/>
            <w:hideMark/>
          </w:tcPr>
          <w:p w:rsidR="00670EDD" w:rsidRDefault="00670EDD">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Примечание:</w:t>
            </w:r>
          </w:p>
        </w:tc>
        <w:tc>
          <w:tcPr>
            <w:tcW w:w="540" w:type="dxa"/>
          </w:tcPr>
          <w:p w:rsidR="00670EDD" w:rsidRDefault="00670EDD">
            <w:pPr>
              <w:spacing w:after="0" w:line="240" w:lineRule="auto"/>
              <w:jc w:val="both"/>
              <w:rPr>
                <w:rFonts w:ascii="Times New Roman" w:hAnsi="Times New Roman"/>
                <w:sz w:val="24"/>
                <w:szCs w:val="24"/>
                <w:lang w:eastAsia="en-US"/>
              </w:rPr>
            </w:pPr>
          </w:p>
        </w:tc>
        <w:tc>
          <w:tcPr>
            <w:tcW w:w="7303" w:type="dxa"/>
          </w:tcPr>
          <w:p w:rsidR="00670EDD" w:rsidRDefault="00670EDD">
            <w:pPr>
              <w:spacing w:after="0" w:line="240" w:lineRule="auto"/>
              <w:jc w:val="both"/>
              <w:rPr>
                <w:rFonts w:ascii="Times New Roman" w:hAnsi="Times New Roman"/>
                <w:sz w:val="24"/>
                <w:szCs w:val="24"/>
                <w:lang w:eastAsia="en-US"/>
              </w:rPr>
            </w:pPr>
          </w:p>
        </w:tc>
      </w:tr>
      <w:tr w:rsidR="00670EDD" w:rsidTr="00670EDD">
        <w:tc>
          <w:tcPr>
            <w:tcW w:w="1728" w:type="dxa"/>
          </w:tcPr>
          <w:p w:rsidR="00670EDD" w:rsidRDefault="00670EDD">
            <w:pPr>
              <w:spacing w:after="0" w:line="240" w:lineRule="auto"/>
              <w:jc w:val="both"/>
              <w:rPr>
                <w:rFonts w:ascii="Times New Roman" w:hAnsi="Times New Roman"/>
                <w:b/>
                <w:sz w:val="24"/>
                <w:szCs w:val="24"/>
                <w:lang w:eastAsia="en-US"/>
              </w:rPr>
            </w:pPr>
          </w:p>
        </w:tc>
        <w:tc>
          <w:tcPr>
            <w:tcW w:w="540" w:type="dxa"/>
            <w:hideMark/>
          </w:tcPr>
          <w:p w:rsidR="00670EDD" w:rsidRDefault="00670ED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7303" w:type="dxa"/>
            <w:hideMark/>
          </w:tcPr>
          <w:p w:rsidR="00670EDD" w:rsidRDefault="00670ED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Решение Глинковского районного Совета депутатов от 24  марта  2009 года № 19</w:t>
            </w:r>
          </w:p>
        </w:tc>
      </w:tr>
    </w:tbl>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tbl>
      <w:tblPr>
        <w:tblW w:w="0" w:type="auto"/>
        <w:tblLayout w:type="fixed"/>
        <w:tblLook w:val="04A0"/>
      </w:tblPr>
      <w:tblGrid>
        <w:gridCol w:w="3085"/>
        <w:gridCol w:w="2977"/>
        <w:gridCol w:w="2977"/>
      </w:tblGrid>
      <w:tr w:rsidR="00670EDD" w:rsidTr="00670EDD">
        <w:tc>
          <w:tcPr>
            <w:tcW w:w="3085" w:type="dxa"/>
            <w:hideMark/>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Арендодатель</w:t>
            </w:r>
          </w:p>
        </w:tc>
        <w:tc>
          <w:tcPr>
            <w:tcW w:w="2977" w:type="dxa"/>
          </w:tcPr>
          <w:p w:rsidR="00670EDD" w:rsidRDefault="00670EDD">
            <w:pPr>
              <w:spacing w:after="0" w:line="240" w:lineRule="auto"/>
              <w:jc w:val="center"/>
              <w:rPr>
                <w:rFonts w:ascii="Times New Roman" w:hAnsi="Times New Roman"/>
                <w:b/>
                <w:sz w:val="24"/>
                <w:szCs w:val="24"/>
                <w:lang w:eastAsia="en-US"/>
              </w:rPr>
            </w:pPr>
          </w:p>
        </w:tc>
        <w:tc>
          <w:tcPr>
            <w:tcW w:w="2977" w:type="dxa"/>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Арендатор</w:t>
            </w:r>
          </w:p>
          <w:p w:rsidR="00670EDD" w:rsidRDefault="00670EDD">
            <w:pPr>
              <w:spacing w:after="0" w:line="240" w:lineRule="auto"/>
              <w:jc w:val="center"/>
              <w:rPr>
                <w:rFonts w:ascii="Times New Roman" w:hAnsi="Times New Roman"/>
                <w:b/>
                <w:sz w:val="24"/>
                <w:szCs w:val="24"/>
                <w:lang w:eastAsia="en-US"/>
              </w:rPr>
            </w:pPr>
          </w:p>
        </w:tc>
      </w:tr>
      <w:tr w:rsidR="00670EDD" w:rsidTr="00670EDD">
        <w:tc>
          <w:tcPr>
            <w:tcW w:w="3085" w:type="dxa"/>
            <w:hideMark/>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___________________</w:t>
            </w:r>
          </w:p>
        </w:tc>
        <w:tc>
          <w:tcPr>
            <w:tcW w:w="2977" w:type="dxa"/>
          </w:tcPr>
          <w:p w:rsidR="00670EDD" w:rsidRDefault="00670EDD">
            <w:pPr>
              <w:spacing w:after="0" w:line="240" w:lineRule="auto"/>
              <w:jc w:val="center"/>
              <w:rPr>
                <w:rFonts w:ascii="Times New Roman" w:hAnsi="Times New Roman"/>
                <w:b/>
                <w:sz w:val="24"/>
                <w:szCs w:val="24"/>
                <w:lang w:eastAsia="en-US"/>
              </w:rPr>
            </w:pPr>
          </w:p>
        </w:tc>
        <w:tc>
          <w:tcPr>
            <w:tcW w:w="2977" w:type="dxa"/>
            <w:hideMark/>
          </w:tcPr>
          <w:p w:rsidR="00670EDD" w:rsidRDefault="00670ED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__________________</w:t>
            </w:r>
          </w:p>
        </w:tc>
      </w:tr>
    </w:tbl>
    <w:p w:rsidR="00670EDD" w:rsidRDefault="00670EDD" w:rsidP="00670EDD">
      <w:pPr>
        <w:spacing w:after="0" w:line="240" w:lineRule="auto"/>
        <w:jc w:val="right"/>
        <w:rPr>
          <w:rFonts w:ascii="Times New Roman" w:hAnsi="Times New Roman"/>
          <w:sz w:val="24"/>
          <w:szCs w:val="24"/>
        </w:rPr>
      </w:pPr>
    </w:p>
    <w:p w:rsidR="00670EDD" w:rsidRDefault="00670EDD" w:rsidP="00670EDD">
      <w:pPr>
        <w:spacing w:after="0" w:line="240" w:lineRule="auto"/>
        <w:jc w:val="right"/>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jc w:val="right"/>
        <w:rPr>
          <w:rFonts w:ascii="Times New Roman" w:hAnsi="Times New Roman"/>
          <w:sz w:val="24"/>
          <w:szCs w:val="24"/>
        </w:rPr>
      </w:pPr>
      <w:r>
        <w:rPr>
          <w:rFonts w:ascii="Times New Roman" w:hAnsi="Times New Roman"/>
          <w:sz w:val="24"/>
          <w:szCs w:val="24"/>
        </w:rPr>
        <w:t xml:space="preserve">             Приложение № 2 к договору</w:t>
      </w:r>
    </w:p>
    <w:p w:rsidR="00670EDD" w:rsidRDefault="00670EDD" w:rsidP="00670EDD">
      <w:pPr>
        <w:spacing w:after="0" w:line="240" w:lineRule="auto"/>
        <w:rPr>
          <w:rFonts w:ascii="Times New Roman" w:hAnsi="Times New Roman"/>
          <w:sz w:val="24"/>
          <w:szCs w:val="24"/>
        </w:rPr>
      </w:pPr>
    </w:p>
    <w:p w:rsidR="00670EDD" w:rsidRDefault="00670EDD" w:rsidP="00670EDD">
      <w:pPr>
        <w:pStyle w:val="5"/>
        <w:spacing w:before="0" w:after="0"/>
        <w:rPr>
          <w:i w:val="0"/>
          <w:sz w:val="24"/>
          <w:szCs w:val="24"/>
        </w:rPr>
      </w:pPr>
      <w:r>
        <w:rPr>
          <w:sz w:val="24"/>
          <w:szCs w:val="24"/>
        </w:rPr>
        <w:t xml:space="preserve">                                              </w:t>
      </w:r>
      <w:r>
        <w:rPr>
          <w:i w:val="0"/>
          <w:sz w:val="24"/>
          <w:szCs w:val="24"/>
        </w:rPr>
        <w:t>АКТ ПРИЕМА-ПЕРЕДАЧИ</w:t>
      </w:r>
    </w:p>
    <w:p w:rsidR="00670EDD" w:rsidRDefault="00670EDD" w:rsidP="00670EDD">
      <w:pPr>
        <w:spacing w:after="0" w:line="240" w:lineRule="auto"/>
        <w:jc w:val="center"/>
        <w:rPr>
          <w:rFonts w:ascii="Times New Roman" w:hAnsi="Times New Roman"/>
          <w:b/>
          <w:sz w:val="24"/>
          <w:szCs w:val="24"/>
        </w:rPr>
      </w:pPr>
      <w:r>
        <w:rPr>
          <w:rFonts w:ascii="Times New Roman" w:hAnsi="Times New Roman"/>
          <w:b/>
          <w:sz w:val="24"/>
          <w:szCs w:val="24"/>
        </w:rPr>
        <w:t>НЕЖИЛОГО ПОМЕЩЕНИЯ В АРЕНДУ</w:t>
      </w:r>
    </w:p>
    <w:p w:rsidR="00670EDD" w:rsidRDefault="00670EDD" w:rsidP="00670EDD">
      <w:pPr>
        <w:spacing w:after="0" w:line="240" w:lineRule="auto"/>
        <w:jc w:val="center"/>
        <w:rPr>
          <w:rFonts w:ascii="Times New Roman" w:hAnsi="Times New Roman"/>
          <w:b/>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.Г</w:t>
      </w:r>
      <w:proofErr w:type="gramEnd"/>
      <w:r>
        <w:rPr>
          <w:rFonts w:ascii="Times New Roman" w:hAnsi="Times New Roman"/>
          <w:sz w:val="24"/>
          <w:szCs w:val="24"/>
        </w:rPr>
        <w:t>линка                                                                                                       __________</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70EDD" w:rsidRDefault="00670EDD" w:rsidP="00670EDD">
      <w:pPr>
        <w:spacing w:after="0" w:line="240" w:lineRule="auto"/>
        <w:jc w:val="both"/>
        <w:rPr>
          <w:rFonts w:ascii="Times New Roman" w:hAnsi="Times New Roman"/>
          <w:b/>
          <w:i/>
          <w:sz w:val="24"/>
          <w:szCs w:val="24"/>
        </w:rPr>
      </w:pPr>
      <w:r>
        <w:rPr>
          <w:rFonts w:ascii="Times New Roman" w:hAnsi="Times New Roman"/>
          <w:sz w:val="24"/>
          <w:szCs w:val="24"/>
        </w:rPr>
        <w:t xml:space="preserve">      Мы,  нижеподписавшиеся,  Арендодатель, в  лице </w:t>
      </w:r>
      <w:proofErr w:type="spellStart"/>
      <w:r>
        <w:rPr>
          <w:rFonts w:ascii="Times New Roman" w:hAnsi="Times New Roman"/>
          <w:sz w:val="24"/>
          <w:szCs w:val="24"/>
        </w:rPr>
        <w:t>___________________________с</w:t>
      </w:r>
      <w:proofErr w:type="spellEnd"/>
      <w:r>
        <w:rPr>
          <w:rFonts w:ascii="Times New Roman" w:hAnsi="Times New Roman"/>
          <w:sz w:val="24"/>
          <w:szCs w:val="24"/>
        </w:rPr>
        <w:t xml:space="preserve"> одной стороны и Арендатор, в лице</w:t>
      </w:r>
      <w:r>
        <w:rPr>
          <w:rFonts w:ascii="Times New Roman" w:hAnsi="Times New Roman"/>
          <w:b/>
          <w:i/>
          <w:sz w:val="24"/>
          <w:szCs w:val="24"/>
        </w:rPr>
        <w:t xml:space="preserve"> </w:t>
      </w:r>
      <w:proofErr w:type="spellStart"/>
      <w:r>
        <w:rPr>
          <w:rFonts w:ascii="Times New Roman" w:hAnsi="Times New Roman"/>
          <w:b/>
          <w:i/>
          <w:sz w:val="24"/>
          <w:szCs w:val="24"/>
        </w:rPr>
        <w:t>__________________________</w:t>
      </w:r>
      <w:r>
        <w:rPr>
          <w:rFonts w:ascii="Times New Roman" w:hAnsi="Times New Roman"/>
          <w:sz w:val="24"/>
          <w:szCs w:val="24"/>
        </w:rPr>
        <w:t>с</w:t>
      </w:r>
      <w:proofErr w:type="spellEnd"/>
      <w:r>
        <w:rPr>
          <w:rFonts w:ascii="Times New Roman" w:hAnsi="Times New Roman"/>
          <w:sz w:val="24"/>
          <w:szCs w:val="24"/>
        </w:rPr>
        <w:t xml:space="preserve"> другой стороны, составили настоящий акт в том, что согласно договору аренды нежилого помещения от ________________ года Арендодатель сдает, а Арендатор принимает нежилое помещение  по    адресу:   </w:t>
      </w:r>
      <w:r>
        <w:rPr>
          <w:rFonts w:ascii="Times New Roman" w:hAnsi="Times New Roman"/>
          <w:b/>
          <w:i/>
          <w:sz w:val="24"/>
          <w:szCs w:val="24"/>
        </w:rPr>
        <w:t>________________________________________________________</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Здание (помещение) характеризуется следующими данными:</w:t>
      </w:r>
    </w:p>
    <w:p w:rsidR="00670EDD" w:rsidRDefault="00670EDD" w:rsidP="00670EDD">
      <w:pPr>
        <w:numPr>
          <w:ilvl w:val="0"/>
          <w:numId w:val="5"/>
        </w:numPr>
        <w:spacing w:after="0" w:line="240" w:lineRule="auto"/>
        <w:ind w:left="0"/>
        <w:jc w:val="both"/>
        <w:rPr>
          <w:rFonts w:ascii="Times New Roman" w:hAnsi="Times New Roman"/>
          <w:sz w:val="24"/>
          <w:szCs w:val="24"/>
        </w:rPr>
      </w:pPr>
      <w:r>
        <w:rPr>
          <w:rFonts w:ascii="Times New Roman" w:hAnsi="Times New Roman"/>
          <w:sz w:val="24"/>
          <w:szCs w:val="24"/>
        </w:rPr>
        <w:t xml:space="preserve">Общая арендуемая площадь – </w:t>
      </w:r>
      <w:r>
        <w:rPr>
          <w:rFonts w:ascii="Times New Roman" w:hAnsi="Times New Roman"/>
          <w:b/>
          <w:i/>
          <w:sz w:val="24"/>
          <w:szCs w:val="24"/>
        </w:rPr>
        <w:t>________</w:t>
      </w:r>
    </w:p>
    <w:p w:rsidR="00670EDD" w:rsidRDefault="00670EDD" w:rsidP="00670EDD">
      <w:pPr>
        <w:numPr>
          <w:ilvl w:val="0"/>
          <w:numId w:val="5"/>
        </w:numPr>
        <w:spacing w:after="0" w:line="240" w:lineRule="auto"/>
        <w:ind w:left="0"/>
        <w:jc w:val="both"/>
        <w:rPr>
          <w:rFonts w:ascii="Times New Roman" w:hAnsi="Times New Roman"/>
          <w:b/>
          <w:i/>
          <w:sz w:val="24"/>
          <w:szCs w:val="24"/>
        </w:rPr>
      </w:pPr>
      <w:r>
        <w:rPr>
          <w:rFonts w:ascii="Times New Roman" w:hAnsi="Times New Roman"/>
          <w:sz w:val="24"/>
          <w:szCs w:val="24"/>
        </w:rPr>
        <w:t>Износ здания (строения) –</w:t>
      </w:r>
      <w:r>
        <w:rPr>
          <w:rFonts w:ascii="Times New Roman" w:hAnsi="Times New Roman"/>
          <w:b/>
          <w:i/>
          <w:sz w:val="24"/>
          <w:szCs w:val="24"/>
        </w:rPr>
        <w:t>_________</w:t>
      </w:r>
    </w:p>
    <w:p w:rsidR="00670EDD" w:rsidRDefault="00670EDD" w:rsidP="00670EDD">
      <w:pPr>
        <w:numPr>
          <w:ilvl w:val="0"/>
          <w:numId w:val="5"/>
        </w:numPr>
        <w:spacing w:after="0" w:line="240" w:lineRule="auto"/>
        <w:ind w:left="0"/>
        <w:jc w:val="both"/>
        <w:rPr>
          <w:rFonts w:ascii="Times New Roman" w:hAnsi="Times New Roman"/>
          <w:b/>
          <w:i/>
          <w:sz w:val="24"/>
          <w:szCs w:val="24"/>
        </w:rPr>
      </w:pPr>
      <w:r>
        <w:rPr>
          <w:rFonts w:ascii="Times New Roman" w:hAnsi="Times New Roman"/>
          <w:sz w:val="24"/>
          <w:szCs w:val="24"/>
        </w:rPr>
        <w:t xml:space="preserve">Построено – </w:t>
      </w:r>
      <w:r>
        <w:rPr>
          <w:rFonts w:ascii="Times New Roman" w:hAnsi="Times New Roman"/>
          <w:b/>
          <w:i/>
          <w:sz w:val="24"/>
          <w:szCs w:val="24"/>
        </w:rPr>
        <w:t>____________</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По расположению, обустройству:</w:t>
      </w:r>
    </w:p>
    <w:p w:rsidR="00670EDD" w:rsidRDefault="00670EDD" w:rsidP="00670EDD">
      <w:pPr>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 xml:space="preserve"> расположено – </w:t>
      </w:r>
      <w:r>
        <w:rPr>
          <w:rFonts w:ascii="Times New Roman" w:hAnsi="Times New Roman"/>
          <w:b/>
          <w:i/>
          <w:sz w:val="24"/>
          <w:szCs w:val="24"/>
        </w:rPr>
        <w:t>___________________</w:t>
      </w:r>
    </w:p>
    <w:p w:rsidR="00670EDD" w:rsidRDefault="00670EDD" w:rsidP="00670EDD">
      <w:pPr>
        <w:numPr>
          <w:ilvl w:val="0"/>
          <w:numId w:val="6"/>
        </w:numPr>
        <w:spacing w:after="0" w:line="240" w:lineRule="auto"/>
        <w:ind w:left="0"/>
        <w:jc w:val="both"/>
        <w:rPr>
          <w:rFonts w:ascii="Times New Roman" w:hAnsi="Times New Roman"/>
          <w:b/>
          <w:i/>
          <w:sz w:val="24"/>
          <w:szCs w:val="24"/>
        </w:rPr>
      </w:pPr>
      <w:r>
        <w:rPr>
          <w:rFonts w:ascii="Times New Roman" w:hAnsi="Times New Roman"/>
          <w:sz w:val="24"/>
          <w:szCs w:val="24"/>
        </w:rPr>
        <w:t xml:space="preserve"> обустроено – </w:t>
      </w:r>
      <w:r>
        <w:rPr>
          <w:rFonts w:ascii="Times New Roman" w:hAnsi="Times New Roman"/>
          <w:b/>
          <w:i/>
          <w:sz w:val="24"/>
          <w:szCs w:val="24"/>
        </w:rPr>
        <w:t xml:space="preserve">____________________________ </w:t>
      </w:r>
    </w:p>
    <w:p w:rsidR="00670EDD" w:rsidRDefault="00670EDD" w:rsidP="00670EDD">
      <w:pPr>
        <w:numPr>
          <w:ilvl w:val="0"/>
          <w:numId w:val="6"/>
        </w:numPr>
        <w:spacing w:after="0" w:line="240" w:lineRule="auto"/>
        <w:ind w:left="0"/>
        <w:jc w:val="both"/>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sz w:val="24"/>
          <w:szCs w:val="24"/>
        </w:rPr>
        <w:t xml:space="preserve">высота потолков (средняя в здании) – </w:t>
      </w:r>
      <w:r>
        <w:rPr>
          <w:rFonts w:ascii="Times New Roman" w:hAnsi="Times New Roman"/>
          <w:b/>
          <w:i/>
          <w:sz w:val="24"/>
          <w:szCs w:val="24"/>
        </w:rPr>
        <w:t xml:space="preserve"> _______________</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Настоящий акт составлен в 2-х экземплярах.</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pStyle w:val="6"/>
        <w:spacing w:before="0" w:after="0"/>
        <w:rPr>
          <w:sz w:val="24"/>
          <w:szCs w:val="24"/>
        </w:rPr>
      </w:pPr>
      <w:r>
        <w:rPr>
          <w:sz w:val="24"/>
          <w:szCs w:val="24"/>
        </w:rPr>
        <w:t>Арендодатель                                                                                 ___________________</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М.П.</w:t>
      </w: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spacing w:after="0" w:line="240" w:lineRule="auto"/>
        <w:jc w:val="both"/>
        <w:rPr>
          <w:rFonts w:ascii="Times New Roman" w:hAnsi="Times New Roman"/>
          <w:sz w:val="24"/>
          <w:szCs w:val="24"/>
        </w:rPr>
      </w:pPr>
    </w:p>
    <w:p w:rsidR="00670EDD" w:rsidRDefault="00670EDD" w:rsidP="00670EDD">
      <w:pPr>
        <w:pStyle w:val="6"/>
        <w:spacing w:before="0" w:after="0"/>
        <w:rPr>
          <w:sz w:val="24"/>
          <w:szCs w:val="24"/>
        </w:rPr>
      </w:pPr>
      <w:r>
        <w:rPr>
          <w:sz w:val="24"/>
          <w:szCs w:val="24"/>
        </w:rPr>
        <w:t>Арендатор                                                                                     ____________________</w:t>
      </w:r>
    </w:p>
    <w:p w:rsidR="00670EDD" w:rsidRDefault="00670EDD" w:rsidP="00670EDD">
      <w:pPr>
        <w:spacing w:after="0" w:line="240" w:lineRule="auto"/>
        <w:jc w:val="both"/>
        <w:rPr>
          <w:rFonts w:ascii="Times New Roman" w:hAnsi="Times New Roman"/>
          <w:sz w:val="24"/>
          <w:szCs w:val="24"/>
        </w:rPr>
      </w:pPr>
      <w:r>
        <w:rPr>
          <w:rFonts w:ascii="Times New Roman" w:hAnsi="Times New Roman"/>
          <w:sz w:val="24"/>
          <w:szCs w:val="24"/>
        </w:rPr>
        <w:t xml:space="preserve">М.П.                                                                                                                          </w:t>
      </w:r>
    </w:p>
    <w:p w:rsidR="00670EDD" w:rsidRDefault="00670EDD" w:rsidP="00670EDD">
      <w:pPr>
        <w:spacing w:after="0" w:line="240" w:lineRule="auto"/>
        <w:rPr>
          <w:rFonts w:ascii="Times New Roman" w:hAnsi="Times New Roman"/>
          <w:sz w:val="24"/>
          <w:szCs w:val="24"/>
        </w:rPr>
      </w:pPr>
    </w:p>
    <w:p w:rsidR="00670EDD" w:rsidRDefault="00670EDD" w:rsidP="00670EDD">
      <w:pPr>
        <w:pStyle w:val="1"/>
        <w:rPr>
          <w:sz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spacing w:after="0" w:line="240" w:lineRule="auto"/>
        <w:rPr>
          <w:rFonts w:ascii="Times New Roman" w:hAnsi="Times New Roman"/>
          <w:sz w:val="24"/>
          <w:szCs w:val="24"/>
        </w:rPr>
      </w:pPr>
    </w:p>
    <w:p w:rsidR="00670EDD" w:rsidRDefault="00670EDD" w:rsidP="00670EDD">
      <w:pPr>
        <w:pStyle w:val="1"/>
        <w:rPr>
          <w:sz w:val="24"/>
        </w:rPr>
      </w:pPr>
    </w:p>
    <w:p w:rsidR="00670EDD" w:rsidRDefault="00670EDD" w:rsidP="00670EDD"/>
    <w:p w:rsidR="00670EDD" w:rsidRDefault="00670EDD" w:rsidP="00670EDD"/>
    <w:p w:rsidR="00670EDD" w:rsidRDefault="00670EDD" w:rsidP="00670EDD"/>
    <w:p w:rsidR="00670EDD" w:rsidRDefault="00670EDD" w:rsidP="00670EDD"/>
    <w:p w:rsidR="00670EDD" w:rsidRDefault="00670EDD" w:rsidP="00670EDD"/>
    <w:tbl>
      <w:tblPr>
        <w:tblW w:w="5300" w:type="pct"/>
        <w:tblCellSpacing w:w="15" w:type="dxa"/>
        <w:tblInd w:w="-315" w:type="dxa"/>
        <w:tblLook w:val="00A0"/>
      </w:tblPr>
      <w:tblGrid>
        <w:gridCol w:w="10012"/>
      </w:tblGrid>
      <w:tr w:rsidR="00670EDD" w:rsidTr="00670EDD">
        <w:trPr>
          <w:tblCellSpacing w:w="15" w:type="dxa"/>
        </w:trPr>
        <w:tc>
          <w:tcPr>
            <w:tcW w:w="4970" w:type="pct"/>
            <w:tcMar>
              <w:top w:w="15" w:type="dxa"/>
              <w:left w:w="15" w:type="dxa"/>
              <w:bottom w:w="15" w:type="dxa"/>
              <w:right w:w="15" w:type="dxa"/>
            </w:tcMar>
            <w:vAlign w:val="center"/>
          </w:tcPr>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                                                                                               Приложение № 4</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к конкурсной документации</w:t>
            </w:r>
          </w:p>
          <w:p w:rsidR="00670EDD" w:rsidRDefault="00670EDD">
            <w:pPr>
              <w:spacing w:after="0" w:line="240" w:lineRule="auto"/>
              <w:ind w:firstLine="709"/>
              <w:jc w:val="center"/>
              <w:rPr>
                <w:rFonts w:ascii="Times New Roman" w:hAnsi="Times New Roman"/>
                <w:b/>
                <w:bCs/>
                <w:sz w:val="24"/>
                <w:szCs w:val="24"/>
                <w:lang w:eastAsia="en-US"/>
              </w:rPr>
            </w:pPr>
          </w:p>
          <w:p w:rsidR="00670EDD" w:rsidRDefault="00670EDD">
            <w:pPr>
              <w:spacing w:after="0" w:line="240" w:lineRule="auto"/>
              <w:ind w:firstLine="709"/>
              <w:jc w:val="center"/>
              <w:rPr>
                <w:rFonts w:ascii="Times New Roman" w:hAnsi="Times New Roman"/>
                <w:sz w:val="24"/>
                <w:szCs w:val="24"/>
                <w:lang w:eastAsia="en-US"/>
              </w:rPr>
            </w:pPr>
            <w:r>
              <w:rPr>
                <w:rFonts w:ascii="Times New Roman" w:hAnsi="Times New Roman"/>
                <w:b/>
                <w:bCs/>
                <w:sz w:val="24"/>
                <w:szCs w:val="24"/>
                <w:lang w:eastAsia="en-US"/>
              </w:rPr>
              <w:t>АНКЕТА УЧАСТНИКА КОНКУРСА</w:t>
            </w:r>
          </w:p>
          <w:tbl>
            <w:tblPr>
              <w:tblW w:w="9570" w:type="dxa"/>
              <w:jc w:val="center"/>
              <w:tblCellMar>
                <w:left w:w="0" w:type="dxa"/>
                <w:right w:w="0" w:type="dxa"/>
              </w:tblCellMar>
              <w:tblLook w:val="00A0"/>
            </w:tblPr>
            <w:tblGrid>
              <w:gridCol w:w="4184"/>
              <w:gridCol w:w="5386"/>
            </w:tblGrid>
            <w:tr w:rsidR="00670EDD">
              <w:trPr>
                <w:trHeight w:val="567"/>
                <w:jc w:val="center"/>
              </w:trPr>
              <w:tc>
                <w:tcPr>
                  <w:tcW w:w="4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Полное наименование</w:t>
                  </w:r>
                </w:p>
              </w:tc>
              <w:tc>
                <w:tcPr>
                  <w:tcW w:w="5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Краткое наименование</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ИНН/КПП</w:t>
                  </w:r>
                </w:p>
              </w:tc>
              <w:tc>
                <w:tcPr>
                  <w:tcW w:w="5385" w:type="dxa"/>
                  <w:tcBorders>
                    <w:top w:val="nil"/>
                    <w:left w:val="nil"/>
                    <w:bottom w:val="single" w:sz="8" w:space="0" w:color="auto"/>
                    <w:right w:val="single" w:sz="8" w:space="0" w:color="auto"/>
                  </w:tcBorders>
                  <w:tcMar>
                    <w:top w:w="0" w:type="dxa"/>
                    <w:left w:w="108" w:type="dxa"/>
                    <w:bottom w:w="0" w:type="dxa"/>
                    <w:right w:w="108" w:type="dxa"/>
                  </w:tcMar>
                </w:tcPr>
                <w:p w:rsidR="00670EDD" w:rsidRDefault="00670EDD">
                  <w:pPr>
                    <w:spacing w:before="100" w:beforeAutospacing="1" w:after="100" w:afterAutospacing="1" w:line="240" w:lineRule="auto"/>
                    <w:jc w:val="center"/>
                    <w:rPr>
                      <w:rFonts w:ascii="Times New Roman" w:hAnsi="Times New Roman"/>
                      <w:sz w:val="24"/>
                      <w:szCs w:val="24"/>
                      <w:lang w:eastAsia="en-US"/>
                    </w:rPr>
                  </w:pP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Организационно-правовая форма</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Сведения об учредителях</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Место и дата регистрации юр/лица</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xml:space="preserve">Сведения о руководителе – </w:t>
                  </w:r>
                </w:p>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фамилия, имя, отчество, должность</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Юридический адрес</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Почтовый адрес</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Банковские реквизиты</w:t>
                  </w:r>
                </w:p>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Телефон</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Факс</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Адрес электронной почты</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Контактное лицо</w:t>
                  </w:r>
                </w:p>
              </w:tc>
              <w:tc>
                <w:tcPr>
                  <w:tcW w:w="5385"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Основной вид деятельности</w:t>
                  </w:r>
                </w:p>
              </w:tc>
              <w:tc>
                <w:tcPr>
                  <w:tcW w:w="5385" w:type="dxa"/>
                  <w:tcBorders>
                    <w:top w:val="nil"/>
                    <w:left w:val="nil"/>
                    <w:bottom w:val="nil"/>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trHeight w:val="567"/>
                <w:jc w:val="center"/>
              </w:trPr>
              <w:tc>
                <w:tcPr>
                  <w:tcW w:w="4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ИНН</w:t>
                  </w:r>
                </w:p>
              </w:tc>
              <w:tc>
                <w:tcPr>
                  <w:tcW w:w="5385" w:type="dxa"/>
                  <w:tcBorders>
                    <w:top w:val="nil"/>
                    <w:left w:val="nil"/>
                    <w:bottom w:val="single" w:sz="8" w:space="0" w:color="auto"/>
                    <w:right w:val="single" w:sz="8" w:space="0" w:color="auto"/>
                  </w:tcBorders>
                  <w:tcMar>
                    <w:top w:w="0" w:type="dxa"/>
                    <w:left w:w="108" w:type="dxa"/>
                    <w:bottom w:w="0" w:type="dxa"/>
                    <w:right w:w="108" w:type="dxa"/>
                  </w:tcMar>
                </w:tcPr>
                <w:p w:rsidR="00670EDD" w:rsidRDefault="00670EDD">
                  <w:pPr>
                    <w:spacing w:before="100" w:beforeAutospacing="1" w:after="100" w:afterAutospacing="1" w:line="240" w:lineRule="auto"/>
                    <w:jc w:val="center"/>
                    <w:rPr>
                      <w:rFonts w:ascii="Times New Roman" w:hAnsi="Times New Roman"/>
                      <w:sz w:val="24"/>
                      <w:szCs w:val="24"/>
                      <w:lang w:eastAsia="en-US"/>
                    </w:rPr>
                  </w:pPr>
                </w:p>
              </w:tc>
            </w:tr>
          </w:tbl>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Примечание: Анкета представляется в напечатанном виде.</w:t>
            </w:r>
          </w:p>
          <w:p w:rsidR="00670EDD" w:rsidRDefault="00670EDD">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Руководитель организации             подпись                                   ФИО расшифровка</w:t>
            </w:r>
          </w:p>
          <w:p w:rsidR="00670EDD" w:rsidRDefault="00670EDD">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 xml:space="preserve"> Главный бухгалтер                         подпись                                    ФИО расшифровка           </w:t>
            </w:r>
          </w:p>
          <w:p w:rsidR="00670EDD" w:rsidRDefault="00670EDD">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 </w:t>
            </w:r>
          </w:p>
          <w:p w:rsidR="00670EDD" w:rsidRDefault="00670EDD">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М.П.</w:t>
            </w:r>
          </w:p>
        </w:tc>
      </w:tr>
      <w:tr w:rsidR="00670EDD" w:rsidTr="00670EDD">
        <w:trPr>
          <w:trHeight w:val="12774"/>
          <w:tblCellSpacing w:w="15" w:type="dxa"/>
        </w:trPr>
        <w:tc>
          <w:tcPr>
            <w:tcW w:w="4970" w:type="pct"/>
            <w:tcMar>
              <w:top w:w="15" w:type="dxa"/>
              <w:left w:w="15" w:type="dxa"/>
              <w:bottom w:w="15" w:type="dxa"/>
              <w:right w:w="15" w:type="dxa"/>
            </w:tcMar>
            <w:vAlign w:val="center"/>
          </w:tcPr>
          <w:p w:rsidR="00670EDD" w:rsidRDefault="00670EDD">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lastRenderedPageBreak/>
              <w:t xml:space="preserve">                                                                                         </w:t>
            </w:r>
            <w:r>
              <w:rPr>
                <w:rFonts w:ascii="Times New Roman" w:hAnsi="Times New Roman"/>
                <w:sz w:val="24"/>
                <w:szCs w:val="24"/>
                <w:lang w:eastAsia="en-US"/>
              </w:rPr>
              <w:t>Приложение № 5</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к конкурсной документации</w:t>
            </w:r>
          </w:p>
          <w:p w:rsidR="00670EDD" w:rsidRDefault="00670EDD">
            <w:pPr>
              <w:spacing w:before="100" w:beforeAutospacing="1" w:after="100" w:afterAutospacing="1" w:line="240" w:lineRule="auto"/>
              <w:jc w:val="center"/>
              <w:rPr>
                <w:rFonts w:ascii="Times New Roman" w:hAnsi="Times New Roman"/>
                <w:b/>
                <w:bCs/>
                <w:sz w:val="24"/>
                <w:szCs w:val="24"/>
                <w:lang w:eastAsia="en-US"/>
              </w:rPr>
            </w:pPr>
          </w:p>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b/>
                <w:bCs/>
                <w:sz w:val="24"/>
                <w:szCs w:val="24"/>
                <w:lang w:eastAsia="en-US"/>
              </w:rPr>
              <w:t>ОПИСЬ</w:t>
            </w:r>
          </w:p>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Документов, представляемых вместе с заявкой на участие в открытом конкурсе на право заключения договора аренды объекта недвижимого имущества, расположенного ________________________________________________________________________________</w:t>
            </w:r>
          </w:p>
          <w:p w:rsidR="00670EDD" w:rsidRDefault="00670EDD">
            <w:pPr>
              <w:spacing w:before="100" w:beforeAutospacing="1" w:after="100" w:afterAutospacing="1" w:line="240" w:lineRule="auto"/>
              <w:jc w:val="center"/>
              <w:rPr>
                <w:rFonts w:ascii="Times New Roman" w:hAnsi="Times New Roman"/>
                <w:sz w:val="24"/>
                <w:szCs w:val="24"/>
                <w:lang w:eastAsia="en-US"/>
              </w:rPr>
            </w:pPr>
          </w:p>
          <w:tbl>
            <w:tblPr>
              <w:tblW w:w="0" w:type="auto"/>
              <w:jc w:val="center"/>
              <w:tblCellMar>
                <w:left w:w="0" w:type="dxa"/>
                <w:right w:w="0" w:type="dxa"/>
              </w:tblCellMar>
              <w:tblLook w:val="00A0"/>
            </w:tblPr>
            <w:tblGrid>
              <w:gridCol w:w="1188"/>
              <w:gridCol w:w="5192"/>
              <w:gridCol w:w="3191"/>
            </w:tblGrid>
            <w:tr w:rsidR="00670EDD">
              <w:trPr>
                <w:jc w:val="center"/>
              </w:trPr>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xml:space="preserve">№ </w:t>
                  </w:r>
                  <w:proofErr w:type="spellStart"/>
                  <w:proofErr w:type="gramStart"/>
                  <w:r>
                    <w:rPr>
                      <w:rFonts w:ascii="Times New Roman" w:hAnsi="Times New Roman"/>
                      <w:sz w:val="24"/>
                      <w:szCs w:val="24"/>
                      <w:lang w:eastAsia="en-US"/>
                    </w:rPr>
                    <w:t>п</w:t>
                  </w:r>
                  <w:proofErr w:type="spellEnd"/>
                  <w:proofErr w:type="gramEnd"/>
                  <w:r>
                    <w:rPr>
                      <w:rFonts w:ascii="Times New Roman" w:hAnsi="Times New Roman"/>
                      <w:sz w:val="24"/>
                      <w:szCs w:val="24"/>
                      <w:lang w:eastAsia="en-US"/>
                    </w:rPr>
                    <w:t>/</w:t>
                  </w:r>
                  <w:proofErr w:type="spellStart"/>
                  <w:r>
                    <w:rPr>
                      <w:rFonts w:ascii="Times New Roman" w:hAnsi="Times New Roman"/>
                      <w:sz w:val="24"/>
                      <w:szCs w:val="24"/>
                      <w:lang w:eastAsia="en-US"/>
                    </w:rPr>
                    <w:t>п</w:t>
                  </w:r>
                  <w:proofErr w:type="spellEnd"/>
                </w:p>
              </w:tc>
              <w:tc>
                <w:tcPr>
                  <w:tcW w:w="5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документов</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Кол-во листов</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r w:rsidR="00670EDD">
              <w:trPr>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c>
                <w:tcPr>
                  <w:tcW w:w="5192"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right"/>
                    <w:rPr>
                      <w:rFonts w:ascii="Times New Roman" w:hAnsi="Times New Roman"/>
                      <w:sz w:val="24"/>
                      <w:szCs w:val="24"/>
                      <w:lang w:eastAsia="en-US"/>
                    </w:rPr>
                  </w:pPr>
                  <w:r>
                    <w:rPr>
                      <w:rFonts w:ascii="Times New Roman" w:hAnsi="Times New Roman"/>
                      <w:sz w:val="24"/>
                      <w:szCs w:val="24"/>
                      <w:lang w:eastAsia="en-US"/>
                    </w:rPr>
                    <w:t>Всего листов</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tc>
            </w:tr>
          </w:tbl>
          <w:p w:rsidR="00670EDD" w:rsidRDefault="00670EDD">
            <w:pPr>
              <w:spacing w:before="100" w:beforeAutospacing="1" w:after="100" w:afterAutospacing="1" w:line="240" w:lineRule="auto"/>
              <w:jc w:val="center"/>
              <w:rPr>
                <w:rFonts w:ascii="Times New Roman" w:hAnsi="Times New Roman"/>
                <w:sz w:val="24"/>
                <w:szCs w:val="24"/>
                <w:lang w:eastAsia="en-US"/>
              </w:rPr>
            </w:pPr>
            <w:r>
              <w:rPr>
                <w:rFonts w:ascii="Times New Roman" w:hAnsi="Times New Roman"/>
                <w:sz w:val="24"/>
                <w:szCs w:val="24"/>
                <w:lang w:eastAsia="en-US"/>
              </w:rPr>
              <w:t> </w:t>
            </w:r>
          </w:p>
          <w:p w:rsidR="00670EDD" w:rsidRDefault="00670EDD">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Заявитель_________________________________________________________</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(подпись и Ф.И.О. лица, уполномоченного претендентом -</w:t>
            </w:r>
            <w:proofErr w:type="gramEnd"/>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юридическим лицом на подписание и подачу от имени претендента -</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юридического лица заявки на участие в конкурсе</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реквизиты документа, подтверждающие его полномочия,</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либо подпись и Ф.И.О. претендента - индивидуального предпринимателя или его</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представителя, реквизиты документа, подтверждающие полномочия</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представителя претендента - индивидуального предпринимателя)</w:t>
            </w:r>
          </w:p>
          <w:p w:rsidR="00670EDD" w:rsidRDefault="00670ED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М.П.</w:t>
            </w:r>
          </w:p>
          <w:p w:rsidR="00670EDD" w:rsidRDefault="00670EDD">
            <w:pPr>
              <w:spacing w:after="0" w:line="240" w:lineRule="auto"/>
              <w:ind w:firstLine="540"/>
              <w:jc w:val="both"/>
              <w:rPr>
                <w:rFonts w:ascii="Times New Roman" w:hAnsi="Times New Roman"/>
                <w:i/>
                <w:iCs/>
                <w:sz w:val="24"/>
                <w:szCs w:val="24"/>
                <w:u w:val="single"/>
                <w:lang w:eastAsia="en-US"/>
              </w:rPr>
            </w:pPr>
          </w:p>
          <w:p w:rsidR="00670EDD" w:rsidRDefault="00670EDD">
            <w:pPr>
              <w:spacing w:after="0" w:line="240" w:lineRule="auto"/>
              <w:ind w:firstLine="540"/>
              <w:jc w:val="both"/>
              <w:rPr>
                <w:rFonts w:ascii="Times New Roman" w:hAnsi="Times New Roman"/>
                <w:sz w:val="24"/>
                <w:szCs w:val="24"/>
                <w:lang w:eastAsia="en-US"/>
              </w:rPr>
            </w:pPr>
            <w:r>
              <w:rPr>
                <w:rFonts w:ascii="Times New Roman" w:hAnsi="Times New Roman"/>
                <w:i/>
                <w:iCs/>
                <w:sz w:val="24"/>
                <w:szCs w:val="24"/>
                <w:u w:val="single"/>
                <w:lang w:eastAsia="en-US"/>
              </w:rPr>
              <w:t>Примечание</w:t>
            </w:r>
            <w:r>
              <w:rPr>
                <w:rFonts w:ascii="Times New Roman" w:hAnsi="Times New Roman"/>
                <w:i/>
                <w:iCs/>
                <w:sz w:val="24"/>
                <w:szCs w:val="24"/>
                <w:lang w:eastAsia="en-US"/>
              </w:rPr>
              <w:t>:</w:t>
            </w:r>
          </w:p>
          <w:p w:rsidR="00670EDD" w:rsidRDefault="00670EDD">
            <w:pPr>
              <w:spacing w:after="0" w:line="240" w:lineRule="auto"/>
              <w:jc w:val="both"/>
              <w:outlineLvl w:val="0"/>
              <w:rPr>
                <w:rFonts w:ascii="Times New Roman" w:hAnsi="Times New Roman"/>
                <w:kern w:val="36"/>
                <w:sz w:val="24"/>
                <w:szCs w:val="24"/>
                <w:lang w:eastAsia="en-US"/>
              </w:rPr>
            </w:pPr>
            <w:r>
              <w:rPr>
                <w:rFonts w:ascii="Times New Roman" w:hAnsi="Times New Roman"/>
                <w:i/>
                <w:iCs/>
                <w:kern w:val="36"/>
                <w:sz w:val="24"/>
                <w:szCs w:val="24"/>
                <w:lang w:eastAsia="en-US"/>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w:t>
            </w:r>
            <w:proofErr w:type="gramStart"/>
            <w:r>
              <w:rPr>
                <w:rFonts w:ascii="Times New Roman" w:hAnsi="Times New Roman"/>
                <w:i/>
                <w:iCs/>
                <w:kern w:val="36"/>
                <w:sz w:val="24"/>
                <w:szCs w:val="24"/>
                <w:lang w:eastAsia="en-US"/>
              </w:rPr>
              <w:t>скреплен печатью / опечатан</w:t>
            </w:r>
            <w:proofErr w:type="gramEnd"/>
            <w:r>
              <w:rPr>
                <w:rFonts w:ascii="Times New Roman" w:hAnsi="Times New Roman"/>
                <w:i/>
                <w:iCs/>
                <w:kern w:val="36"/>
                <w:sz w:val="24"/>
                <w:szCs w:val="24"/>
                <w:lang w:eastAsia="en-US"/>
              </w:rPr>
              <w:t xml:space="preserve"> на обороте с указанием количества листов, заверен подписью (уполномоченного лица участника конкурса – юридического лица и собственноручно заверены участником конкурса – индивидуального предпринимателя, в том числе на прошивке) и иметь сквозную нумерацию листов</w:t>
            </w:r>
            <w:r>
              <w:rPr>
                <w:rFonts w:ascii="Times New Roman" w:hAnsi="Times New Roman"/>
                <w:kern w:val="36"/>
                <w:sz w:val="24"/>
                <w:szCs w:val="24"/>
                <w:lang w:eastAsia="en-US"/>
              </w:rPr>
              <w:t xml:space="preserve">. </w:t>
            </w:r>
          </w:p>
        </w:tc>
      </w:tr>
    </w:tbl>
    <w:p w:rsidR="00670EDD" w:rsidRDefault="00670EDD" w:rsidP="00670EDD"/>
    <w:p w:rsidR="00670EDD" w:rsidRDefault="00670EDD" w:rsidP="00670EDD"/>
    <w:p w:rsidR="00670EDD" w:rsidRDefault="00670EDD" w:rsidP="00670EDD"/>
    <w:p w:rsidR="00670EDD" w:rsidRDefault="00670EDD" w:rsidP="00670EDD">
      <w:pPr>
        <w:spacing w:after="0" w:line="240" w:lineRule="auto"/>
        <w:rPr>
          <w:rFonts w:ascii="Times New Roman" w:hAnsi="Times New Roman"/>
          <w:sz w:val="24"/>
          <w:szCs w:val="24"/>
        </w:rPr>
      </w:pPr>
    </w:p>
    <w:p w:rsidR="00311443" w:rsidRDefault="00311443"/>
    <w:sectPr w:rsidR="00311443" w:rsidSect="00311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A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50C4E"/>
    <w:multiLevelType w:val="multilevel"/>
    <w:tmpl w:val="CD3E8162"/>
    <w:lvl w:ilvl="0">
      <w:start w:val="1"/>
      <w:numFmt w:val="decimal"/>
      <w:lvlText w:val="%1."/>
      <w:lvlJc w:val="left"/>
      <w:pPr>
        <w:tabs>
          <w:tab w:val="num" w:pos="540"/>
        </w:tabs>
        <w:ind w:left="540" w:hanging="540"/>
      </w:pPr>
    </w:lvl>
    <w:lvl w:ilvl="1">
      <w:start w:val="4"/>
      <w:numFmt w:val="decimal"/>
      <w:isLgl/>
      <w:lvlText w:val="%1.%2."/>
      <w:lvlJc w:val="left"/>
      <w:pPr>
        <w:tabs>
          <w:tab w:val="num" w:pos="765"/>
        </w:tabs>
        <w:ind w:left="765" w:hanging="765"/>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2">
    <w:nsid w:val="437E7645"/>
    <w:multiLevelType w:val="multilevel"/>
    <w:tmpl w:val="333AC0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045978"/>
    <w:multiLevelType w:val="multilevel"/>
    <w:tmpl w:val="B9DA5F4A"/>
    <w:lvl w:ilvl="0">
      <w:start w:val="2"/>
      <w:numFmt w:val="decimal"/>
      <w:lvlText w:val="%1."/>
      <w:lvlJc w:val="left"/>
      <w:pPr>
        <w:tabs>
          <w:tab w:val="num" w:pos="585"/>
        </w:tabs>
        <w:ind w:left="585" w:hanging="585"/>
      </w:pPr>
    </w:lvl>
    <w:lvl w:ilvl="1">
      <w:start w:val="2"/>
      <w:numFmt w:val="decimal"/>
      <w:isLgl/>
      <w:lvlText w:val="%1.%2."/>
      <w:lvlJc w:val="left"/>
      <w:pPr>
        <w:tabs>
          <w:tab w:val="num" w:pos="735"/>
        </w:tabs>
        <w:ind w:left="735" w:hanging="735"/>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4">
    <w:nsid w:val="66326BAD"/>
    <w:multiLevelType w:val="multilevel"/>
    <w:tmpl w:val="333AC0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FA52E0"/>
    <w:multiLevelType w:val="singleLevel"/>
    <w:tmpl w:val="5802A568"/>
    <w:lvl w:ilvl="0">
      <w:start w:val="1"/>
      <w:numFmt w:val="decimal"/>
      <w:lvlText w:val="%1."/>
      <w:lvlJc w:val="left"/>
      <w:pPr>
        <w:tabs>
          <w:tab w:val="num" w:pos="585"/>
        </w:tabs>
        <w:ind w:left="585" w:hanging="585"/>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EDD"/>
    <w:rsid w:val="00311443"/>
    <w:rsid w:val="00652373"/>
    <w:rsid w:val="00670EDD"/>
    <w:rsid w:val="00800A1F"/>
    <w:rsid w:val="00CE6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DD"/>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670EDD"/>
    <w:pPr>
      <w:keepNext/>
      <w:spacing w:after="0" w:line="240" w:lineRule="auto"/>
      <w:outlineLvl w:val="0"/>
    </w:pPr>
    <w:rPr>
      <w:rFonts w:ascii="Times New Roman" w:hAnsi="Times New Roman"/>
      <w:sz w:val="28"/>
      <w:szCs w:val="24"/>
    </w:rPr>
  </w:style>
  <w:style w:type="paragraph" w:styleId="2">
    <w:name w:val="heading 2"/>
    <w:basedOn w:val="a"/>
    <w:next w:val="a"/>
    <w:link w:val="20"/>
    <w:semiHidden/>
    <w:unhideWhenUsed/>
    <w:qFormat/>
    <w:rsid w:val="00670EDD"/>
    <w:pPr>
      <w:keepNext/>
      <w:spacing w:after="0" w:line="240" w:lineRule="auto"/>
      <w:outlineLvl w:val="1"/>
    </w:pPr>
    <w:rPr>
      <w:rFonts w:ascii="Times New Roman" w:hAnsi="Times New Roman"/>
      <w:b/>
      <w:bCs/>
      <w:sz w:val="28"/>
      <w:szCs w:val="24"/>
    </w:rPr>
  </w:style>
  <w:style w:type="paragraph" w:styleId="5">
    <w:name w:val="heading 5"/>
    <w:basedOn w:val="a"/>
    <w:next w:val="a"/>
    <w:link w:val="50"/>
    <w:semiHidden/>
    <w:unhideWhenUsed/>
    <w:qFormat/>
    <w:rsid w:val="00670ED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semiHidden/>
    <w:unhideWhenUsed/>
    <w:qFormat/>
    <w:rsid w:val="00670EDD"/>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EDD"/>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670ED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670ED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70EDD"/>
    <w:rPr>
      <w:rFonts w:ascii="Times New Roman" w:eastAsia="Times New Roman" w:hAnsi="Times New Roman" w:cs="Times New Roman"/>
      <w:b/>
      <w:bCs/>
      <w:lang w:eastAsia="ru-RU"/>
    </w:rPr>
  </w:style>
  <w:style w:type="character" w:styleId="a3">
    <w:name w:val="Hyperlink"/>
    <w:semiHidden/>
    <w:unhideWhenUsed/>
    <w:rsid w:val="00670EDD"/>
    <w:rPr>
      <w:rFonts w:ascii="Times New Roman" w:hAnsi="Times New Roman" w:cs="Times New Roman" w:hint="default"/>
      <w:color w:val="0000FF"/>
      <w:u w:val="single"/>
    </w:rPr>
  </w:style>
  <w:style w:type="paragraph" w:styleId="a4">
    <w:name w:val="Body Text"/>
    <w:basedOn w:val="a"/>
    <w:link w:val="a5"/>
    <w:uiPriority w:val="99"/>
    <w:semiHidden/>
    <w:unhideWhenUsed/>
    <w:rsid w:val="00670EDD"/>
    <w:pPr>
      <w:spacing w:after="120"/>
    </w:pPr>
  </w:style>
  <w:style w:type="character" w:customStyle="1" w:styleId="a5">
    <w:name w:val="Основной текст Знак"/>
    <w:basedOn w:val="a0"/>
    <w:link w:val="a4"/>
    <w:uiPriority w:val="99"/>
    <w:semiHidden/>
    <w:rsid w:val="00670EDD"/>
    <w:rPr>
      <w:rFonts w:ascii="Calibri" w:eastAsia="Times New Roman" w:hAnsi="Calibri" w:cs="Times New Roman"/>
      <w:lang w:eastAsia="ru-RU"/>
    </w:rPr>
  </w:style>
  <w:style w:type="paragraph" w:styleId="a6">
    <w:name w:val="Body Text Indent"/>
    <w:basedOn w:val="a"/>
    <w:link w:val="a7"/>
    <w:semiHidden/>
    <w:unhideWhenUsed/>
    <w:rsid w:val="00670EDD"/>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semiHidden/>
    <w:rsid w:val="00670EDD"/>
    <w:rPr>
      <w:rFonts w:ascii="Times New Roman" w:eastAsia="Times New Roman" w:hAnsi="Times New Roman" w:cs="Times New Roman"/>
      <w:sz w:val="24"/>
      <w:szCs w:val="24"/>
      <w:lang w:eastAsia="ru-RU"/>
    </w:rPr>
  </w:style>
  <w:style w:type="paragraph" w:styleId="21">
    <w:name w:val="Body Text 2"/>
    <w:basedOn w:val="a"/>
    <w:link w:val="22"/>
    <w:unhideWhenUsed/>
    <w:rsid w:val="00670EDD"/>
    <w:pPr>
      <w:spacing w:after="0" w:line="240" w:lineRule="auto"/>
    </w:pPr>
    <w:rPr>
      <w:rFonts w:ascii="Times New Roman" w:hAnsi="Times New Roman"/>
      <w:sz w:val="28"/>
      <w:szCs w:val="24"/>
    </w:rPr>
  </w:style>
  <w:style w:type="character" w:customStyle="1" w:styleId="22">
    <w:name w:val="Основной текст 2 Знак"/>
    <w:basedOn w:val="a0"/>
    <w:link w:val="21"/>
    <w:rsid w:val="00670EDD"/>
    <w:rPr>
      <w:rFonts w:ascii="Times New Roman" w:eastAsia="Times New Roman" w:hAnsi="Times New Roman" w:cs="Times New Roman"/>
      <w:sz w:val="28"/>
      <w:szCs w:val="24"/>
      <w:lang w:eastAsia="ru-RU"/>
    </w:rPr>
  </w:style>
  <w:style w:type="paragraph" w:customStyle="1" w:styleId="ConsPlusNormal">
    <w:name w:val="ConsPlusNormal"/>
    <w:rsid w:val="00670EDD"/>
    <w:pPr>
      <w:autoSpaceDE w:val="0"/>
      <w:autoSpaceDN w:val="0"/>
      <w:adjustRightInd w:val="0"/>
      <w:ind w:firstLine="720"/>
      <w:jc w:val="left"/>
    </w:pPr>
    <w:rPr>
      <w:rFonts w:ascii="Arial" w:eastAsia="Times New Roman" w:hAnsi="Arial" w:cs="Arial"/>
      <w:sz w:val="20"/>
      <w:szCs w:val="20"/>
      <w:lang w:eastAsia="ru-RU"/>
    </w:rPr>
  </w:style>
  <w:style w:type="table" w:styleId="a8">
    <w:name w:val="Table Grid"/>
    <w:basedOn w:val="a1"/>
    <w:uiPriority w:val="59"/>
    <w:rsid w:val="00670E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2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linka.admin-smole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6661</Words>
  <Characters>37973</Characters>
  <Application>Microsoft Office Word</Application>
  <DocSecurity>0</DocSecurity>
  <Lines>316</Lines>
  <Paragraphs>89</Paragraphs>
  <ScaleCrop>false</ScaleCrop>
  <Company>Reanimator Extreme Edition</Company>
  <LinksUpToDate>false</LinksUpToDate>
  <CharactersWithSpaces>44545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2013-06-14T08:44:00Z</dcterms:created>
  <dcterms:modified xsi:type="dcterms:W3CDTF">2013-06-14T08:46:00Z</dcterms:modified>
</cp:coreProperties>
</file>