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D4" w:rsidRDefault="007C34D4" w:rsidP="007C34D4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4D4" w:rsidRDefault="007C34D4" w:rsidP="007C34D4">
      <w:pPr>
        <w:jc w:val="center"/>
        <w:rPr>
          <w:b/>
          <w:szCs w:val="28"/>
        </w:rPr>
      </w:pPr>
    </w:p>
    <w:p w:rsidR="007C34D4" w:rsidRDefault="007C34D4" w:rsidP="007C34D4">
      <w:pPr>
        <w:jc w:val="center"/>
        <w:rPr>
          <w:b/>
          <w:szCs w:val="28"/>
        </w:rPr>
      </w:pPr>
    </w:p>
    <w:p w:rsidR="007C34D4" w:rsidRDefault="007C34D4" w:rsidP="007C34D4">
      <w:pPr>
        <w:jc w:val="center"/>
        <w:rPr>
          <w:b/>
          <w:szCs w:val="28"/>
        </w:rPr>
      </w:pPr>
    </w:p>
    <w:p w:rsidR="007C34D4" w:rsidRDefault="007C34D4" w:rsidP="007C34D4">
      <w:pPr>
        <w:jc w:val="center"/>
        <w:rPr>
          <w:b/>
          <w:szCs w:val="28"/>
        </w:rPr>
      </w:pPr>
    </w:p>
    <w:p w:rsidR="007C34D4" w:rsidRDefault="007C34D4" w:rsidP="007C34D4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7C34D4" w:rsidRDefault="007C34D4" w:rsidP="007C34D4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7C34D4" w:rsidRDefault="007C34D4" w:rsidP="007C34D4">
      <w:pPr>
        <w:jc w:val="center"/>
        <w:rPr>
          <w:b/>
          <w:szCs w:val="28"/>
        </w:rPr>
      </w:pPr>
    </w:p>
    <w:p w:rsidR="007C34D4" w:rsidRDefault="007C34D4" w:rsidP="007C34D4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7C34D4" w:rsidRDefault="007C34D4" w:rsidP="007C34D4">
      <w:pPr>
        <w:pStyle w:val="1"/>
        <w:rPr>
          <w:szCs w:val="28"/>
        </w:rPr>
      </w:pPr>
    </w:p>
    <w:p w:rsidR="007C34D4" w:rsidRDefault="001A6667" w:rsidP="007C34D4">
      <w:pPr>
        <w:pStyle w:val="1"/>
        <w:rPr>
          <w:b w:val="0"/>
          <w:szCs w:val="28"/>
        </w:rPr>
      </w:pPr>
      <w:r>
        <w:rPr>
          <w:b w:val="0"/>
          <w:szCs w:val="28"/>
        </w:rPr>
        <w:t>О</w:t>
      </w:r>
      <w:r w:rsidR="007C34D4">
        <w:rPr>
          <w:b w:val="0"/>
          <w:szCs w:val="28"/>
        </w:rPr>
        <w:t>т</w:t>
      </w:r>
      <w:r>
        <w:rPr>
          <w:b w:val="0"/>
          <w:szCs w:val="28"/>
        </w:rPr>
        <w:t xml:space="preserve"> 31.12.</w:t>
      </w:r>
      <w:r w:rsidR="007C34D4">
        <w:rPr>
          <w:b w:val="0"/>
          <w:szCs w:val="28"/>
        </w:rPr>
        <w:t xml:space="preserve"> 2013 г. №</w:t>
      </w:r>
      <w:r>
        <w:rPr>
          <w:b w:val="0"/>
          <w:szCs w:val="28"/>
        </w:rPr>
        <w:t>393</w:t>
      </w:r>
    </w:p>
    <w:p w:rsidR="007C34D4" w:rsidRDefault="007C34D4" w:rsidP="007C34D4"/>
    <w:tbl>
      <w:tblPr>
        <w:tblW w:w="0" w:type="auto"/>
        <w:tblLayout w:type="fixed"/>
        <w:tblLook w:val="04A0"/>
      </w:tblPr>
      <w:tblGrid>
        <w:gridCol w:w="4644"/>
      </w:tblGrid>
      <w:tr w:rsidR="007C34D4" w:rsidTr="00BC6B5C">
        <w:tc>
          <w:tcPr>
            <w:tcW w:w="4644" w:type="dxa"/>
          </w:tcPr>
          <w:p w:rsidR="007C34D4" w:rsidRDefault="007C34D4" w:rsidP="00BC6B5C">
            <w:pPr>
              <w:rPr>
                <w:b/>
                <w:szCs w:val="28"/>
              </w:rPr>
            </w:pPr>
            <w:r>
              <w:rPr>
                <w:szCs w:val="28"/>
              </w:rPr>
              <w:t>Об утверждении муниципальной программы</w:t>
            </w:r>
            <w:proofErr w:type="gramStart"/>
            <w:r>
              <w:rPr>
                <w:szCs w:val="28"/>
              </w:rPr>
              <w:t>«Р</w:t>
            </w:r>
            <w:proofErr w:type="gramEnd"/>
            <w:r>
              <w:rPr>
                <w:szCs w:val="28"/>
              </w:rPr>
              <w:t>азвитие культуры  в муниципальном образовании</w:t>
            </w:r>
          </w:p>
          <w:p w:rsidR="007C34D4" w:rsidRDefault="007C34D4" w:rsidP="00BC6B5C">
            <w:pPr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Глинковский</w:t>
            </w:r>
            <w:proofErr w:type="spellEnd"/>
            <w:r>
              <w:rPr>
                <w:szCs w:val="28"/>
              </w:rPr>
              <w:t xml:space="preserve"> район» Смоленской области на 2014-2016 годы»</w:t>
            </w:r>
          </w:p>
          <w:p w:rsidR="007C34D4" w:rsidRDefault="007C34D4" w:rsidP="00BC6B5C">
            <w:pPr>
              <w:rPr>
                <w:szCs w:val="28"/>
              </w:rPr>
            </w:pPr>
            <w:r>
              <w:rPr>
                <w:szCs w:val="28"/>
              </w:rPr>
              <w:t>(новая редакция)</w:t>
            </w:r>
          </w:p>
          <w:p w:rsidR="007C34D4" w:rsidRDefault="007C34D4" w:rsidP="00BC6B5C">
            <w:pPr>
              <w:rPr>
                <w:szCs w:val="28"/>
              </w:rPr>
            </w:pPr>
          </w:p>
        </w:tc>
      </w:tr>
    </w:tbl>
    <w:p w:rsidR="007C34D4" w:rsidRDefault="007C34D4" w:rsidP="007C34D4">
      <w:pPr>
        <w:rPr>
          <w:szCs w:val="28"/>
        </w:rPr>
      </w:pPr>
    </w:p>
    <w:p w:rsidR="007C34D4" w:rsidRDefault="007C34D4" w:rsidP="007C34D4">
      <w:pPr>
        <w:pStyle w:val="a8"/>
        <w:rPr>
          <w:szCs w:val="28"/>
        </w:rPr>
      </w:pPr>
      <w:r>
        <w:rPr>
          <w:szCs w:val="28"/>
        </w:rPr>
        <w:t xml:space="preserve"> Руководствуясь постановлением Администрации  муниципального образования «</w:t>
      </w:r>
      <w:proofErr w:type="spellStart"/>
      <w:r>
        <w:rPr>
          <w:szCs w:val="28"/>
        </w:rPr>
        <w:t>Глинковский</w:t>
      </w:r>
      <w:proofErr w:type="spellEnd"/>
      <w:r>
        <w:rPr>
          <w:szCs w:val="28"/>
        </w:rPr>
        <w:t xml:space="preserve"> район» Смоленской области «Об утверждении Порядка разработки  и  реализации муниципальных программ муниципального образования «</w:t>
      </w:r>
      <w:proofErr w:type="spellStart"/>
      <w:r>
        <w:rPr>
          <w:szCs w:val="28"/>
        </w:rPr>
        <w:t>Глинковский</w:t>
      </w:r>
      <w:proofErr w:type="spellEnd"/>
      <w:r>
        <w:rPr>
          <w:szCs w:val="28"/>
        </w:rPr>
        <w:t xml:space="preserve"> район» Смоленской области» от 8 августа 2013 г. года №189 </w:t>
      </w:r>
    </w:p>
    <w:p w:rsidR="007C34D4" w:rsidRDefault="007C34D4" w:rsidP="007C34D4">
      <w:pPr>
        <w:pStyle w:val="a8"/>
        <w:rPr>
          <w:szCs w:val="28"/>
        </w:rPr>
      </w:pPr>
    </w:p>
    <w:p w:rsidR="007C34D4" w:rsidRDefault="007C34D4" w:rsidP="007C34D4">
      <w:pPr>
        <w:pStyle w:val="a8"/>
        <w:rPr>
          <w:szCs w:val="28"/>
        </w:rPr>
      </w:pPr>
      <w:r>
        <w:rPr>
          <w:szCs w:val="28"/>
        </w:rPr>
        <w:t>Администрация муниципального образования «</w:t>
      </w:r>
      <w:proofErr w:type="spellStart"/>
      <w:r>
        <w:rPr>
          <w:szCs w:val="28"/>
        </w:rPr>
        <w:t>Глинковский</w:t>
      </w:r>
      <w:proofErr w:type="spellEnd"/>
      <w:r>
        <w:rPr>
          <w:szCs w:val="28"/>
        </w:rPr>
        <w:t xml:space="preserve"> район» Смоленской области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7C34D4" w:rsidRDefault="007C34D4" w:rsidP="007C34D4">
      <w:pPr>
        <w:pStyle w:val="a8"/>
        <w:rPr>
          <w:szCs w:val="28"/>
        </w:rPr>
      </w:pPr>
    </w:p>
    <w:p w:rsidR="007C34D4" w:rsidRDefault="007C34D4" w:rsidP="007C34D4">
      <w:pPr>
        <w:jc w:val="both"/>
        <w:rPr>
          <w:szCs w:val="28"/>
        </w:rPr>
      </w:pPr>
      <w:r>
        <w:rPr>
          <w:szCs w:val="28"/>
        </w:rPr>
        <w:t xml:space="preserve">1.Утвердить прилагаемую муниципальную </w:t>
      </w:r>
      <w:r>
        <w:t xml:space="preserve">программу </w:t>
      </w:r>
      <w:r>
        <w:rPr>
          <w:szCs w:val="28"/>
        </w:rPr>
        <w:t>«Развитие культуры  в муниципальном  образовании «</w:t>
      </w:r>
      <w:proofErr w:type="spellStart"/>
      <w:r>
        <w:rPr>
          <w:szCs w:val="28"/>
        </w:rPr>
        <w:t>Глинковский</w:t>
      </w:r>
      <w:proofErr w:type="spellEnd"/>
      <w:r>
        <w:rPr>
          <w:szCs w:val="28"/>
        </w:rPr>
        <w:t xml:space="preserve"> район» Смоленской области  на 2014-2016 годы» (новая редакция).</w:t>
      </w:r>
    </w:p>
    <w:p w:rsidR="007C34D4" w:rsidRDefault="007C34D4" w:rsidP="007C34D4">
      <w:pPr>
        <w:jc w:val="both"/>
        <w:rPr>
          <w:szCs w:val="28"/>
        </w:rPr>
      </w:pPr>
      <w:r>
        <w:rPr>
          <w:szCs w:val="28"/>
        </w:rPr>
        <w:t>2.Настоящее постановление вступает в силу с 1 января 2014года.</w:t>
      </w:r>
    </w:p>
    <w:p w:rsidR="007C34D4" w:rsidRDefault="007C34D4" w:rsidP="007C34D4">
      <w:pPr>
        <w:rPr>
          <w:szCs w:val="28"/>
        </w:rPr>
      </w:pPr>
    </w:p>
    <w:p w:rsidR="007C34D4" w:rsidRDefault="007C34D4" w:rsidP="007C34D4">
      <w:pPr>
        <w:rPr>
          <w:szCs w:val="28"/>
        </w:rPr>
      </w:pPr>
    </w:p>
    <w:p w:rsidR="007C34D4" w:rsidRDefault="007C34D4" w:rsidP="007C34D4">
      <w:pPr>
        <w:rPr>
          <w:szCs w:val="28"/>
        </w:rPr>
      </w:pPr>
      <w:r>
        <w:rPr>
          <w:szCs w:val="28"/>
        </w:rPr>
        <w:t xml:space="preserve"> Глава Администрации</w:t>
      </w:r>
    </w:p>
    <w:p w:rsidR="007C34D4" w:rsidRDefault="007C34D4" w:rsidP="007C34D4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7C34D4" w:rsidRDefault="007C34D4" w:rsidP="007C34D4">
      <w:pPr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Глинковский</w:t>
      </w:r>
      <w:proofErr w:type="spellEnd"/>
      <w:r>
        <w:rPr>
          <w:szCs w:val="28"/>
        </w:rPr>
        <w:t xml:space="preserve"> район» </w:t>
      </w:r>
    </w:p>
    <w:p w:rsidR="007C34D4" w:rsidRDefault="007C34D4" w:rsidP="007C34D4">
      <w:pPr>
        <w:rPr>
          <w:szCs w:val="28"/>
        </w:rPr>
      </w:pPr>
      <w:r>
        <w:rPr>
          <w:szCs w:val="28"/>
        </w:rPr>
        <w:t xml:space="preserve">Смоленской области                                                                Н.А. </w:t>
      </w:r>
      <w:proofErr w:type="spellStart"/>
      <w:r>
        <w:rPr>
          <w:szCs w:val="28"/>
        </w:rPr>
        <w:t>Шарабуров</w:t>
      </w:r>
      <w:proofErr w:type="spellEnd"/>
    </w:p>
    <w:p w:rsidR="007C34D4" w:rsidRDefault="007C34D4" w:rsidP="007C34D4"/>
    <w:p w:rsidR="007C34D4" w:rsidRDefault="007C34D4">
      <w:pPr>
        <w:sectPr w:rsidR="007C34D4" w:rsidSect="007C34D4">
          <w:pgSz w:w="11906" w:h="16838"/>
          <w:pgMar w:top="851" w:right="567" w:bottom="1134" w:left="1134" w:header="709" w:footer="709" w:gutter="0"/>
          <w:cols w:space="720"/>
        </w:sectPr>
      </w:pPr>
    </w:p>
    <w:tbl>
      <w:tblPr>
        <w:tblStyle w:val="a5"/>
        <w:tblW w:w="0" w:type="auto"/>
        <w:jc w:val="right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82218C" w:rsidTr="0082218C">
        <w:trPr>
          <w:jc w:val="right"/>
        </w:trPr>
        <w:tc>
          <w:tcPr>
            <w:tcW w:w="4359" w:type="dxa"/>
            <w:hideMark/>
          </w:tcPr>
          <w:p w:rsidR="0082218C" w:rsidRDefault="0082218C">
            <w:r>
              <w:lastRenderedPageBreak/>
              <w:t>Утверждена</w:t>
            </w:r>
          </w:p>
          <w:p w:rsidR="0082218C" w:rsidRDefault="0082218C">
            <w:r>
              <w:t xml:space="preserve"> постановлением Администрации муниципального образования «Глинковский район» Смоленской области </w:t>
            </w:r>
          </w:p>
          <w:p w:rsidR="0082218C" w:rsidRDefault="0082218C" w:rsidP="001A6667">
            <w:r>
              <w:t>от «</w:t>
            </w:r>
            <w:r w:rsidR="001A6667">
              <w:t>31</w:t>
            </w:r>
            <w:r>
              <w:t>__» _</w:t>
            </w:r>
            <w:r w:rsidR="001A6667">
              <w:t>12</w:t>
            </w:r>
            <w:r>
              <w:t>___2013г. №__</w:t>
            </w:r>
            <w:r w:rsidR="001A6667">
              <w:t>393</w:t>
            </w:r>
            <w:r>
              <w:t>_</w:t>
            </w:r>
          </w:p>
        </w:tc>
      </w:tr>
    </w:tbl>
    <w:p w:rsidR="0082218C" w:rsidRDefault="0082218C" w:rsidP="0082218C"/>
    <w:p w:rsidR="0082218C" w:rsidRDefault="0082218C" w:rsidP="0082218C">
      <w:pPr>
        <w:jc w:val="center"/>
        <w:rPr>
          <w:sz w:val="32"/>
          <w:szCs w:val="32"/>
        </w:rPr>
      </w:pPr>
    </w:p>
    <w:p w:rsidR="0082218C" w:rsidRDefault="0082218C" w:rsidP="0082218C">
      <w:pPr>
        <w:jc w:val="center"/>
        <w:rPr>
          <w:b/>
        </w:rPr>
      </w:pPr>
      <w:r>
        <w:rPr>
          <w:sz w:val="32"/>
          <w:szCs w:val="32"/>
        </w:rPr>
        <w:t>Муниципальная программа</w:t>
      </w:r>
    </w:p>
    <w:p w:rsidR="0082218C" w:rsidRDefault="0082218C" w:rsidP="0082218C">
      <w:pPr>
        <w:jc w:val="center"/>
        <w:rPr>
          <w:sz w:val="36"/>
          <w:szCs w:val="36"/>
        </w:rPr>
      </w:pPr>
      <w:r>
        <w:rPr>
          <w:sz w:val="36"/>
          <w:szCs w:val="36"/>
        </w:rPr>
        <w:t>«Развитие культуры  в муниципальном образовании</w:t>
      </w:r>
    </w:p>
    <w:p w:rsidR="0082218C" w:rsidRDefault="0082218C" w:rsidP="0082218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«Глинковский район» Смоленской области</w:t>
      </w:r>
    </w:p>
    <w:p w:rsidR="0082218C" w:rsidRDefault="0082218C" w:rsidP="0082218C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2014-2016 годы»</w:t>
      </w:r>
      <w:r w:rsidR="00151506">
        <w:rPr>
          <w:sz w:val="36"/>
          <w:szCs w:val="36"/>
        </w:rPr>
        <w:t xml:space="preserve"> (новая редакция)</w:t>
      </w: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/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  <w:r>
        <w:lastRenderedPageBreak/>
        <w:t xml:space="preserve">ПАСПОРТ </w:t>
      </w:r>
    </w:p>
    <w:p w:rsidR="0082218C" w:rsidRDefault="0082218C" w:rsidP="0082218C">
      <w:pPr>
        <w:jc w:val="center"/>
        <w:rPr>
          <w:b/>
          <w:szCs w:val="28"/>
        </w:rPr>
      </w:pPr>
      <w:r>
        <w:rPr>
          <w:szCs w:val="28"/>
        </w:rPr>
        <w:t>Муниципальной программы</w:t>
      </w:r>
    </w:p>
    <w:p w:rsidR="0082218C" w:rsidRDefault="0082218C" w:rsidP="0082218C">
      <w:pPr>
        <w:jc w:val="center"/>
        <w:rPr>
          <w:szCs w:val="28"/>
        </w:rPr>
      </w:pPr>
      <w:r>
        <w:rPr>
          <w:szCs w:val="28"/>
        </w:rPr>
        <w:t>«Развитие культуры  в муниципальном образовании</w:t>
      </w:r>
    </w:p>
    <w:p w:rsidR="0082218C" w:rsidRDefault="0082218C" w:rsidP="0082218C">
      <w:pPr>
        <w:jc w:val="center"/>
        <w:rPr>
          <w:szCs w:val="28"/>
        </w:rPr>
      </w:pPr>
      <w:r>
        <w:rPr>
          <w:szCs w:val="28"/>
        </w:rPr>
        <w:t xml:space="preserve"> «Глинковский район» Смоленской области</w:t>
      </w:r>
    </w:p>
    <w:p w:rsidR="0082218C" w:rsidRDefault="0082218C" w:rsidP="0013204D">
      <w:pPr>
        <w:jc w:val="center"/>
        <w:rPr>
          <w:sz w:val="32"/>
          <w:szCs w:val="32"/>
        </w:rPr>
      </w:pPr>
      <w:r>
        <w:rPr>
          <w:szCs w:val="28"/>
        </w:rPr>
        <w:t>на 2014-2016 годы»</w:t>
      </w:r>
    </w:p>
    <w:p w:rsidR="0082218C" w:rsidRDefault="0082218C" w:rsidP="0082218C">
      <w:pPr>
        <w:jc w:val="center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4644"/>
        <w:gridCol w:w="10348"/>
      </w:tblGrid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Отдел по культуре Администрации муниципального образования «Глинковский район» Смоленской области, Муниципальное бюджетное учреждение культуры </w:t>
            </w:r>
          </w:p>
          <w:p w:rsidR="0082218C" w:rsidRDefault="0082218C">
            <w:pPr>
              <w:rPr>
                <w:szCs w:val="28"/>
              </w:rPr>
            </w:pPr>
            <w:r>
              <w:rPr>
                <w:szCs w:val="28"/>
              </w:rPr>
              <w:t xml:space="preserve">«Глинковский районный культурно-просветительный центр», </w:t>
            </w:r>
            <w:r>
              <w:rPr>
                <w:bCs/>
                <w:iCs/>
                <w:szCs w:val="28"/>
              </w:rPr>
              <w:t xml:space="preserve">Муниципальное </w:t>
            </w:r>
            <w:r>
              <w:rPr>
                <w:szCs w:val="28"/>
              </w:rPr>
              <w:t xml:space="preserve">бюджетное </w:t>
            </w:r>
            <w:r>
              <w:rPr>
                <w:bCs/>
                <w:iCs/>
                <w:szCs w:val="28"/>
              </w:rPr>
              <w:t>учреждение культуры  «</w:t>
            </w:r>
            <w:proofErr w:type="spellStart"/>
            <w:r>
              <w:rPr>
                <w:bCs/>
                <w:iCs/>
                <w:szCs w:val="28"/>
              </w:rPr>
              <w:t>Глинковскаямежпоселенческая</w:t>
            </w:r>
            <w:proofErr w:type="spellEnd"/>
            <w:r>
              <w:rPr>
                <w:bCs/>
                <w:iCs/>
                <w:szCs w:val="28"/>
              </w:rPr>
              <w:t xml:space="preserve"> центральная библиотека»,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учреждение культуры «Глинковский районный краеведческий музей»,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образовательное учреждение дополнительного образования детей Детская музыкальная школа</w:t>
            </w:r>
          </w:p>
        </w:tc>
      </w:tr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46" w:rsidRDefault="00C27B46" w:rsidP="00C27B4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Отдел по культуре Администрации муниципального образования «Глинковский район» Смоленской области, Муниципальное бюджетное учреждение культуры </w:t>
            </w:r>
          </w:p>
          <w:p w:rsidR="0082218C" w:rsidRDefault="00C27B46" w:rsidP="00C27B46">
            <w:pPr>
              <w:rPr>
                <w:szCs w:val="28"/>
              </w:rPr>
            </w:pPr>
            <w:r>
              <w:rPr>
                <w:szCs w:val="28"/>
              </w:rPr>
              <w:t xml:space="preserve">«Глинковский районный культурно-просветительный центр», </w:t>
            </w:r>
            <w:r>
              <w:rPr>
                <w:bCs/>
                <w:iCs/>
                <w:szCs w:val="28"/>
              </w:rPr>
              <w:t xml:space="preserve">Муниципальное </w:t>
            </w:r>
            <w:r>
              <w:rPr>
                <w:szCs w:val="28"/>
              </w:rPr>
              <w:t xml:space="preserve">бюджетное </w:t>
            </w:r>
            <w:r>
              <w:rPr>
                <w:bCs/>
                <w:iCs/>
                <w:szCs w:val="28"/>
              </w:rPr>
              <w:t>учреждение культуры  «</w:t>
            </w:r>
            <w:proofErr w:type="spellStart"/>
            <w:r>
              <w:rPr>
                <w:bCs/>
                <w:iCs/>
                <w:szCs w:val="28"/>
              </w:rPr>
              <w:t>Глинковскаямежпоселенческая</w:t>
            </w:r>
            <w:proofErr w:type="spellEnd"/>
            <w:r>
              <w:rPr>
                <w:bCs/>
                <w:iCs/>
                <w:szCs w:val="28"/>
              </w:rPr>
              <w:t xml:space="preserve"> центральная библиотека»,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учреждение культуры «Глинковский районный краеведческий музей»,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образовательное учреждение дополнительного образования детей Детская музыкальная школа</w:t>
            </w:r>
          </w:p>
        </w:tc>
      </w:tr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Отдел по культуре Администрации муниципального образования «Глинковский район» Смоленской области, Муниципальное бюджетное учреждение культуры </w:t>
            </w:r>
          </w:p>
          <w:p w:rsidR="0082218C" w:rsidRDefault="0082218C">
            <w:pPr>
              <w:rPr>
                <w:szCs w:val="28"/>
              </w:rPr>
            </w:pPr>
            <w:r>
              <w:rPr>
                <w:szCs w:val="28"/>
              </w:rPr>
              <w:t xml:space="preserve">«Глинковский районный культурно-просветительный центр», </w:t>
            </w:r>
            <w:r>
              <w:rPr>
                <w:bCs/>
                <w:iCs/>
                <w:szCs w:val="28"/>
              </w:rPr>
              <w:t xml:space="preserve">Муниципальное </w:t>
            </w:r>
            <w:r>
              <w:rPr>
                <w:szCs w:val="28"/>
              </w:rPr>
              <w:t xml:space="preserve">бюджетное </w:t>
            </w:r>
            <w:r>
              <w:rPr>
                <w:bCs/>
                <w:iCs/>
                <w:szCs w:val="28"/>
              </w:rPr>
              <w:t>учреждение культуры  «</w:t>
            </w:r>
            <w:proofErr w:type="spellStart"/>
            <w:r>
              <w:rPr>
                <w:bCs/>
                <w:iCs/>
                <w:szCs w:val="28"/>
              </w:rPr>
              <w:t>Глинковскаямежпоселенческая</w:t>
            </w:r>
            <w:proofErr w:type="spellEnd"/>
            <w:r>
              <w:rPr>
                <w:bCs/>
                <w:iCs/>
                <w:szCs w:val="28"/>
              </w:rPr>
              <w:t xml:space="preserve"> центральная библиотека»,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учреждение культуры «Глинковский районный краеведческий музей»,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образовательное учреждение дополнительного образования детей Детская музыкальная школа</w:t>
            </w:r>
          </w:p>
        </w:tc>
      </w:tr>
      <w:tr w:rsidR="0082218C" w:rsidTr="0013204D">
        <w:trPr>
          <w:trHeight w:val="25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Наименование подпрограмм</w:t>
            </w:r>
          </w:p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муниципальной программы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46" w:rsidRDefault="00C27B46" w:rsidP="00C27B4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>1.</w:t>
            </w:r>
            <w:r w:rsidRPr="0082218C">
              <w:rPr>
                <w:szCs w:val="28"/>
                <w:lang w:eastAsia="en-US"/>
              </w:rPr>
              <w:t>«Культурно-досуговая деятельность и народное творчество»</w:t>
            </w:r>
            <w:r w:rsidRPr="0082218C">
              <w:rPr>
                <w:szCs w:val="28"/>
              </w:rPr>
              <w:t>на 2014-2016 годы</w:t>
            </w:r>
          </w:p>
          <w:p w:rsidR="00C27B46" w:rsidRDefault="00C27B46" w:rsidP="00C27B4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2.</w:t>
            </w:r>
            <w:r w:rsidRPr="0082218C">
              <w:rPr>
                <w:szCs w:val="28"/>
                <w:lang w:eastAsia="en-US"/>
              </w:rPr>
              <w:t xml:space="preserve"> «Современному читателю – современная библиотека»</w:t>
            </w:r>
            <w:r w:rsidRPr="0082218C">
              <w:rPr>
                <w:szCs w:val="28"/>
              </w:rPr>
              <w:t>на 2014-2016 годы»</w:t>
            </w:r>
          </w:p>
          <w:p w:rsidR="00C27B46" w:rsidRDefault="00C27B46" w:rsidP="00C27B46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>3.</w:t>
            </w:r>
            <w:r w:rsidRPr="0082218C">
              <w:rPr>
                <w:szCs w:val="28"/>
                <w:lang w:eastAsia="en-US"/>
              </w:rPr>
              <w:t>«Развитие музейного дела»</w:t>
            </w:r>
            <w:r w:rsidRPr="0082218C">
              <w:rPr>
                <w:szCs w:val="28"/>
              </w:rPr>
              <w:t>на 2014-2016 годы</w:t>
            </w:r>
          </w:p>
          <w:p w:rsidR="00C27B46" w:rsidRDefault="00C27B46" w:rsidP="00C27B4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3B3F72">
              <w:rPr>
                <w:szCs w:val="28"/>
                <w:lang w:eastAsia="en-US"/>
              </w:rPr>
              <w:t xml:space="preserve"> «Развитие  МБОУДОД Детская музыкальная школа»</w:t>
            </w:r>
            <w:r w:rsidRPr="003B3F72">
              <w:rPr>
                <w:szCs w:val="28"/>
              </w:rPr>
              <w:t>на 2014-2016 годы</w:t>
            </w:r>
          </w:p>
          <w:p w:rsidR="00C27B46" w:rsidRDefault="00C27B46" w:rsidP="00C27B46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>5.</w:t>
            </w:r>
            <w:r w:rsidRPr="0082218C">
              <w:rPr>
                <w:szCs w:val="28"/>
                <w:lang w:eastAsia="en-US"/>
              </w:rPr>
              <w:t>«Бухгалтерское обслуживание и материально-техническая поддержка учреждений сферы культуры» на</w:t>
            </w:r>
            <w:r w:rsidRPr="0082218C">
              <w:rPr>
                <w:szCs w:val="28"/>
              </w:rPr>
              <w:t xml:space="preserve"> 2014-2016 годы</w:t>
            </w:r>
          </w:p>
          <w:p w:rsidR="0082218C" w:rsidRDefault="00C27B46" w:rsidP="0013204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6.</w:t>
            </w:r>
            <w:r w:rsidRPr="0082218C">
              <w:rPr>
                <w:szCs w:val="28"/>
                <w:lang w:eastAsia="en-US"/>
              </w:rPr>
              <w:t xml:space="preserve"> «Управление учреждениями сферы культуры</w:t>
            </w:r>
            <w:proofErr w:type="gramStart"/>
            <w:r w:rsidRPr="0082218C">
              <w:rPr>
                <w:szCs w:val="28"/>
                <w:lang w:eastAsia="en-US"/>
              </w:rPr>
              <w:t>»н</w:t>
            </w:r>
            <w:proofErr w:type="gramEnd"/>
            <w:r w:rsidRPr="0082218C">
              <w:rPr>
                <w:szCs w:val="28"/>
                <w:lang w:eastAsia="en-US"/>
              </w:rPr>
              <w:t>а</w:t>
            </w:r>
            <w:r w:rsidRPr="0082218C">
              <w:rPr>
                <w:szCs w:val="28"/>
              </w:rPr>
              <w:t xml:space="preserve"> 2014-2016 годы</w:t>
            </w:r>
          </w:p>
        </w:tc>
      </w:tr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Цель муниципальной программы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- оказание содействия развитию традиционной культуры на селе;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-создание благоприятных условий для  сохранения, изучения и пропаганды 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  историко-культурного наследия;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 - возрождение, сохранение и развитие традиций народного творчества и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 культуры;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kern w:val="2"/>
                <w:szCs w:val="28"/>
              </w:rPr>
              <w:t xml:space="preserve">  -</w:t>
            </w:r>
            <w:r>
              <w:rPr>
                <w:szCs w:val="28"/>
              </w:rPr>
              <w:t>привлечение к чтению и пользованию библиотекой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 xml:space="preserve"> всех категорий населения, поднятие престижа и роли библиотеки; 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szCs w:val="28"/>
              </w:rPr>
              <w:t xml:space="preserve">  -совершенствование традиционных и освоение новых библиотечных технологий;           - расширение ассортимента библиотечно-информационных услуг, повышение их       качества на основе оргтехники и компьютеризации библиотечно-информационных    процессов;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-обеспечение  комплектования и сохранности библиотечного и музейного  фондов;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-создание благоприятных условий для комплексного развития и жизнедеятельности детей;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создание условий для поддержки способных и талантливых детей;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szCs w:val="28"/>
              </w:rPr>
              <w:t>-  обеспечение доступа детей к достижениям культуры и искусства;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-воспитание подрастающего поколения на основе </w:t>
            </w:r>
            <w:proofErr w:type="gramStart"/>
            <w:r>
              <w:rPr>
                <w:kern w:val="2"/>
                <w:szCs w:val="28"/>
              </w:rPr>
              <w:t>лучших</w:t>
            </w:r>
            <w:proofErr w:type="gramEnd"/>
            <w:r>
              <w:rPr>
                <w:kern w:val="2"/>
                <w:szCs w:val="28"/>
              </w:rPr>
              <w:t xml:space="preserve">  историко- </w:t>
            </w:r>
          </w:p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szCs w:val="28"/>
              </w:rPr>
              <w:t xml:space="preserve">  культурных традиций нашего края.</w:t>
            </w:r>
          </w:p>
          <w:p w:rsidR="0082218C" w:rsidRDefault="0082218C" w:rsidP="001320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-</w:t>
            </w:r>
            <w:r>
              <w:rPr>
                <w:kern w:val="2"/>
                <w:szCs w:val="28"/>
              </w:rPr>
              <w:t xml:space="preserve"> рациональное использование имеющихся материальных и других ресурсов;</w:t>
            </w:r>
          </w:p>
        </w:tc>
      </w:tr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Целевые показатели реализации муниципальной программы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лиц, принявших участие в проведенных мероприятиях;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 мероприятий различного уровня (регионального, областного, местного); количество посещений библиотечных учреждений; количество выданных экземпляров библиотечного фонда;  количество посетителей музейных </w:t>
            </w:r>
            <w:r>
              <w:rPr>
                <w:szCs w:val="28"/>
              </w:rPr>
              <w:lastRenderedPageBreak/>
              <w:t xml:space="preserve">мероприятий; количество музейных экспозиций (выставленных музейных предметов); количество обучающихся  в ДМШ.                         </w:t>
            </w:r>
          </w:p>
        </w:tc>
      </w:tr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Сроки (этапы) реализации муниципальной программы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2014 – 2016 годы.</w:t>
            </w:r>
          </w:p>
        </w:tc>
      </w:tr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ind w:firstLine="993"/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муниципальной программы осуществляется за счет средств районного бюджета муниципального образования «Глинковский район» Смоленской области и внебюджетных средств:</w:t>
            </w:r>
          </w:p>
          <w:p w:rsidR="0082218C" w:rsidRDefault="008221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15695,74</w:t>
            </w:r>
            <w:r>
              <w:rPr>
                <w:sz w:val="28"/>
                <w:szCs w:val="28"/>
              </w:rPr>
              <w:t xml:space="preserve">: из них  средства местного бюджета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15474,24;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внебюджетные средства -  221.5тыс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 xml:space="preserve">уб.;   </w:t>
            </w:r>
          </w:p>
          <w:p w:rsidR="0082218C" w:rsidRDefault="008221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15685,74</w:t>
            </w:r>
            <w:r>
              <w:rPr>
                <w:sz w:val="28"/>
                <w:szCs w:val="28"/>
              </w:rPr>
              <w:t>тыс. руб.: из них  средства местного бюджета - 15464,24; внебюджетные средства -  221.5тыс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уб.; </w:t>
            </w:r>
          </w:p>
          <w:p w:rsidR="0082218C" w:rsidRDefault="008221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15685,74 </w:t>
            </w:r>
            <w:r>
              <w:rPr>
                <w:sz w:val="28"/>
                <w:szCs w:val="28"/>
              </w:rPr>
              <w:t xml:space="preserve">тыс. руб.: из них  средства местного бюджета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15464,24</w:t>
            </w:r>
            <w:r>
              <w:rPr>
                <w:sz w:val="28"/>
                <w:szCs w:val="28"/>
              </w:rPr>
              <w:t>; внебюджетные средства -  221.5тыс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уб.. </w:t>
            </w:r>
          </w:p>
        </w:tc>
      </w:tr>
      <w:tr w:rsidR="0082218C" w:rsidTr="0082218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процессе реализации программы предполагается: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увеличение количества лиц, принявших участие в проведенных мероприятиях;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-увеличение количества  мероприятий различного уровня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регионального, областного, местного)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-увеличение  количества посещений библиотечных учреждений; 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-увеличение  количества выданных экземпляров библиотечного фонда; 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-увеличение  количества посетителей музейных мероприятий; 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-увеличение количества музейных экспозиций (выставленных музейных предметов); 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-увеличение количества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 в ДМШ.                         </w:t>
            </w:r>
          </w:p>
        </w:tc>
      </w:tr>
    </w:tbl>
    <w:p w:rsidR="0082218C" w:rsidRDefault="0082218C" w:rsidP="0082218C"/>
    <w:p w:rsidR="0082218C" w:rsidRDefault="0082218C" w:rsidP="0082218C">
      <w:pPr>
        <w:pStyle w:val="a4"/>
        <w:spacing w:after="0"/>
        <w:ind w:left="18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1.Общая характеристика социально-экономической сферы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218C" w:rsidRDefault="0082218C" w:rsidP="0082218C">
      <w:pPr>
        <w:jc w:val="both"/>
        <w:rPr>
          <w:sz w:val="24"/>
          <w:szCs w:val="24"/>
        </w:rPr>
      </w:pPr>
    </w:p>
    <w:p w:rsidR="0082218C" w:rsidRDefault="0082218C" w:rsidP="008221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Разработка Программы вызвана необходимостью поддержки развития культуры муниципального образования «Глинковский район» Смоленской области, определения приоритетных направлений развития отрасли и разработки комплекса конкретных мероприятий на 2014 – 2016 годы.</w:t>
      </w:r>
    </w:p>
    <w:p w:rsidR="0082218C" w:rsidRDefault="0082218C" w:rsidP="008221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Программа основывается на фундаментальном значении культуры в жизни общества и рассматривает ее как целостную систему ценностей, формирующую нравственно-эстетические и духовные потребности людей. Положения </w:t>
      </w:r>
      <w:r>
        <w:rPr>
          <w:szCs w:val="28"/>
        </w:rPr>
        <w:lastRenderedPageBreak/>
        <w:t>Программы ориентируются на преемственность культурных традиций и необходимость проведения последовательной модернизации отрасли исходя из современных условий развития общества.</w:t>
      </w:r>
    </w:p>
    <w:p w:rsidR="0082218C" w:rsidRDefault="0082218C" w:rsidP="008221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Глинковский район обладает большим культурным потенциалом. Проводится большая работа по сохранению самобытной культуры, традиций и обрядов. Создана сеть муниципальных учреждений культуры.</w:t>
      </w:r>
    </w:p>
    <w:p w:rsidR="0082218C" w:rsidRDefault="0082218C" w:rsidP="008221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Вместе с тем недостаточное финансирование и слабая материально-техническая база учреждений культуры  увеличивают разрыв между культурными потребностями населения </w:t>
      </w:r>
      <w:proofErr w:type="spellStart"/>
      <w:r>
        <w:rPr>
          <w:szCs w:val="28"/>
        </w:rPr>
        <w:t>Глинковского</w:t>
      </w:r>
      <w:proofErr w:type="spellEnd"/>
      <w:r>
        <w:rPr>
          <w:szCs w:val="28"/>
        </w:rPr>
        <w:t xml:space="preserve"> района и возможностями их удовлетворения. Проблемная ситуация складывается с пополнением библиотечных фондов в муниципальных библиотеках, обновлением экспозиций и реставрацией музейных фондов, с наличием системы безопасности музейных предметов, отвечающей современным требованием,  с осуществлением обменных концертов творческих коллективов сельских домов культуры, техническим оснащением учреждений культуры.</w:t>
      </w:r>
    </w:p>
    <w:p w:rsidR="0082218C" w:rsidRDefault="0082218C" w:rsidP="0082218C">
      <w:pPr>
        <w:rPr>
          <w:szCs w:val="28"/>
        </w:rPr>
      </w:pPr>
      <w:r>
        <w:rPr>
          <w:szCs w:val="28"/>
        </w:rPr>
        <w:t xml:space="preserve">         Неотъемлемой частью любой национальной культуры, питательной средой духовности  народа и всех его достижений в сфере культуры является народное творчество. Вполне естественно и закономерно, что развитие традиционной народной культуры стало приоритетным направлением деятельности российского государства. Это из года в год подчеркивается в послании Президента РФ, где о народной культуре говорится как о духовной и нравственной основе, воспитывающей человека – гражданина и патриота.</w:t>
      </w:r>
    </w:p>
    <w:p w:rsidR="0082218C" w:rsidRDefault="0082218C" w:rsidP="0082218C">
      <w:pPr>
        <w:ind w:firstLine="357"/>
        <w:jc w:val="both"/>
        <w:rPr>
          <w:szCs w:val="28"/>
        </w:rPr>
      </w:pPr>
      <w:r>
        <w:rPr>
          <w:szCs w:val="28"/>
        </w:rPr>
        <w:t xml:space="preserve">    Безусловно, что это в полной мере относится и как к Смоленщине в целом, так и к  </w:t>
      </w:r>
      <w:proofErr w:type="spellStart"/>
      <w:r>
        <w:rPr>
          <w:szCs w:val="28"/>
        </w:rPr>
        <w:t>Глинковскому</w:t>
      </w:r>
      <w:proofErr w:type="spellEnd"/>
      <w:r>
        <w:rPr>
          <w:szCs w:val="28"/>
        </w:rPr>
        <w:t xml:space="preserve">      району в частности.                            </w:t>
      </w: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 xml:space="preserve">         Однако, культурные мероприятия, а также занятия народным творчеством не могут быть привлекательными, если в учреждении культуры отсутствуют современное технологическое оборудование и соответствующая художественно-эстетическая среда. Поэтому на протяжении последних лет администрацией района прилагаются большие усилия для приведения муниципальных учреждений культуры в должный вид. В районном центре –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Глинка</w:t>
      </w:r>
      <w:proofErr w:type="gramEnd"/>
      <w:r>
        <w:rPr>
          <w:szCs w:val="28"/>
        </w:rPr>
        <w:t xml:space="preserve"> вступило в строй новое современное здание.</w:t>
      </w:r>
      <w:r>
        <w:rPr>
          <w:color w:val="000000"/>
          <w:spacing w:val="-19"/>
          <w:w w:val="107"/>
          <w:szCs w:val="28"/>
        </w:rPr>
        <w:t xml:space="preserve"> МБУК «Глинковский районный культурно-просветительный центр».</w:t>
      </w:r>
      <w:r>
        <w:rPr>
          <w:szCs w:val="28"/>
        </w:rPr>
        <w:t xml:space="preserve"> Во всех учреждениях  произведен монтаж автоматической  пожарной сигнализации, что  является необходимым условием  для обеспечения противопожарной безопасности. Однако для достижения поставленных целей требуется дополнительное  вложение финансовых сре</w:t>
      </w:r>
      <w:proofErr w:type="gramStart"/>
      <w:r>
        <w:rPr>
          <w:szCs w:val="28"/>
        </w:rPr>
        <w:t>дств  в к</w:t>
      </w:r>
      <w:proofErr w:type="gramEnd"/>
      <w:r>
        <w:rPr>
          <w:szCs w:val="28"/>
        </w:rPr>
        <w:t xml:space="preserve">апитальные ремонты и техническую модернизацию муниципальных  объектов  культуры. </w:t>
      </w:r>
    </w:p>
    <w:p w:rsidR="0082218C" w:rsidRDefault="0082218C" w:rsidP="0082218C">
      <w:pPr>
        <w:jc w:val="both"/>
        <w:rPr>
          <w:szCs w:val="28"/>
        </w:rPr>
      </w:pPr>
    </w:p>
    <w:p w:rsidR="0013204D" w:rsidRDefault="0013204D" w:rsidP="0082218C">
      <w:pPr>
        <w:ind w:firstLine="993"/>
        <w:jc w:val="center"/>
        <w:rPr>
          <w:b/>
          <w:szCs w:val="28"/>
        </w:rPr>
      </w:pPr>
    </w:p>
    <w:p w:rsidR="0013204D" w:rsidRDefault="0013204D" w:rsidP="0082218C">
      <w:pPr>
        <w:ind w:firstLine="993"/>
        <w:jc w:val="center"/>
        <w:rPr>
          <w:b/>
          <w:szCs w:val="28"/>
        </w:rPr>
      </w:pPr>
    </w:p>
    <w:p w:rsidR="0013204D" w:rsidRDefault="0013204D" w:rsidP="0082218C">
      <w:pPr>
        <w:ind w:firstLine="993"/>
        <w:jc w:val="center"/>
        <w:rPr>
          <w:b/>
          <w:szCs w:val="28"/>
        </w:rPr>
      </w:pPr>
    </w:p>
    <w:p w:rsidR="0082218C" w:rsidRDefault="0082218C" w:rsidP="0082218C">
      <w:pPr>
        <w:ind w:firstLine="993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II</w:t>
      </w:r>
      <w:r>
        <w:rPr>
          <w:b/>
          <w:szCs w:val="28"/>
        </w:rPr>
        <w:t>. Приоритеты региональной государственной политики в сфере реализации муниципальной программы</w:t>
      </w:r>
      <w:proofErr w:type="gramStart"/>
      <w:r>
        <w:rPr>
          <w:b/>
          <w:szCs w:val="28"/>
        </w:rPr>
        <w:t>,  цели</w:t>
      </w:r>
      <w:proofErr w:type="gramEnd"/>
      <w:r>
        <w:rPr>
          <w:b/>
          <w:szCs w:val="28"/>
        </w:rPr>
        <w:t>,  целевые показатели, описание ожидаемых конечных результатов, сроков и этапов реализации муниципальной программы.</w:t>
      </w:r>
    </w:p>
    <w:p w:rsidR="0082218C" w:rsidRDefault="0082218C" w:rsidP="0082218C">
      <w:pPr>
        <w:jc w:val="both"/>
        <w:rPr>
          <w:szCs w:val="28"/>
        </w:rPr>
      </w:pP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 xml:space="preserve">Разработка Программы вызвана необходимостью преодоления сложившейся ситуации в сфере культуры, в </w:t>
      </w:r>
      <w:proofErr w:type="gramStart"/>
      <w:r>
        <w:rPr>
          <w:szCs w:val="28"/>
        </w:rPr>
        <w:t>связи</w:t>
      </w:r>
      <w:proofErr w:type="gramEnd"/>
      <w:r>
        <w:rPr>
          <w:szCs w:val="28"/>
        </w:rPr>
        <w:t xml:space="preserve"> с чем определены приоритетные направления деятельности: осуществление хозяйственных, организационно-методических, памятно-мемориальных, культурно-массовых мероприятий, взаимодействие с творческими союзами и общественными организациями. Программно-целевой метод позволит сконцентрировать финансовые ресурсы в целях проведения работ на конкретных объектах муниципальных учреждений культуры и дополнительного образования детей в сфере культуры.</w:t>
      </w:r>
    </w:p>
    <w:p w:rsidR="0082218C" w:rsidRDefault="0082218C" w:rsidP="0082218C">
      <w:r>
        <w:t>Цель подпрограммы – увеличение количества лиц,  участвующих в мероприятиях,  увеличение</w:t>
      </w:r>
    </w:p>
    <w:p w:rsidR="0082218C" w:rsidRDefault="0082218C" w:rsidP="0082218C">
      <w:pPr>
        <w:jc w:val="both"/>
        <w:rPr>
          <w:szCs w:val="28"/>
        </w:rPr>
      </w:pPr>
      <w:r>
        <w:t>количества  мероприятий различного уровня (регионального, областного, местного)</w:t>
      </w:r>
      <w:proofErr w:type="gramStart"/>
      <w:r>
        <w:t>.</w:t>
      </w:r>
      <w:r>
        <w:rPr>
          <w:szCs w:val="28"/>
        </w:rPr>
        <w:t>у</w:t>
      </w:r>
      <w:proofErr w:type="gramEnd"/>
      <w:r>
        <w:rPr>
          <w:szCs w:val="28"/>
        </w:rPr>
        <w:t xml:space="preserve">величение  количества посещений библиотечных учреждений, увеличение  количества выданных экземпляров библиотечного фонда, увеличение  количества посетителей музейных мероприятий, увеличение количества музейных экспозиций (выставленных музейных предметов), </w:t>
      </w:r>
    </w:p>
    <w:p w:rsidR="0082218C" w:rsidRDefault="0082218C" w:rsidP="0082218C">
      <w:r>
        <w:rPr>
          <w:szCs w:val="28"/>
        </w:rPr>
        <w:t xml:space="preserve">увеличение количества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 в ДМШ.                         </w:t>
      </w:r>
    </w:p>
    <w:p w:rsidR="0082218C" w:rsidRDefault="0082218C" w:rsidP="008221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Для достижения поставленных целей необходимо решение следующих основных задач: </w:t>
      </w:r>
    </w:p>
    <w:p w:rsidR="0082218C" w:rsidRDefault="0082218C" w:rsidP="008221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создание условий для реализации конституционного права каждого на участие в культурной жизни и пользование учреждениями культуры, на доступ к культурным ценностям;</w:t>
      </w:r>
    </w:p>
    <w:p w:rsidR="0082218C" w:rsidRDefault="0082218C" w:rsidP="008221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  создание условий для всеобщего эстетического воспитания, массового начального художественного и музыкального образования, приобщения населения к творчеству и культурному развитию, занятию самообразованием, любительским искусством, ремеслами.</w:t>
      </w:r>
    </w:p>
    <w:p w:rsidR="0082218C" w:rsidRDefault="0082218C" w:rsidP="008221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   обеспечение условий для сохранения и преумножения культурного наследия, обеспечения государственной охраны, учета и использования памятников истории и культуры района;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  поддержка традиционных и развитие новаторских форм деятельности;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  <w:rPr>
          <w:kern w:val="2"/>
          <w:szCs w:val="28"/>
        </w:rPr>
      </w:pPr>
      <w:r>
        <w:t xml:space="preserve"> - расширение ассортимента библиотечно-информационных услуг, повышение их       качества на основе внедрения оргтехники и компьютеризации библиотечно-информационных    процессов;</w:t>
      </w: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 xml:space="preserve"> -обеспечение  комплектования и сохранности библиотечного и музейного  фондов;</w:t>
      </w: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 xml:space="preserve"> -создание благоприятных условий для комплексного развития и жизнедеятельности детей;</w:t>
      </w: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>- создание условий для поддержки способных и талантливых детей;</w:t>
      </w:r>
    </w:p>
    <w:p w:rsidR="0082218C" w:rsidRDefault="0082218C" w:rsidP="008221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совершенствование хозяйственного механизма, создание необходимых условий для функционирования и развития учреждений культуры, искусства и кино на основе всех форм собственности;</w:t>
      </w:r>
    </w:p>
    <w:p w:rsidR="0082218C" w:rsidRDefault="0082218C" w:rsidP="008221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координация работы всех учреждений культуры района.</w:t>
      </w: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lastRenderedPageBreak/>
        <w:t>Реализация данной Подпрограммы будет способствовать:</w:t>
      </w: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>- популяризации творчества мастеров традиционной народной культуры, формированию интереса детей и молодежи к занятиям народным творчеством;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сохранению и популяризации народной культуры нашего края, созданию фольклорных фондов, изданию репертуарных сборников, поддержке деятельности исследователей народной культуры;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- сохранности библиотечного и музейного  фондов;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</w:pPr>
      <w:r>
        <w:rPr>
          <w:szCs w:val="28"/>
        </w:rPr>
        <w:t>-</w:t>
      </w:r>
      <w:r>
        <w:t xml:space="preserve"> расширению ассортимента муниципальных услуг, повышение их       качества;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  <w:jc w:val="both"/>
      </w:pPr>
      <w:r>
        <w:t>- компьютеризации  учреждений сферы культуры;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szCs w:val="28"/>
        </w:rPr>
        <w:t xml:space="preserve"> -</w:t>
      </w:r>
      <w:r>
        <w:rPr>
          <w:kern w:val="2"/>
          <w:szCs w:val="28"/>
        </w:rPr>
        <w:t xml:space="preserve">сохранению и увеличению числа культурных мероприятий и  формирований  народного творчества, что является одним из  важнейших условий сохранения культурного наследия нашего края, а также повышению культурного уровня населения. </w:t>
      </w:r>
    </w:p>
    <w:p w:rsidR="0082218C" w:rsidRDefault="0082218C" w:rsidP="0082218C">
      <w:pPr>
        <w:jc w:val="both"/>
        <w:rPr>
          <w:b/>
          <w:szCs w:val="28"/>
        </w:rPr>
      </w:pPr>
    </w:p>
    <w:p w:rsidR="0082218C" w:rsidRDefault="0082218C" w:rsidP="0082218C">
      <w:pPr>
        <w:ind w:firstLine="993"/>
        <w:jc w:val="both"/>
        <w:rPr>
          <w:b/>
          <w:szCs w:val="28"/>
        </w:rPr>
      </w:pPr>
    </w:p>
    <w:p w:rsidR="0082218C" w:rsidRDefault="0082218C" w:rsidP="0082218C">
      <w:pPr>
        <w:ind w:firstLine="993"/>
        <w:jc w:val="both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Обоснование ресурсного обеспечения   муниципальной программы</w:t>
      </w:r>
    </w:p>
    <w:p w:rsidR="0082218C" w:rsidRDefault="0082218C" w:rsidP="0082218C">
      <w:pPr>
        <w:ind w:firstLine="993"/>
        <w:jc w:val="both"/>
        <w:rPr>
          <w:b/>
          <w:szCs w:val="28"/>
        </w:rPr>
      </w:pP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 xml:space="preserve">Финансирование  муниципальной программы осуществляется за счет средств районного бюджета муниципального образования «Глинковский район» Смоленской области и внебюджетных средств:  </w:t>
      </w:r>
    </w:p>
    <w:p w:rsidR="0082218C" w:rsidRDefault="0082218C" w:rsidP="0082218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2014 год</w:t>
      </w:r>
      <w:r>
        <w:rPr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15695,74</w:t>
      </w:r>
      <w:r>
        <w:rPr>
          <w:sz w:val="28"/>
          <w:szCs w:val="28"/>
        </w:rPr>
        <w:t xml:space="preserve"> тыс. руб.: из них  средства местного бюджета - </w:t>
      </w:r>
      <w:r>
        <w:rPr>
          <w:rFonts w:ascii="Times New Roman" w:hAnsi="Times New Roman" w:cs="Times New Roman"/>
          <w:sz w:val="28"/>
          <w:szCs w:val="28"/>
        </w:rPr>
        <w:t>15474,24;</w:t>
      </w:r>
      <w:r>
        <w:rPr>
          <w:sz w:val="28"/>
          <w:szCs w:val="28"/>
        </w:rPr>
        <w:t xml:space="preserve"> внебюджетные средства -  221.5тыс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  </w:t>
      </w:r>
    </w:p>
    <w:p w:rsidR="0082218C" w:rsidRDefault="0082218C" w:rsidP="0082218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2015 год –</w:t>
      </w:r>
      <w:r>
        <w:rPr>
          <w:rFonts w:ascii="Times New Roman" w:hAnsi="Times New Roman" w:cs="Times New Roman"/>
          <w:sz w:val="28"/>
          <w:szCs w:val="28"/>
        </w:rPr>
        <w:t>15685,74</w:t>
      </w:r>
      <w:r>
        <w:rPr>
          <w:sz w:val="28"/>
          <w:szCs w:val="28"/>
        </w:rPr>
        <w:t>тыс. руб.: из них  средства местного бюджета - 15464,24; внебюджетные средства -  221.5тыс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</w:t>
      </w:r>
    </w:p>
    <w:p w:rsidR="0082218C" w:rsidRDefault="0082218C" w:rsidP="0082218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2016 год</w:t>
      </w:r>
      <w:r>
        <w:rPr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15685,74</w:t>
      </w:r>
      <w:r>
        <w:rPr>
          <w:sz w:val="28"/>
          <w:szCs w:val="28"/>
        </w:rPr>
        <w:t>тыс. руб.: из них  средства местного бюджета - 15464,24; внебюджетные средства -  221.5тыс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</w:t>
      </w:r>
    </w:p>
    <w:p w:rsidR="0082218C" w:rsidRDefault="0082218C" w:rsidP="0082218C">
      <w:pPr>
        <w:rPr>
          <w:szCs w:val="28"/>
        </w:rPr>
      </w:pPr>
    </w:p>
    <w:p w:rsidR="0082218C" w:rsidRDefault="0082218C" w:rsidP="0082218C">
      <w:pPr>
        <w:ind w:firstLine="993"/>
        <w:jc w:val="center"/>
        <w:rPr>
          <w:szCs w:val="28"/>
        </w:rPr>
      </w:pPr>
    </w:p>
    <w:p w:rsidR="0082218C" w:rsidRDefault="0082218C" w:rsidP="0082218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2218C" w:rsidRDefault="0082218C" w:rsidP="0082218C">
      <w:pPr>
        <w:jc w:val="center"/>
        <w:rPr>
          <w:sz w:val="32"/>
          <w:szCs w:val="24"/>
        </w:rPr>
      </w:pPr>
    </w:p>
    <w:p w:rsidR="0082218C" w:rsidRDefault="0082218C" w:rsidP="0082218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82218C" w:rsidRDefault="0082218C" w:rsidP="0082218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2218C" w:rsidRDefault="0082218C" w:rsidP="0082218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2218C" w:rsidRDefault="0082218C" w:rsidP="0082218C">
      <w:pPr>
        <w:rPr>
          <w:szCs w:val="28"/>
        </w:rPr>
        <w:sectPr w:rsidR="0082218C">
          <w:pgSz w:w="16838" w:h="11906" w:orient="landscape"/>
          <w:pgMar w:top="567" w:right="1134" w:bottom="1134" w:left="851" w:header="709" w:footer="709" w:gutter="0"/>
          <w:cols w:space="720"/>
        </w:sectPr>
      </w:pPr>
    </w:p>
    <w:p w:rsidR="0082218C" w:rsidRDefault="0082218C" w:rsidP="0013204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Целевые показатели</w:t>
      </w:r>
    </w:p>
    <w:p w:rsidR="0082218C" w:rsidRDefault="0082218C" w:rsidP="0082218C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реализации муниципальной программы</w:t>
      </w:r>
    </w:p>
    <w:p w:rsidR="0082218C" w:rsidRDefault="0082218C" w:rsidP="0082218C">
      <w:pPr>
        <w:jc w:val="center"/>
        <w:rPr>
          <w:szCs w:val="28"/>
        </w:rPr>
      </w:pPr>
      <w:r>
        <w:rPr>
          <w:szCs w:val="28"/>
        </w:rPr>
        <w:t xml:space="preserve"> «Развитие культуры  в муниципальном образовании</w:t>
      </w:r>
    </w:p>
    <w:p w:rsidR="0082218C" w:rsidRDefault="0082218C" w:rsidP="0082218C">
      <w:pPr>
        <w:jc w:val="center"/>
        <w:rPr>
          <w:szCs w:val="28"/>
        </w:rPr>
      </w:pPr>
      <w:r>
        <w:rPr>
          <w:szCs w:val="28"/>
        </w:rPr>
        <w:t xml:space="preserve"> «Глинковский район» Смоленской области</w:t>
      </w:r>
    </w:p>
    <w:p w:rsidR="0082218C" w:rsidRDefault="0082218C" w:rsidP="0082218C">
      <w:pPr>
        <w:jc w:val="center"/>
        <w:rPr>
          <w:szCs w:val="28"/>
        </w:rPr>
      </w:pPr>
      <w:r>
        <w:rPr>
          <w:szCs w:val="28"/>
        </w:rPr>
        <w:t>на 2014-2016 годы»</w:t>
      </w:r>
    </w:p>
    <w:p w:rsidR="0082218C" w:rsidRDefault="0082218C" w:rsidP="0082218C">
      <w:pPr>
        <w:rPr>
          <w:sz w:val="36"/>
          <w:szCs w:val="36"/>
        </w:rPr>
      </w:pPr>
    </w:p>
    <w:p w:rsidR="0082218C" w:rsidRDefault="0082218C" w:rsidP="008221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(наименование муниципальной программы)</w:t>
      </w:r>
    </w:p>
    <w:tbl>
      <w:tblPr>
        <w:tblpPr w:leftFromText="180" w:rightFromText="180" w:bottomFromText="200" w:vertAnchor="text" w:tblpX="8" w:tblpY="1"/>
        <w:tblOverlap w:val="never"/>
        <w:tblW w:w="155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8"/>
        <w:gridCol w:w="4665"/>
        <w:gridCol w:w="1259"/>
        <w:gridCol w:w="1439"/>
        <w:gridCol w:w="1689"/>
        <w:gridCol w:w="1441"/>
        <w:gridCol w:w="1322"/>
        <w:gridCol w:w="1484"/>
        <w:gridCol w:w="1738"/>
      </w:tblGrid>
      <w:tr w:rsidR="0082218C" w:rsidTr="0082218C">
        <w:trPr>
          <w:trHeight w:val="36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 подпрограммы и   показателя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Базовые значения показателей по годам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Планируемые значения показателей (на период реализации решения о районном бюджете)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Прогнозные значения показателей</w:t>
            </w:r>
          </w:p>
        </w:tc>
      </w:tr>
      <w:tr w:rsidR="0082218C" w:rsidTr="0082218C">
        <w:trPr>
          <w:trHeight w:val="1206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C" w:rsidRDefault="0082218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C" w:rsidRDefault="0082218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C" w:rsidRDefault="0082218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2-й год до реализации  программы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1-й год до реализации программы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1-й  год реализации программы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2-й  год реализации программы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3-й год реализации программы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последующие   годы реализации программы  </w:t>
            </w:r>
          </w:p>
        </w:tc>
      </w:tr>
      <w:tr w:rsidR="0082218C" w:rsidTr="0082218C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 w:rsidP="008221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Муниципальная подпрограмма   «Культурно-досуговая деятельность и народное творчество»</w:t>
            </w:r>
          </w:p>
          <w:p w:rsidR="0082218C" w:rsidRPr="00C27B46" w:rsidRDefault="0082218C" w:rsidP="0082218C">
            <w:pPr>
              <w:jc w:val="both"/>
              <w:rPr>
                <w:sz w:val="24"/>
                <w:szCs w:val="24"/>
              </w:rPr>
            </w:pPr>
            <w:r w:rsidRPr="00C27B46">
              <w:rPr>
                <w:sz w:val="24"/>
                <w:szCs w:val="24"/>
              </w:rPr>
              <w:t>на 2014-2016 годы</w:t>
            </w:r>
          </w:p>
          <w:p w:rsidR="0082218C" w:rsidRPr="00C27B46" w:rsidRDefault="0082218C" w:rsidP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218C" w:rsidTr="0082218C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Показатель 1.Количество лиц, принявших участие в проведенных мероприятиях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37653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37542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37550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37570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37620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218C" w:rsidTr="0082218C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Показатель 2.Количество  мероприятий различного уровня (регионального, областного, местного)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1670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1660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1660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1710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1770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218C" w:rsidTr="0082218C">
        <w:trPr>
          <w:trHeight w:val="169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Default="0082218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 w:rsidP="008221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Муниципальная подпрограмма   «Современному читателю – современная библиотека»</w:t>
            </w:r>
          </w:p>
          <w:p w:rsidR="0082218C" w:rsidRPr="00C27B46" w:rsidRDefault="0082218C" w:rsidP="0082218C">
            <w:pPr>
              <w:jc w:val="both"/>
              <w:rPr>
                <w:sz w:val="24"/>
                <w:szCs w:val="24"/>
              </w:rPr>
            </w:pPr>
            <w:r w:rsidRPr="00C27B46">
              <w:rPr>
                <w:sz w:val="24"/>
                <w:szCs w:val="24"/>
              </w:rPr>
              <w:t>на 2014-2016 годы»</w:t>
            </w:r>
          </w:p>
          <w:p w:rsidR="0082218C" w:rsidRPr="00C27B46" w:rsidRDefault="0082218C" w:rsidP="008221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218C" w:rsidTr="0082218C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Показатель 3. Количество посещений библиотечных учреждений  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35500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35000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35100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35200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35200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218C" w:rsidTr="0082218C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Показатель 4. Количество выданных экземпляров библиотечного фонда       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экз.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105000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105450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105600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105700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105700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218C" w:rsidTr="0082218C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 w:rsidP="008221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Муниципальная подпрограмма   «Развитие музейного дела»</w:t>
            </w:r>
          </w:p>
          <w:p w:rsidR="0082218C" w:rsidRPr="00C27B46" w:rsidRDefault="0082218C" w:rsidP="0082218C">
            <w:pPr>
              <w:rPr>
                <w:sz w:val="24"/>
                <w:szCs w:val="24"/>
              </w:rPr>
            </w:pPr>
            <w:r w:rsidRPr="00C27B46">
              <w:rPr>
                <w:sz w:val="24"/>
                <w:szCs w:val="24"/>
              </w:rPr>
              <w:t>на 2014-2016 годы</w:t>
            </w:r>
          </w:p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218C" w:rsidTr="0082218C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Показатель 5.  Количество посетителей музейных мероприятий   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3140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3140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3145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3150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3155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218C" w:rsidTr="0082218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Показатель 6. Количество музейных экспозиций (выставленных музейных предметов)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218C" w:rsidTr="0082218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Default="003B3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2" w:rsidRPr="00C27B46" w:rsidRDefault="0082218C" w:rsidP="003B3F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Муниципальная подпрограмма </w:t>
            </w:r>
          </w:p>
          <w:p w:rsidR="003B3F72" w:rsidRPr="00C27B46" w:rsidRDefault="003B3F72" w:rsidP="003B3F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«Развитие  МБОУДОД Детская музыкальная школа»</w:t>
            </w:r>
          </w:p>
          <w:p w:rsidR="003B3F72" w:rsidRPr="00C27B46" w:rsidRDefault="003B3F72" w:rsidP="003B3F72">
            <w:pPr>
              <w:rPr>
                <w:sz w:val="24"/>
                <w:szCs w:val="24"/>
              </w:rPr>
            </w:pPr>
            <w:r w:rsidRPr="00C27B46">
              <w:rPr>
                <w:sz w:val="24"/>
                <w:szCs w:val="24"/>
              </w:rPr>
              <w:t>на 2014-2016 годы</w:t>
            </w:r>
          </w:p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218C" w:rsidTr="0082218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Показатель 7.  Количество </w:t>
            </w:r>
            <w:proofErr w:type="gramStart"/>
            <w:r w:rsidRPr="00C27B46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27B46">
              <w:rPr>
                <w:sz w:val="24"/>
                <w:szCs w:val="24"/>
                <w:lang w:eastAsia="en-US"/>
              </w:rPr>
              <w:t xml:space="preserve">  в ДМШ 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218C" w:rsidTr="0082218C">
        <w:trPr>
          <w:trHeight w:val="22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Default="003B3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 w:rsidP="008221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Муниципальная подпрограмма «Бухгалтерское обслуживание и материально-техническая поддержка учреждений сферы культуры»</w:t>
            </w:r>
          </w:p>
          <w:p w:rsidR="0082218C" w:rsidRPr="00C27B46" w:rsidRDefault="0082218C" w:rsidP="0082218C">
            <w:pPr>
              <w:spacing w:line="276" w:lineRule="auto"/>
              <w:rPr>
                <w:sz w:val="24"/>
                <w:szCs w:val="24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  на</w:t>
            </w:r>
            <w:r w:rsidRPr="00C27B46">
              <w:rPr>
                <w:sz w:val="24"/>
                <w:szCs w:val="24"/>
              </w:rPr>
              <w:t xml:space="preserve"> 2014-2016 годы</w:t>
            </w:r>
          </w:p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2218C" w:rsidTr="0094439D">
        <w:trPr>
          <w:trHeight w:val="143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Default="003B3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 w:rsidP="0082218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27B46">
              <w:rPr>
                <w:sz w:val="24"/>
                <w:szCs w:val="24"/>
                <w:lang w:eastAsia="en-US"/>
              </w:rPr>
              <w:t>Муниципальная подпрограмма   «Управление учреждениями сферы культуры»</w:t>
            </w:r>
          </w:p>
          <w:p w:rsidR="0082218C" w:rsidRPr="00C27B46" w:rsidRDefault="0082218C" w:rsidP="0082218C">
            <w:pPr>
              <w:spacing w:line="276" w:lineRule="auto"/>
              <w:rPr>
                <w:sz w:val="24"/>
                <w:szCs w:val="24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  на</w:t>
            </w:r>
            <w:r w:rsidRPr="00C27B46">
              <w:rPr>
                <w:sz w:val="24"/>
                <w:szCs w:val="24"/>
              </w:rPr>
              <w:t xml:space="preserve"> 2014-2016 годы</w:t>
            </w:r>
          </w:p>
          <w:p w:rsidR="0082218C" w:rsidRPr="00C27B46" w:rsidRDefault="0082218C" w:rsidP="0082218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Pr="00C27B46" w:rsidRDefault="008221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2218C" w:rsidRDefault="0082218C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3B3F72" w:rsidRDefault="003B3F72" w:rsidP="0082218C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086BBF" w:rsidRPr="004C4823" w:rsidRDefault="00086BBF" w:rsidP="00086BB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4823">
        <w:rPr>
          <w:b/>
          <w:bCs/>
          <w:szCs w:val="28"/>
        </w:rPr>
        <w:t>Пл</w:t>
      </w:r>
      <w:r w:rsidR="004C4823" w:rsidRPr="004C4823">
        <w:rPr>
          <w:b/>
          <w:bCs/>
          <w:szCs w:val="28"/>
        </w:rPr>
        <w:t>ан реализации  муниципальной под</w:t>
      </w:r>
      <w:r w:rsidRPr="004C4823">
        <w:rPr>
          <w:b/>
          <w:bCs/>
          <w:szCs w:val="28"/>
        </w:rPr>
        <w:t xml:space="preserve">программы </w:t>
      </w:r>
    </w:p>
    <w:p w:rsidR="00086BBF" w:rsidRPr="004C4823" w:rsidRDefault="004C4823" w:rsidP="004C4823">
      <w:pPr>
        <w:spacing w:line="276" w:lineRule="auto"/>
        <w:jc w:val="center"/>
        <w:rPr>
          <w:b/>
          <w:szCs w:val="28"/>
          <w:lang w:eastAsia="en-US"/>
        </w:rPr>
      </w:pPr>
      <w:r w:rsidRPr="004C4823">
        <w:rPr>
          <w:b/>
          <w:szCs w:val="28"/>
          <w:lang w:eastAsia="en-US"/>
        </w:rPr>
        <w:t>«</w:t>
      </w:r>
      <w:r w:rsidR="002D0736">
        <w:rPr>
          <w:b/>
          <w:szCs w:val="28"/>
          <w:lang w:eastAsia="en-US"/>
        </w:rPr>
        <w:t xml:space="preserve">Культурно-досуговая деятельность и </w:t>
      </w:r>
      <w:r w:rsidR="008955C8">
        <w:rPr>
          <w:b/>
          <w:szCs w:val="28"/>
          <w:lang w:eastAsia="en-US"/>
        </w:rPr>
        <w:t>народное творчество</w:t>
      </w:r>
      <w:r w:rsidRPr="004C4823">
        <w:rPr>
          <w:b/>
          <w:szCs w:val="28"/>
          <w:lang w:eastAsia="en-US"/>
        </w:rPr>
        <w:t>»</w:t>
      </w:r>
    </w:p>
    <w:p w:rsidR="00086BBF" w:rsidRPr="004C4823" w:rsidRDefault="002D0736" w:rsidP="00086BBF">
      <w:pPr>
        <w:jc w:val="center"/>
        <w:rPr>
          <w:b/>
          <w:szCs w:val="28"/>
        </w:rPr>
      </w:pPr>
      <w:r>
        <w:rPr>
          <w:b/>
          <w:szCs w:val="28"/>
        </w:rPr>
        <w:t>на 2014-2016 годы</w:t>
      </w:r>
    </w:p>
    <w:p w:rsidR="00086BBF" w:rsidRDefault="00086BBF" w:rsidP="00086BBF">
      <w:pPr>
        <w:rPr>
          <w:sz w:val="36"/>
          <w:szCs w:val="36"/>
        </w:rPr>
      </w:pPr>
    </w:p>
    <w:p w:rsidR="00086BBF" w:rsidRDefault="00086BBF" w:rsidP="00086BBF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612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419"/>
        <w:gridCol w:w="1620"/>
        <w:gridCol w:w="1801"/>
        <w:gridCol w:w="1080"/>
        <w:gridCol w:w="1441"/>
        <w:gridCol w:w="1261"/>
        <w:gridCol w:w="1262"/>
        <w:gridCol w:w="1441"/>
        <w:gridCol w:w="1359"/>
        <w:gridCol w:w="1441"/>
      </w:tblGrid>
      <w:tr w:rsidR="00086BBF" w:rsidTr="00086BBF">
        <w:trPr>
          <w:trHeight w:val="873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086BBF" w:rsidRDefault="00086BB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086BBF" w:rsidTr="003E20EE">
        <w:trPr>
          <w:trHeight w:val="439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год планового периода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год планового периода</w:t>
            </w:r>
          </w:p>
        </w:tc>
      </w:tr>
      <w:tr w:rsidR="00086BBF" w:rsidTr="00086BBF">
        <w:trPr>
          <w:trHeight w:val="271"/>
        </w:trPr>
        <w:tc>
          <w:tcPr>
            <w:tcW w:w="16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F" w:rsidRDefault="00086BB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Цель муниципальной </w:t>
            </w:r>
            <w:r w:rsidR="00683789">
              <w:rPr>
                <w:b/>
                <w:lang w:eastAsia="en-US"/>
              </w:rPr>
              <w:t>под</w:t>
            </w:r>
            <w:r>
              <w:rPr>
                <w:b/>
                <w:lang w:eastAsia="en-US"/>
              </w:rPr>
              <w:t>программы:</w:t>
            </w:r>
            <w:r>
              <w:rPr>
                <w:b/>
                <w:kern w:val="2"/>
                <w:szCs w:val="28"/>
                <w:lang w:eastAsia="en-US"/>
              </w:rPr>
              <w:t xml:space="preserve">- создание благоприятных условий для  сохранения, изучения и пропаганды </w:t>
            </w:r>
          </w:p>
          <w:p w:rsidR="001561EC" w:rsidRDefault="00086BBF" w:rsidP="001561E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b/>
                <w:kern w:val="2"/>
                <w:szCs w:val="28"/>
                <w:lang w:eastAsia="en-US"/>
              </w:rPr>
              <w:t xml:space="preserve">  историко-культурного наследия;</w:t>
            </w:r>
          </w:p>
          <w:p w:rsidR="001561EC" w:rsidRPr="001561EC" w:rsidRDefault="001561EC" w:rsidP="001561E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1561EC">
              <w:rPr>
                <w:b/>
                <w:kern w:val="2"/>
                <w:szCs w:val="28"/>
              </w:rPr>
              <w:t xml:space="preserve"> - возрождение, сохранение и развитие традиций народного творчества и</w:t>
            </w:r>
          </w:p>
          <w:p w:rsidR="001561EC" w:rsidRPr="001561EC" w:rsidRDefault="001561EC" w:rsidP="001561E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1561EC">
              <w:rPr>
                <w:b/>
                <w:kern w:val="2"/>
                <w:szCs w:val="28"/>
              </w:rPr>
              <w:t xml:space="preserve">  культуры;</w:t>
            </w:r>
          </w:p>
          <w:p w:rsidR="00086BBF" w:rsidRPr="001561EC" w:rsidRDefault="00086BB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-</w:t>
            </w:r>
            <w:r>
              <w:rPr>
                <w:b/>
                <w:kern w:val="2"/>
                <w:szCs w:val="28"/>
                <w:lang w:eastAsia="en-US"/>
              </w:rPr>
              <w:t xml:space="preserve"> рациональное использование имеющихся материальных и других ресурсов;</w:t>
            </w:r>
          </w:p>
          <w:p w:rsidR="00086BBF" w:rsidRDefault="00086BB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"/>
                <w:szCs w:val="28"/>
                <w:lang w:eastAsia="en-US"/>
              </w:rPr>
            </w:pPr>
          </w:p>
        </w:tc>
      </w:tr>
      <w:tr w:rsidR="00086BBF" w:rsidTr="00086BB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F" w:rsidRDefault="00086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Основное мероприятие 1 (входящее в муниципальную </w:t>
            </w:r>
            <w:r w:rsidR="003E20EE">
              <w:rPr>
                <w:b/>
                <w:lang w:eastAsia="en-US"/>
              </w:rPr>
              <w:t>под</w:t>
            </w:r>
            <w:r>
              <w:rPr>
                <w:b/>
                <w:lang w:eastAsia="en-US"/>
              </w:rPr>
              <w:t>программу)</w:t>
            </w:r>
          </w:p>
          <w:p w:rsidR="00086BBF" w:rsidRDefault="00086BBF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 w:rsidP="003E20E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Развитие сети муниципальных культурно-досуговых учреждений. </w:t>
            </w:r>
          </w:p>
        </w:tc>
      </w:tr>
      <w:tr w:rsidR="00086BBF" w:rsidTr="00086BB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F" w:rsidRDefault="00086BBF">
            <w:pPr>
              <w:spacing w:line="276" w:lineRule="auto"/>
              <w:rPr>
                <w:sz w:val="20"/>
                <w:lang w:eastAsia="en-US"/>
              </w:rPr>
            </w:pPr>
          </w:p>
          <w:p w:rsidR="00086BBF" w:rsidRDefault="00086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Целевой показатель 1 </w:t>
            </w:r>
          </w:p>
          <w:p w:rsidR="00086BBF" w:rsidRDefault="00086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лиц, принявших участие в проведенных мероприятиях (чел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..) 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«Глинковский Центр»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37550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37570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37620</w:t>
            </w:r>
          </w:p>
        </w:tc>
      </w:tr>
      <w:tr w:rsidR="00086BBF" w:rsidTr="00086BB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F" w:rsidRDefault="00086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Целевой показатель 2 </w:t>
            </w:r>
          </w:p>
          <w:p w:rsidR="00086BBF" w:rsidRDefault="00086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</w:t>
            </w:r>
            <w:r>
              <w:rPr>
                <w:sz w:val="24"/>
                <w:szCs w:val="24"/>
                <w:lang w:eastAsia="en-US"/>
              </w:rPr>
              <w:t xml:space="preserve"> мероприятий различного уровня </w:t>
            </w:r>
          </w:p>
          <w:p w:rsidR="00086BBF" w:rsidRDefault="00086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(регионального, областного, местного) (ед.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086BBF" w:rsidRDefault="00086BB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«Глинковский Центр»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683789" w:rsidP="006837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</w:t>
            </w:r>
            <w:r w:rsidR="00086BB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6837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086BB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683789" w:rsidP="006837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161</w:t>
            </w:r>
            <w:r w:rsidR="00086BB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86BBF" w:rsidTr="00086BB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F" w:rsidRDefault="00086B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86BBF" w:rsidRDefault="00086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1.1.Обеспечение деятельности муниципальных культурно-досуговых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«Глинковский Центр»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 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18168,42</w:t>
            </w:r>
          </w:p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6056,14</w:t>
            </w:r>
          </w:p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6056,14</w:t>
            </w:r>
          </w:p>
          <w:p w:rsidR="00086BBF" w:rsidRDefault="00086B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6056,14</w:t>
            </w:r>
          </w:p>
          <w:p w:rsidR="00086BBF" w:rsidRDefault="00086B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86BBF" w:rsidTr="00086BB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F" w:rsidRPr="00FF39D5" w:rsidRDefault="00FF39D5" w:rsidP="00FF39D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F39D5">
              <w:rPr>
                <w:b/>
                <w:sz w:val="24"/>
                <w:szCs w:val="24"/>
                <w:lang w:eastAsia="en-US"/>
              </w:rPr>
              <w:t>ИТОГО по мероприятию</w:t>
            </w:r>
            <w:proofErr w:type="gramStart"/>
            <w:r w:rsidRPr="00FF39D5">
              <w:rPr>
                <w:b/>
                <w:sz w:val="24"/>
                <w:szCs w:val="24"/>
                <w:lang w:eastAsia="en-US"/>
              </w:rPr>
              <w:t>1</w:t>
            </w:r>
            <w:proofErr w:type="gramEnd"/>
          </w:p>
          <w:p w:rsidR="00086BBF" w:rsidRDefault="00086BBF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«Глинковский Центр»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AC44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18648,42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AB3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6216,14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Pr="00AB3EDA" w:rsidRDefault="00AB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B3EDA">
              <w:rPr>
                <w:sz w:val="24"/>
                <w:szCs w:val="24"/>
                <w:lang w:eastAsia="en-US"/>
              </w:rPr>
              <w:t>6216,14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Pr="00AB3EDA" w:rsidRDefault="00AB3E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B3EDA">
              <w:rPr>
                <w:sz w:val="24"/>
                <w:szCs w:val="24"/>
                <w:lang w:eastAsia="en-US"/>
              </w:rPr>
              <w:t>6216,14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C44A4" w:rsidTr="00AC44A4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A4" w:rsidRDefault="00AC44A4" w:rsidP="007830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2 (входящее в муниципальную подпрограмму)</w:t>
            </w:r>
          </w:p>
          <w:p w:rsidR="00AC44A4" w:rsidRDefault="00AC44A4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7F" w:rsidRDefault="00AC44A4" w:rsidP="0012467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районных фестивалей, конкурсов, концертов, спектаклей, выставок и пр.</w:t>
            </w:r>
          </w:p>
          <w:p w:rsidR="00AC44A4" w:rsidRDefault="00AC44A4" w:rsidP="0012467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различным направлениям для всех групп населения</w:t>
            </w:r>
          </w:p>
          <w:p w:rsidR="00AC44A4" w:rsidRPr="00AB3EDA" w:rsidRDefault="00AC44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86BBF" w:rsidTr="00086BB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BF" w:rsidRDefault="00AC44A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  <w:r w:rsidR="00086BBF">
              <w:rPr>
                <w:sz w:val="24"/>
                <w:szCs w:val="24"/>
                <w:lang w:eastAsia="en-US"/>
              </w:rPr>
              <w:t>.Районного конкурса юных исполнителей «Молодая волна»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«Глинковский Центр»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86BBF" w:rsidTr="00086BB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BF" w:rsidRDefault="00086BBF" w:rsidP="00AC44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AC44A4">
              <w:rPr>
                <w:sz w:val="24"/>
                <w:szCs w:val="24"/>
                <w:lang w:eastAsia="en-US"/>
              </w:rPr>
              <w:t>.2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AC44A4">
              <w:rPr>
                <w:sz w:val="24"/>
                <w:szCs w:val="24"/>
                <w:lang w:eastAsia="en-US"/>
              </w:rPr>
              <w:t xml:space="preserve"> .Районный фестиваль военно-патриотической песни «Наследники Победы»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«Глинковский Центр»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94439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086BB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94439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086BB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944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86BB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944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86BB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86BBF" w:rsidTr="00086BB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BF" w:rsidRDefault="00AC44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.2.3.</w:t>
            </w:r>
            <w:r w:rsidR="00086BBF">
              <w:rPr>
                <w:sz w:val="24"/>
                <w:szCs w:val="24"/>
                <w:lang w:eastAsia="en-US"/>
              </w:rPr>
              <w:t>Районный конкурс исполнителей народной песни «Таланты Смоленщины»</w:t>
            </w:r>
          </w:p>
          <w:p w:rsidR="00086BBF" w:rsidRDefault="00086B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«Глинковский Центр»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86BBF" w:rsidTr="00086BB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BF" w:rsidRDefault="00086BBF" w:rsidP="00AC44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AC44A4">
              <w:rPr>
                <w:sz w:val="24"/>
                <w:szCs w:val="24"/>
                <w:lang w:eastAsia="en-US"/>
              </w:rPr>
              <w:t>.4.</w:t>
            </w:r>
            <w:r>
              <w:rPr>
                <w:sz w:val="24"/>
                <w:szCs w:val="24"/>
                <w:lang w:eastAsia="en-US"/>
              </w:rPr>
              <w:t xml:space="preserve">Районная выставка  </w:t>
            </w:r>
            <w:r>
              <w:rPr>
                <w:sz w:val="24"/>
                <w:szCs w:val="24"/>
                <w:lang w:eastAsia="en-US"/>
              </w:rPr>
              <w:lastRenderedPageBreak/>
              <w:t>декоративно-прикладного творчества «Славянские узоры»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МБУК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«Глинковский Центр»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Местный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86BBF" w:rsidTr="00086BB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 w:rsidP="00AC44A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.</w:t>
            </w:r>
            <w:r w:rsidR="00AC44A4">
              <w:rPr>
                <w:sz w:val="24"/>
                <w:szCs w:val="24"/>
                <w:lang w:eastAsia="en-US"/>
              </w:rPr>
              <w:t>2.5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AC44A4">
              <w:rPr>
                <w:sz w:val="24"/>
                <w:szCs w:val="24"/>
                <w:lang w:eastAsia="en-US"/>
              </w:rPr>
              <w:t xml:space="preserve">Районный фольклорный </w:t>
            </w:r>
            <w:r w:rsidR="00AC44A4" w:rsidRPr="00AC44A4">
              <w:rPr>
                <w:sz w:val="24"/>
                <w:szCs w:val="24"/>
                <w:lang w:eastAsia="en-US"/>
              </w:rPr>
              <w:t xml:space="preserve">фестиваль </w:t>
            </w:r>
            <w:r w:rsidRPr="00AC44A4">
              <w:rPr>
                <w:sz w:val="24"/>
                <w:szCs w:val="24"/>
                <w:lang w:eastAsia="en-US"/>
              </w:rPr>
              <w:t xml:space="preserve"> «Живая старина»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«Глинковский Центр»</w:t>
            </w:r>
          </w:p>
          <w:p w:rsidR="00086BBF" w:rsidRDefault="00086BB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86BBF" w:rsidTr="00086BB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BF" w:rsidRDefault="00086BBF" w:rsidP="00AC44A4">
            <w:pPr>
              <w:tabs>
                <w:tab w:val="left" w:pos="360"/>
                <w:tab w:val="left" w:pos="720"/>
                <w:tab w:val="left" w:pos="90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AC44A4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 Театральный фестиваль, посвященный творчеству А.А.Шаховского.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«Глинковский Центр»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6BBF" w:rsidTr="00086BB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BF" w:rsidRDefault="00086BBF">
            <w:pPr>
              <w:tabs>
                <w:tab w:val="left" w:pos="360"/>
                <w:tab w:val="left" w:pos="720"/>
                <w:tab w:val="left" w:pos="9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по мер</w:t>
            </w:r>
            <w:r w:rsidR="00197525">
              <w:rPr>
                <w:b/>
                <w:sz w:val="24"/>
                <w:szCs w:val="24"/>
                <w:lang w:eastAsia="en-US"/>
              </w:rPr>
              <w:t>оприятию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86BBF" w:rsidRDefault="00086BB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«Глинковский Центр»</w:t>
            </w:r>
          </w:p>
          <w:p w:rsidR="00086BBF" w:rsidRDefault="00086BBF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86BBF" w:rsidRDefault="00086BBF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705E7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7A" w:rsidRDefault="00705E7A" w:rsidP="005778D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86BBF" w:rsidRDefault="00197525" w:rsidP="005778D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86BBF" w:rsidRDefault="00705E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86BBF" w:rsidRDefault="00705E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86BBF" w:rsidRDefault="00705E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86BBF" w:rsidTr="00086BB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A4" w:rsidRPr="004C4823" w:rsidRDefault="005778D6" w:rsidP="00AC44A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5778D6">
              <w:rPr>
                <w:b/>
                <w:sz w:val="24"/>
                <w:szCs w:val="24"/>
                <w:lang w:eastAsia="en-US"/>
              </w:rPr>
              <w:t>ВСЕГО по подпрограмме</w:t>
            </w:r>
            <w:r w:rsidR="00AC44A4" w:rsidRPr="004C4823">
              <w:rPr>
                <w:b/>
                <w:szCs w:val="28"/>
                <w:lang w:eastAsia="en-US"/>
              </w:rPr>
              <w:t>«</w:t>
            </w:r>
            <w:r w:rsidR="00AC44A4">
              <w:rPr>
                <w:b/>
                <w:szCs w:val="28"/>
                <w:lang w:eastAsia="en-US"/>
              </w:rPr>
              <w:t>Культурно-досуговая деятельность и народное творчество</w:t>
            </w:r>
            <w:r w:rsidR="00AC44A4" w:rsidRPr="004C4823">
              <w:rPr>
                <w:b/>
                <w:szCs w:val="28"/>
                <w:lang w:eastAsia="en-US"/>
              </w:rPr>
              <w:t>»</w:t>
            </w:r>
          </w:p>
          <w:p w:rsidR="00086BBF" w:rsidRPr="005778D6" w:rsidRDefault="00086BBF" w:rsidP="005778D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525" w:rsidRDefault="00197525" w:rsidP="00197525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«Глинковский Центр»</w:t>
            </w:r>
          </w:p>
          <w:p w:rsidR="00086BBF" w:rsidRDefault="00086BB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Pr="0012467F" w:rsidRDefault="00197525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2467F">
              <w:rPr>
                <w:sz w:val="24"/>
                <w:szCs w:val="24"/>
                <w:lang w:eastAsia="en-US"/>
              </w:rPr>
              <w:t>18948,42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Pr="0012467F" w:rsidRDefault="00197525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2467F">
              <w:rPr>
                <w:sz w:val="24"/>
                <w:szCs w:val="24"/>
                <w:lang w:eastAsia="en-US"/>
              </w:rPr>
              <w:t>6316,14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Pr="0012467F" w:rsidRDefault="00197525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2467F">
              <w:rPr>
                <w:sz w:val="24"/>
                <w:szCs w:val="24"/>
                <w:lang w:eastAsia="en-US"/>
              </w:rPr>
              <w:t>6316,14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Pr="0012467F" w:rsidRDefault="00197525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2467F">
              <w:rPr>
                <w:sz w:val="24"/>
                <w:szCs w:val="24"/>
                <w:lang w:eastAsia="en-US"/>
              </w:rPr>
              <w:t>6316,14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BF" w:rsidRDefault="00086B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C4823" w:rsidRDefault="004C4823" w:rsidP="004C482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1297" w:rsidRDefault="00291297" w:rsidP="004C482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1297" w:rsidRDefault="00291297" w:rsidP="004C482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1297" w:rsidRDefault="00291297" w:rsidP="004C482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1297" w:rsidRDefault="00291297" w:rsidP="004C482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1297" w:rsidRDefault="00291297" w:rsidP="004C482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1297" w:rsidRDefault="00291297" w:rsidP="004C482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1297" w:rsidRDefault="00291297" w:rsidP="004C482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1297" w:rsidRDefault="00291297" w:rsidP="004C482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C4823" w:rsidRDefault="004C4823" w:rsidP="004C482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C4823" w:rsidRPr="004C4823" w:rsidRDefault="004C4823" w:rsidP="004C482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4823">
        <w:rPr>
          <w:b/>
          <w:bCs/>
          <w:szCs w:val="28"/>
        </w:rPr>
        <w:t xml:space="preserve">План реализации  муниципальной подпрограммы </w:t>
      </w:r>
    </w:p>
    <w:p w:rsidR="004C4823" w:rsidRPr="004C4823" w:rsidRDefault="004C4823" w:rsidP="004C4823">
      <w:pPr>
        <w:spacing w:line="276" w:lineRule="auto"/>
        <w:jc w:val="center"/>
        <w:rPr>
          <w:b/>
          <w:szCs w:val="28"/>
          <w:lang w:eastAsia="en-US"/>
        </w:rPr>
      </w:pPr>
      <w:r w:rsidRPr="004C4823">
        <w:rPr>
          <w:b/>
          <w:szCs w:val="28"/>
          <w:lang w:eastAsia="en-US"/>
        </w:rPr>
        <w:t>«Современному читателю – современная библиотека»</w:t>
      </w:r>
    </w:p>
    <w:p w:rsidR="00867D29" w:rsidRPr="004C4823" w:rsidRDefault="004C4823" w:rsidP="004C4823">
      <w:pPr>
        <w:jc w:val="center"/>
        <w:rPr>
          <w:b/>
          <w:szCs w:val="28"/>
        </w:rPr>
      </w:pPr>
      <w:r w:rsidRPr="004C4823">
        <w:rPr>
          <w:b/>
          <w:szCs w:val="28"/>
        </w:rPr>
        <w:t>на 2014-2016 годы»</w:t>
      </w:r>
    </w:p>
    <w:p w:rsidR="00867D29" w:rsidRDefault="00867D29" w:rsidP="00867D2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612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419"/>
        <w:gridCol w:w="1620"/>
        <w:gridCol w:w="1801"/>
        <w:gridCol w:w="1080"/>
        <w:gridCol w:w="1441"/>
        <w:gridCol w:w="1261"/>
        <w:gridCol w:w="1262"/>
        <w:gridCol w:w="1441"/>
        <w:gridCol w:w="1359"/>
        <w:gridCol w:w="1441"/>
      </w:tblGrid>
      <w:tr w:rsidR="00867D29" w:rsidTr="00867D29">
        <w:trPr>
          <w:trHeight w:val="873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867D29" w:rsidRDefault="00867D29" w:rsidP="00867D2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867D29" w:rsidTr="00867D29">
        <w:trPr>
          <w:trHeight w:val="439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год планового периода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год планового периода</w:t>
            </w:r>
          </w:p>
        </w:tc>
      </w:tr>
      <w:tr w:rsidR="00867D29" w:rsidTr="00867D29">
        <w:trPr>
          <w:trHeight w:val="271"/>
        </w:trPr>
        <w:tc>
          <w:tcPr>
            <w:tcW w:w="16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F8" w:rsidRDefault="00867D29" w:rsidP="00D05EF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муниципальной </w:t>
            </w:r>
            <w:r w:rsidR="00AB3822">
              <w:rPr>
                <w:b/>
                <w:lang w:eastAsia="en-US"/>
              </w:rPr>
              <w:t>под</w:t>
            </w:r>
            <w:r>
              <w:rPr>
                <w:b/>
                <w:lang w:eastAsia="en-US"/>
              </w:rPr>
              <w:t>программы:</w:t>
            </w:r>
          </w:p>
          <w:p w:rsidR="004C4823" w:rsidRDefault="00D05EF8" w:rsidP="004C4823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5EF8">
              <w:rPr>
                <w:kern w:val="2"/>
                <w:szCs w:val="28"/>
              </w:rPr>
              <w:t>-</w:t>
            </w:r>
            <w:r w:rsidRPr="00D05EF8">
              <w:rPr>
                <w:szCs w:val="28"/>
              </w:rPr>
              <w:t>привлечение к чтению и пользованию библиотекой</w:t>
            </w:r>
            <w:r w:rsidRPr="00D05EF8">
              <w:rPr>
                <w:szCs w:val="28"/>
                <w:lang w:val="en-US"/>
              </w:rPr>
              <w:t> </w:t>
            </w:r>
            <w:r w:rsidRPr="00D05EF8">
              <w:rPr>
                <w:szCs w:val="28"/>
              </w:rPr>
              <w:t xml:space="preserve"> всех категорий населения, поднятие            </w:t>
            </w:r>
          </w:p>
          <w:p w:rsidR="00D05EF8" w:rsidRPr="00D05EF8" w:rsidRDefault="00D05EF8" w:rsidP="004C4823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D05EF8">
              <w:rPr>
                <w:szCs w:val="28"/>
              </w:rPr>
              <w:t xml:space="preserve"> престижа и роли библиотеки;</w:t>
            </w:r>
          </w:p>
          <w:p w:rsidR="00D05EF8" w:rsidRPr="00D05EF8" w:rsidRDefault="00D05EF8" w:rsidP="00D05EF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5EF8">
              <w:rPr>
                <w:szCs w:val="28"/>
              </w:rPr>
              <w:t xml:space="preserve">                              -совершенствование традиционных и освоение новых библиотечных технологий;          </w:t>
            </w:r>
          </w:p>
          <w:p w:rsidR="00D05EF8" w:rsidRPr="00D05EF8" w:rsidRDefault="00D05EF8" w:rsidP="00D05EF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5EF8">
              <w:rPr>
                <w:szCs w:val="28"/>
              </w:rPr>
              <w:t xml:space="preserve">                             - расширение ассортимента библиотечно-информационных услуг, повышение их      </w:t>
            </w:r>
          </w:p>
          <w:p w:rsidR="00D05EF8" w:rsidRPr="00D05EF8" w:rsidRDefault="00D05EF8" w:rsidP="00D05EF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D05EF8">
              <w:rPr>
                <w:szCs w:val="28"/>
              </w:rPr>
              <w:t xml:space="preserve"> качества на основе оргтехники и компьютеризации библиотечно-информационных    процессов;</w:t>
            </w:r>
          </w:p>
          <w:p w:rsidR="00D05EF8" w:rsidRPr="00D05EF8" w:rsidRDefault="00D05EF8" w:rsidP="00D05EF8">
            <w:pPr>
              <w:jc w:val="center"/>
              <w:rPr>
                <w:szCs w:val="28"/>
              </w:rPr>
            </w:pPr>
            <w:r w:rsidRPr="00D05EF8">
              <w:rPr>
                <w:szCs w:val="28"/>
              </w:rPr>
              <w:t xml:space="preserve"> -обеспечение  комплектования и сохранности библиотечного </w:t>
            </w:r>
            <w:r w:rsidR="00E61F0E">
              <w:rPr>
                <w:szCs w:val="28"/>
              </w:rPr>
              <w:t>фонда</w:t>
            </w:r>
            <w:r w:rsidRPr="00D05EF8">
              <w:rPr>
                <w:szCs w:val="28"/>
              </w:rPr>
              <w:t>;</w:t>
            </w:r>
          </w:p>
          <w:p w:rsidR="00867D29" w:rsidRPr="00D05EF8" w:rsidRDefault="00867D29" w:rsidP="00AB3822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"/>
                <w:szCs w:val="28"/>
              </w:rPr>
            </w:pPr>
          </w:p>
          <w:p w:rsidR="00867D29" w:rsidRDefault="00867D29" w:rsidP="00D05EF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"/>
                <w:szCs w:val="28"/>
                <w:lang w:eastAsia="en-US"/>
              </w:rPr>
            </w:pPr>
          </w:p>
        </w:tc>
      </w:tr>
      <w:tr w:rsidR="00867D29" w:rsidTr="00867D29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9" w:rsidRDefault="00867D29" w:rsidP="00867D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1 (входящее в муниципальную подпрограмму)</w:t>
            </w:r>
          </w:p>
          <w:p w:rsidR="00867D29" w:rsidRDefault="00867D29" w:rsidP="00867D2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Pr="007D55CD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55CD">
              <w:rPr>
                <w:sz w:val="28"/>
                <w:szCs w:val="28"/>
                <w:lang w:eastAsia="en-US"/>
              </w:rPr>
              <w:t>Развитие сети муниципальных библиотечных учреждений</w:t>
            </w:r>
          </w:p>
          <w:p w:rsidR="00867D29" w:rsidRDefault="00867D29" w:rsidP="00867D29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867D29" w:rsidTr="00867D29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9" w:rsidRDefault="00867D29" w:rsidP="00867D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Целевой показатель   1 Количество посещений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библиотечных учреждений  </w:t>
            </w:r>
          </w:p>
          <w:p w:rsidR="00867D29" w:rsidRDefault="00867D29" w:rsidP="00867D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 чел.)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ГлинковскаяБи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блиотека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3F5C0D" w:rsidP="003F5C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3F5C0D" w:rsidP="003F5C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35200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3F5C0D" w:rsidP="003F5C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35200</w:t>
            </w:r>
          </w:p>
        </w:tc>
      </w:tr>
      <w:tr w:rsidR="00867D29" w:rsidTr="00867D29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9" w:rsidRDefault="00867D29" w:rsidP="00867D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Целевой показатель 2 Количество выданных экземпляров библиотечного фонда  (экз.)   </w:t>
            </w:r>
          </w:p>
          <w:p w:rsidR="00867D29" w:rsidRDefault="00867D29" w:rsidP="00867D2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3F5C0D" w:rsidP="001A04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3F5C0D" w:rsidP="003F5C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105700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1A045C" w:rsidP="001A045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105700</w:t>
            </w:r>
          </w:p>
        </w:tc>
      </w:tr>
      <w:tr w:rsidR="00867D29" w:rsidTr="00867D29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9" w:rsidRDefault="00867D29" w:rsidP="00867D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67D29" w:rsidRDefault="00867D29" w:rsidP="00867D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1.1.Обеспечение деятельности муниципальных  библиотечных учреждений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 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DE4EEB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10228,8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DE4EEB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3409,6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DE4EEB" w:rsidP="00867D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DE4EEB" w:rsidP="00867D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3409,6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67D29" w:rsidTr="00867D29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9" w:rsidRDefault="00867D29" w:rsidP="00867D29">
            <w:pPr>
              <w:tabs>
                <w:tab w:val="left" w:pos="360"/>
                <w:tab w:val="left" w:pos="720"/>
                <w:tab w:val="left" w:pos="9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по мероприятию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7D29" w:rsidRDefault="00867D29" w:rsidP="00DE4EEB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CD" w:rsidRDefault="007D55CD" w:rsidP="00867D2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67D29" w:rsidRDefault="007D55CD" w:rsidP="00867D2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10228,8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7D29" w:rsidRDefault="007D55CD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3409,6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7D29" w:rsidRDefault="007D55CD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3409,6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7D29" w:rsidRDefault="007D55CD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3409,6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67D29" w:rsidTr="00867D29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9" w:rsidRDefault="00867D29" w:rsidP="00867D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Основное мероприятие 2 (входящее в муниципальную </w:t>
            </w:r>
            <w:r w:rsidR="007D55CD">
              <w:rPr>
                <w:b/>
                <w:lang w:eastAsia="en-US"/>
              </w:rPr>
              <w:t>под</w:t>
            </w:r>
            <w:r>
              <w:rPr>
                <w:b/>
                <w:lang w:eastAsia="en-US"/>
              </w:rPr>
              <w:t>программу)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библиотека»</w:t>
            </w:r>
          </w:p>
        </w:tc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67D29" w:rsidRDefault="00867D29" w:rsidP="00867D29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7D55CD" w:rsidRPr="007D55CD" w:rsidRDefault="007D55CD" w:rsidP="007D55C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7D55CD">
              <w:rPr>
                <w:szCs w:val="28"/>
                <w:lang w:eastAsia="en-US"/>
              </w:rPr>
              <w:t>Формирование, учет, сохранение фондов библиотек</w:t>
            </w:r>
          </w:p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67D29" w:rsidTr="00867D29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9" w:rsidRDefault="0003627B" w:rsidP="00867D2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  <w:r w:rsidR="00867D29">
              <w:rPr>
                <w:sz w:val="24"/>
                <w:szCs w:val="24"/>
                <w:lang w:eastAsia="en-US"/>
              </w:rPr>
              <w:t>.Формирование, учет, сохранение фондов библиотек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67D29" w:rsidTr="00867D29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9" w:rsidRDefault="0003627B" w:rsidP="00867D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  <w:r w:rsidR="00867D29">
              <w:rPr>
                <w:sz w:val="24"/>
                <w:szCs w:val="24"/>
                <w:lang w:eastAsia="en-US"/>
              </w:rPr>
              <w:t>.Комплектование книжного фонда согласно нормативам.</w:t>
            </w:r>
          </w:p>
          <w:p w:rsidR="00867D29" w:rsidRDefault="00867D29" w:rsidP="00867D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67D29" w:rsidTr="00867D29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9" w:rsidRDefault="0003627B" w:rsidP="00867D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</w:t>
            </w:r>
            <w:r w:rsidR="00867D29">
              <w:rPr>
                <w:sz w:val="24"/>
                <w:szCs w:val="24"/>
                <w:lang w:eastAsia="en-US"/>
              </w:rPr>
              <w:t xml:space="preserve">.Приобретение  </w:t>
            </w:r>
            <w:proofErr w:type="spellStart"/>
            <w:r w:rsidR="00867D29">
              <w:rPr>
                <w:sz w:val="24"/>
                <w:szCs w:val="24"/>
                <w:lang w:eastAsia="en-US"/>
              </w:rPr>
              <w:t>мульти-медийного</w:t>
            </w:r>
            <w:proofErr w:type="spellEnd"/>
            <w:r w:rsidR="00867D29">
              <w:rPr>
                <w:sz w:val="24"/>
                <w:szCs w:val="24"/>
                <w:lang w:eastAsia="en-US"/>
              </w:rPr>
              <w:t xml:space="preserve"> и компьютерного оборудования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67D29" w:rsidTr="00867D29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9" w:rsidRDefault="0003627B" w:rsidP="00867D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2.4.</w:t>
            </w:r>
            <w:r w:rsidR="00867D29">
              <w:rPr>
                <w:sz w:val="24"/>
                <w:szCs w:val="24"/>
                <w:lang w:eastAsia="en-US"/>
              </w:rPr>
              <w:t xml:space="preserve">Приобретение </w:t>
            </w:r>
            <w:proofErr w:type="spellStart"/>
            <w:r w:rsidR="00867D29">
              <w:rPr>
                <w:sz w:val="24"/>
                <w:szCs w:val="24"/>
                <w:lang w:eastAsia="en-US"/>
              </w:rPr>
              <w:t>бибтехники</w:t>
            </w:r>
            <w:proofErr w:type="spellEnd"/>
            <w:r w:rsidR="00867D29">
              <w:rPr>
                <w:sz w:val="24"/>
                <w:szCs w:val="24"/>
                <w:lang w:eastAsia="en-US"/>
              </w:rPr>
              <w:t xml:space="preserve"> (читательских формуляров, </w:t>
            </w:r>
            <w:r w:rsidR="00867D29">
              <w:rPr>
                <w:sz w:val="24"/>
                <w:szCs w:val="24"/>
                <w:lang w:eastAsia="en-US"/>
              </w:rPr>
              <w:lastRenderedPageBreak/>
              <w:t>каталожных карточек, вкладышей в формуляр, книг суммарного учета)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7D29" w:rsidRDefault="00867D29" w:rsidP="00867D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67D29" w:rsidRDefault="00867D29" w:rsidP="00867D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67D29" w:rsidTr="00867D29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9" w:rsidRDefault="0003627B" w:rsidP="00867D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2.5.</w:t>
            </w:r>
            <w:r w:rsidR="00867D29">
              <w:rPr>
                <w:sz w:val="24"/>
                <w:szCs w:val="24"/>
                <w:lang w:eastAsia="en-US"/>
              </w:rPr>
              <w:t>.Обеспечение деятельности в области информационных технологий. Обеспечение доступа к  сети Интернет муниципальных библиотек.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67D29" w:rsidTr="00867D29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29" w:rsidRDefault="00867D29" w:rsidP="0003627B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по</w:t>
            </w:r>
            <w:r w:rsidR="0003627B">
              <w:rPr>
                <w:b/>
                <w:sz w:val="24"/>
                <w:szCs w:val="24"/>
                <w:lang w:eastAsia="en-US"/>
              </w:rPr>
              <w:t>мероприятию</w:t>
            </w:r>
            <w:r w:rsidR="00DE4EEB">
              <w:rPr>
                <w:b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867D29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03627B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03627B" w:rsidP="00867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03627B" w:rsidP="00867D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29" w:rsidRDefault="0003627B" w:rsidP="00867D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29" w:rsidRDefault="00867D29" w:rsidP="00867D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D55CD" w:rsidTr="007D55C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7B" w:rsidRDefault="0003627B" w:rsidP="0003627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  <w:r w:rsidR="007D55CD">
              <w:rPr>
                <w:b/>
                <w:sz w:val="24"/>
                <w:szCs w:val="24"/>
                <w:lang w:eastAsia="en-US"/>
              </w:rPr>
              <w:t xml:space="preserve"> по подпрограмме</w:t>
            </w:r>
          </w:p>
          <w:p w:rsidR="007D55CD" w:rsidRDefault="0003627B" w:rsidP="0003627B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«Современному читателю 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-с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овременная библиотека»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CD" w:rsidRDefault="007D55CD" w:rsidP="007D55CD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библиотека»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CD" w:rsidRDefault="007D55CD" w:rsidP="007D55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CD" w:rsidRDefault="007D55CD" w:rsidP="007D55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10378,8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CD" w:rsidRDefault="007D55CD" w:rsidP="007D55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3459,6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CD" w:rsidRDefault="007D55CD" w:rsidP="007D55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3459,6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CD" w:rsidRDefault="007D55CD" w:rsidP="007D55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3459,6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CD" w:rsidRDefault="007D55CD" w:rsidP="007D55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CD" w:rsidRDefault="007D55CD" w:rsidP="007D55C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CD" w:rsidRDefault="007D55CD" w:rsidP="007D55C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B3EDA" w:rsidRDefault="00AB3EDA" w:rsidP="00AB3E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3EDA" w:rsidRDefault="00AB3EDA" w:rsidP="00AB3E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3EDA" w:rsidRDefault="00AB3EDA" w:rsidP="00AB3E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3EDA" w:rsidRDefault="00AB3EDA" w:rsidP="00AB3E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3EDA" w:rsidRDefault="00AB3EDA" w:rsidP="00AB3E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3EDA" w:rsidRDefault="00AB3EDA" w:rsidP="00AB3E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3EDA" w:rsidRDefault="00AB3EDA" w:rsidP="00AB3E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3EDA" w:rsidRDefault="00AB3EDA" w:rsidP="00AB3E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3EDA" w:rsidRDefault="00AB3EDA" w:rsidP="00AB3E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3EDA" w:rsidRDefault="00AB3EDA" w:rsidP="00AB3E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3EDA" w:rsidRDefault="00AB3EDA" w:rsidP="00AB3E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3EDA" w:rsidRDefault="00AB3EDA" w:rsidP="00AB3E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3EDA" w:rsidRDefault="00AB3EDA" w:rsidP="00B31E99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AB3EDA" w:rsidRDefault="00AB3EDA" w:rsidP="00AB3E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B3EDA" w:rsidRDefault="00AB3EDA" w:rsidP="00427073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AB3EDA" w:rsidRPr="004C4823" w:rsidRDefault="00AB3EDA" w:rsidP="00AB3ED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4823">
        <w:rPr>
          <w:b/>
          <w:bCs/>
          <w:szCs w:val="28"/>
        </w:rPr>
        <w:lastRenderedPageBreak/>
        <w:t xml:space="preserve">План реализации  муниципальной подпрограммы </w:t>
      </w:r>
    </w:p>
    <w:p w:rsidR="00AB3EDA" w:rsidRPr="004C4823" w:rsidRDefault="00AB3EDA" w:rsidP="00AB3EDA">
      <w:pPr>
        <w:spacing w:line="276" w:lineRule="auto"/>
        <w:jc w:val="center"/>
        <w:rPr>
          <w:b/>
          <w:szCs w:val="28"/>
          <w:lang w:eastAsia="en-US"/>
        </w:rPr>
      </w:pPr>
      <w:r w:rsidRPr="004C4823">
        <w:rPr>
          <w:b/>
          <w:szCs w:val="28"/>
          <w:lang w:eastAsia="en-US"/>
        </w:rPr>
        <w:t>«</w:t>
      </w:r>
      <w:r>
        <w:rPr>
          <w:b/>
          <w:szCs w:val="28"/>
          <w:lang w:eastAsia="en-US"/>
        </w:rPr>
        <w:t>Развитие музейного дела</w:t>
      </w:r>
      <w:r w:rsidRPr="004C4823">
        <w:rPr>
          <w:b/>
          <w:szCs w:val="28"/>
          <w:lang w:eastAsia="en-US"/>
        </w:rPr>
        <w:t>»</w:t>
      </w:r>
    </w:p>
    <w:p w:rsidR="00AB3EDA" w:rsidRPr="004C4823" w:rsidRDefault="00AB3EDA" w:rsidP="00AB3EDA">
      <w:pPr>
        <w:jc w:val="center"/>
        <w:rPr>
          <w:b/>
          <w:szCs w:val="28"/>
        </w:rPr>
      </w:pPr>
      <w:r>
        <w:rPr>
          <w:b/>
          <w:szCs w:val="28"/>
        </w:rPr>
        <w:t>на 2014-2016 годы</w:t>
      </w:r>
    </w:p>
    <w:p w:rsidR="00AB3EDA" w:rsidRDefault="00AB3EDA" w:rsidP="001C3EC8">
      <w:pPr>
        <w:widowControl w:val="0"/>
        <w:autoSpaceDE w:val="0"/>
        <w:autoSpaceDN w:val="0"/>
        <w:adjustRightInd w:val="0"/>
        <w:rPr>
          <w:bCs/>
          <w:szCs w:val="28"/>
        </w:rPr>
      </w:pPr>
    </w:p>
    <w:tbl>
      <w:tblPr>
        <w:tblW w:w="1612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419"/>
        <w:gridCol w:w="1620"/>
        <w:gridCol w:w="1801"/>
        <w:gridCol w:w="1080"/>
        <w:gridCol w:w="1441"/>
        <w:gridCol w:w="1261"/>
        <w:gridCol w:w="1262"/>
        <w:gridCol w:w="1441"/>
        <w:gridCol w:w="1359"/>
        <w:gridCol w:w="1441"/>
      </w:tblGrid>
      <w:tr w:rsidR="00AB3EDA" w:rsidTr="000E5426">
        <w:trPr>
          <w:trHeight w:val="873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AB3EDA" w:rsidRDefault="00AB3EDA" w:rsidP="000E5426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AB3EDA" w:rsidTr="000E5426">
        <w:trPr>
          <w:trHeight w:val="439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год планового периода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год планового периода</w:t>
            </w:r>
          </w:p>
        </w:tc>
      </w:tr>
      <w:tr w:rsidR="00AB3EDA" w:rsidTr="000E5426">
        <w:trPr>
          <w:trHeight w:val="271"/>
        </w:trPr>
        <w:tc>
          <w:tcPr>
            <w:tcW w:w="16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DA" w:rsidRDefault="00AB3EDA" w:rsidP="00F35DE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"/>
                <w:szCs w:val="28"/>
              </w:rPr>
            </w:pPr>
            <w:r>
              <w:rPr>
                <w:b/>
                <w:lang w:eastAsia="en-US"/>
              </w:rPr>
              <w:t>Цель муниципальной подпрограммы:</w:t>
            </w:r>
          </w:p>
          <w:p w:rsidR="00F35DEC" w:rsidRDefault="00F35DEC" w:rsidP="00F35DE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-создание благоприятных условий для  сохранения, изучения и пропаганды</w:t>
            </w:r>
          </w:p>
          <w:p w:rsidR="00F35DEC" w:rsidRDefault="00F35DEC" w:rsidP="00F35DE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                                                 историко-культурного наследия;</w:t>
            </w:r>
          </w:p>
          <w:p w:rsidR="00F35DEC" w:rsidRDefault="00F35DEC" w:rsidP="00F35DE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-обеспечение  пополнения и сохранности музейного  фонда;</w:t>
            </w:r>
          </w:p>
          <w:p w:rsidR="00AB3EDA" w:rsidRDefault="00AB3EDA" w:rsidP="00F35DE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2"/>
                <w:szCs w:val="28"/>
                <w:lang w:eastAsia="en-US"/>
              </w:rPr>
            </w:pPr>
          </w:p>
        </w:tc>
      </w:tr>
      <w:tr w:rsidR="00AB3EDA" w:rsidTr="000E5426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DA" w:rsidRDefault="00AB3EDA" w:rsidP="000E542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1 (входящее в муниципальную подпрограмму)</w:t>
            </w:r>
          </w:p>
          <w:p w:rsidR="00AB3EDA" w:rsidRDefault="00AB3EDA" w:rsidP="000E542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F35DEC" w:rsidP="00F35D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</w:t>
            </w:r>
            <w:r>
              <w:rPr>
                <w:lang w:eastAsia="en-US"/>
              </w:rPr>
              <w:t xml:space="preserve"> МБУК «Глинковский Музей»</w:t>
            </w:r>
          </w:p>
        </w:tc>
      </w:tr>
      <w:tr w:rsidR="00AB3EDA" w:rsidTr="000E5426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DA" w:rsidRDefault="00AB3EDA" w:rsidP="000E5426">
            <w:pPr>
              <w:spacing w:line="276" w:lineRule="auto"/>
              <w:rPr>
                <w:sz w:val="20"/>
                <w:lang w:eastAsia="en-US"/>
              </w:rPr>
            </w:pPr>
          </w:p>
          <w:p w:rsidR="00AB3EDA" w:rsidRDefault="00F35DEC" w:rsidP="00F35D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 1 Количество посетителей музейных мероприятий (чел.)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F35DEC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F35DEC">
              <w:rPr>
                <w:rFonts w:ascii="Times New Roman" w:hAnsi="Times New Roman" w:cs="Times New Roman"/>
                <w:lang w:eastAsia="en-US"/>
              </w:rPr>
              <w:t>Музей</w:t>
            </w:r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291297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3145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291297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291297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3150</w:t>
            </w:r>
          </w:p>
        </w:tc>
      </w:tr>
      <w:tr w:rsidR="00AB3EDA" w:rsidTr="001C3EC8">
        <w:trPr>
          <w:trHeight w:val="687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DA" w:rsidRDefault="00F35DEC" w:rsidP="000E542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Целевой показатель 2  Количество музейных экспозиций (выставленных музейных предметов) (ед.)</w:t>
            </w:r>
          </w:p>
          <w:p w:rsidR="00AB3EDA" w:rsidRDefault="00AB3EDA" w:rsidP="000E542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F35DEC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F35DEC">
              <w:rPr>
                <w:rFonts w:ascii="Times New Roman" w:hAnsi="Times New Roman" w:cs="Times New Roman"/>
                <w:lang w:eastAsia="en-US"/>
              </w:rPr>
              <w:t>Музей</w:t>
            </w:r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291297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291297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291297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615</w:t>
            </w:r>
          </w:p>
        </w:tc>
      </w:tr>
      <w:tr w:rsidR="00AB3EDA" w:rsidTr="000E5426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DA" w:rsidRDefault="00AB3EDA" w:rsidP="000E542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3EDA" w:rsidRDefault="00AB3EDA" w:rsidP="000E542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  <w:r w:rsidR="000E5426">
              <w:rPr>
                <w:sz w:val="24"/>
                <w:szCs w:val="24"/>
                <w:lang w:eastAsia="en-US"/>
              </w:rPr>
              <w:t>.Обеспечение деятельности МБУК «Глинковский Музей»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МБУК «Глинковский </w:t>
            </w:r>
            <w:r w:rsidR="000E5426">
              <w:rPr>
                <w:rFonts w:ascii="Times New Roman" w:hAnsi="Times New Roman" w:cs="Times New Roman"/>
                <w:lang w:eastAsia="en-US"/>
              </w:rPr>
              <w:t>Музей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1C3EC8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1758,6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3EDA" w:rsidTr="000E5426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DA" w:rsidRDefault="00604BDF" w:rsidP="000E542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1.2.Обеспечение деятельности в области информационных технологий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МБУК «Глинковский </w:t>
            </w:r>
            <w:r w:rsidR="000E5426">
              <w:rPr>
                <w:rFonts w:ascii="Times New Roman" w:hAnsi="Times New Roman" w:cs="Times New Roman"/>
                <w:lang w:eastAsia="en-US"/>
              </w:rPr>
              <w:t>Музей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Pr="00AB3EDA" w:rsidRDefault="00AB3EDA" w:rsidP="000E54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Pr="00AB3EDA" w:rsidRDefault="00AB3EDA" w:rsidP="000E54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4BDF" w:rsidTr="000E5426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DF" w:rsidRPr="00FF39D5" w:rsidRDefault="00604BDF" w:rsidP="00604BD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F39D5">
              <w:rPr>
                <w:b/>
                <w:sz w:val="24"/>
                <w:szCs w:val="24"/>
                <w:lang w:eastAsia="en-US"/>
              </w:rPr>
              <w:t>ИТОГО по мероприятию</w:t>
            </w:r>
            <w:proofErr w:type="gramStart"/>
            <w:r w:rsidRPr="00FF39D5">
              <w:rPr>
                <w:b/>
                <w:sz w:val="24"/>
                <w:szCs w:val="24"/>
                <w:lang w:eastAsia="en-US"/>
              </w:rPr>
              <w:t>1</w:t>
            </w:r>
            <w:proofErr w:type="gramEnd"/>
          </w:p>
          <w:p w:rsidR="00604BDF" w:rsidRPr="00FF39D5" w:rsidRDefault="00604BDF" w:rsidP="000E5426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F" w:rsidRDefault="001C3EC8" w:rsidP="000E5426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«Глинковский Музей»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F" w:rsidRDefault="00604BDF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F" w:rsidRDefault="001C3EC8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1758,6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F" w:rsidRDefault="00604BDF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F" w:rsidRPr="00AB3EDA" w:rsidRDefault="00604BDF" w:rsidP="000E54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F" w:rsidRPr="00AB3EDA" w:rsidRDefault="00604BDF" w:rsidP="000E54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F" w:rsidRDefault="00604BDF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F" w:rsidRDefault="00604BDF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F" w:rsidRDefault="00604BDF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3EDA" w:rsidTr="000E5426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DA" w:rsidRDefault="00AB3EDA" w:rsidP="000E542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2 (входящее в муниципальную подпрограмму)</w:t>
            </w:r>
          </w:p>
          <w:p w:rsidR="00AB3EDA" w:rsidRDefault="00AB3EDA" w:rsidP="000E542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1C3EC8" w:rsidP="000E542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мероприятий по охране труда</w:t>
            </w:r>
          </w:p>
          <w:p w:rsidR="00AB3EDA" w:rsidRPr="00AB3EDA" w:rsidRDefault="00AB3EDA" w:rsidP="000E54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3EDA" w:rsidTr="000E5426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DA" w:rsidRDefault="00AB3EDA" w:rsidP="001C3EC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  <w:r w:rsidR="001C3EC8">
              <w:rPr>
                <w:sz w:val="24"/>
                <w:szCs w:val="24"/>
                <w:lang w:eastAsia="en-US"/>
              </w:rPr>
              <w:t xml:space="preserve"> Аттестация рабочих мест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1C3EC8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МБУК «Глинковский </w:t>
            </w:r>
            <w:r w:rsidR="001C3EC8">
              <w:rPr>
                <w:rFonts w:ascii="Times New Roman" w:hAnsi="Times New Roman" w:cs="Times New Roman"/>
                <w:lang w:eastAsia="en-US"/>
              </w:rPr>
              <w:t>Музей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1C3EC8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1C3EC8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3EDA" w:rsidTr="000E5426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DA" w:rsidRDefault="00AB3EDA" w:rsidP="000E5426">
            <w:pPr>
              <w:tabs>
                <w:tab w:val="left" w:pos="360"/>
                <w:tab w:val="left" w:pos="720"/>
                <w:tab w:val="left" w:pos="9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по мероприятию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3EDA" w:rsidRDefault="00AB3EDA" w:rsidP="000E5426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МБУК «Глинковский </w:t>
            </w:r>
            <w:r w:rsidR="001C3EC8">
              <w:rPr>
                <w:rFonts w:ascii="Times New Roman" w:hAnsi="Times New Roman" w:cs="Times New Roman"/>
                <w:lang w:eastAsia="en-US"/>
              </w:rPr>
              <w:t>Музей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AB3EDA" w:rsidRDefault="00AB3EDA" w:rsidP="000E5426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3EDA" w:rsidRDefault="00AB3EDA" w:rsidP="000E5426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B3EDA" w:rsidRDefault="001C3EC8" w:rsidP="000E542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3EDA" w:rsidRDefault="00AB3EDA" w:rsidP="001C3E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3EDA" w:rsidRDefault="00AB3EDA" w:rsidP="000E54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3EDA" w:rsidTr="00427073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DA" w:rsidRPr="004C4823" w:rsidRDefault="00AB3EDA" w:rsidP="000E5426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5778D6">
              <w:rPr>
                <w:b/>
                <w:sz w:val="24"/>
                <w:szCs w:val="24"/>
                <w:lang w:eastAsia="en-US"/>
              </w:rPr>
              <w:t>ВСЕГО по подпрограмме</w:t>
            </w:r>
            <w:r w:rsidRPr="004C4823">
              <w:rPr>
                <w:b/>
                <w:szCs w:val="28"/>
                <w:lang w:eastAsia="en-US"/>
              </w:rPr>
              <w:t>«</w:t>
            </w:r>
            <w:r w:rsidR="001C3EC8">
              <w:rPr>
                <w:b/>
                <w:szCs w:val="28"/>
                <w:lang w:eastAsia="en-US"/>
              </w:rPr>
              <w:t>Развитие музейного дела</w:t>
            </w:r>
            <w:r w:rsidRPr="004C4823">
              <w:rPr>
                <w:b/>
                <w:szCs w:val="28"/>
                <w:lang w:eastAsia="en-US"/>
              </w:rPr>
              <w:t>»</w:t>
            </w:r>
          </w:p>
          <w:p w:rsidR="00AB3EDA" w:rsidRPr="005778D6" w:rsidRDefault="00AB3EDA" w:rsidP="000E542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F02F96">
              <w:rPr>
                <w:rFonts w:ascii="Times New Roman" w:hAnsi="Times New Roman" w:cs="Times New Roman"/>
                <w:lang w:eastAsia="en-US"/>
              </w:rPr>
              <w:t>Музей</w:t>
            </w:r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AB3EDA" w:rsidRDefault="00AB3EDA" w:rsidP="000E5426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Pr="0012467F" w:rsidRDefault="001C3EC8" w:rsidP="000E5426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1768,6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Pr="0012467F" w:rsidRDefault="00AB3EDA" w:rsidP="000E5426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Pr="0012467F" w:rsidRDefault="00AB3EDA" w:rsidP="000E5426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Pr="0012467F" w:rsidRDefault="00AB3EDA" w:rsidP="000E5426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DA" w:rsidRDefault="00AB3EDA" w:rsidP="000E54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02F96" w:rsidRDefault="00F02F96" w:rsidP="00A2497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02F96" w:rsidRDefault="00F02F96" w:rsidP="00B31E99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A24972" w:rsidRPr="004C4823" w:rsidRDefault="00A24972" w:rsidP="00A2497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4823">
        <w:rPr>
          <w:b/>
          <w:bCs/>
          <w:szCs w:val="28"/>
        </w:rPr>
        <w:t xml:space="preserve">План реализации  муниципальной подпрограммы </w:t>
      </w:r>
    </w:p>
    <w:p w:rsidR="00A24972" w:rsidRPr="00B31E99" w:rsidRDefault="00A24972" w:rsidP="00A24972">
      <w:pPr>
        <w:spacing w:line="276" w:lineRule="auto"/>
        <w:jc w:val="center"/>
        <w:rPr>
          <w:b/>
          <w:szCs w:val="28"/>
          <w:lang w:eastAsia="en-US"/>
        </w:rPr>
      </w:pPr>
      <w:r w:rsidRPr="00B31E99">
        <w:rPr>
          <w:b/>
          <w:szCs w:val="28"/>
          <w:lang w:eastAsia="en-US"/>
        </w:rPr>
        <w:t>«</w:t>
      </w:r>
      <w:r w:rsidR="00F02F96" w:rsidRPr="00B31E99">
        <w:rPr>
          <w:b/>
          <w:szCs w:val="28"/>
          <w:lang w:eastAsia="en-US"/>
        </w:rPr>
        <w:t xml:space="preserve">Развитие  МБОУДОД </w:t>
      </w:r>
      <w:r w:rsidR="00B31E99" w:rsidRPr="00B31E99">
        <w:rPr>
          <w:b/>
          <w:szCs w:val="28"/>
          <w:lang w:eastAsia="en-US"/>
        </w:rPr>
        <w:t>Детская музыкальная школа</w:t>
      </w:r>
      <w:r w:rsidRPr="00B31E99">
        <w:rPr>
          <w:b/>
          <w:szCs w:val="28"/>
          <w:lang w:eastAsia="en-US"/>
        </w:rPr>
        <w:t>»</w:t>
      </w:r>
    </w:p>
    <w:p w:rsidR="00A24972" w:rsidRPr="004C4823" w:rsidRDefault="00A24972" w:rsidP="00A24972">
      <w:pPr>
        <w:jc w:val="center"/>
        <w:rPr>
          <w:b/>
          <w:szCs w:val="28"/>
        </w:rPr>
      </w:pPr>
      <w:r>
        <w:rPr>
          <w:b/>
          <w:szCs w:val="28"/>
        </w:rPr>
        <w:t>на 2014-2016 годы</w:t>
      </w:r>
    </w:p>
    <w:p w:rsidR="00A24972" w:rsidRDefault="00A24972" w:rsidP="00A24972">
      <w:pPr>
        <w:widowControl w:val="0"/>
        <w:autoSpaceDE w:val="0"/>
        <w:autoSpaceDN w:val="0"/>
        <w:adjustRightInd w:val="0"/>
        <w:rPr>
          <w:bCs/>
          <w:szCs w:val="28"/>
        </w:rPr>
      </w:pPr>
    </w:p>
    <w:tbl>
      <w:tblPr>
        <w:tblW w:w="1612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419"/>
        <w:gridCol w:w="1620"/>
        <w:gridCol w:w="1801"/>
        <w:gridCol w:w="1080"/>
        <w:gridCol w:w="1441"/>
        <w:gridCol w:w="1261"/>
        <w:gridCol w:w="1262"/>
        <w:gridCol w:w="1441"/>
        <w:gridCol w:w="1359"/>
        <w:gridCol w:w="1441"/>
      </w:tblGrid>
      <w:tr w:rsidR="00A24972" w:rsidTr="0053478F">
        <w:trPr>
          <w:trHeight w:val="873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A24972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A24972" w:rsidP="0053478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A24972" w:rsidRDefault="00A24972" w:rsidP="0053478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A24972" w:rsidP="0053478F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A24972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72" w:rsidRDefault="00A24972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A24972" w:rsidTr="0053478F">
        <w:trPr>
          <w:trHeight w:val="439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A24972" w:rsidP="005347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A24972" w:rsidP="005347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A24972" w:rsidP="005347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A24972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A24972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A24972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год планового периода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A24972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A24972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A24972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A24972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год планового периода</w:t>
            </w:r>
          </w:p>
        </w:tc>
      </w:tr>
      <w:tr w:rsidR="00A24972" w:rsidTr="0053478F">
        <w:trPr>
          <w:trHeight w:val="271"/>
        </w:trPr>
        <w:tc>
          <w:tcPr>
            <w:tcW w:w="16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7" w:rsidRDefault="00A24972" w:rsidP="001E19E7">
            <w:pPr>
              <w:jc w:val="both"/>
              <w:rPr>
                <w:szCs w:val="28"/>
              </w:rPr>
            </w:pPr>
            <w:r>
              <w:rPr>
                <w:b/>
                <w:lang w:eastAsia="en-US"/>
              </w:rPr>
              <w:t>Цель муниципальной подпрограммы:</w:t>
            </w:r>
            <w:r w:rsidR="001E19E7">
              <w:rPr>
                <w:szCs w:val="28"/>
              </w:rPr>
              <w:t xml:space="preserve"> - создание условий для поддержки способных и талантливых детей;</w:t>
            </w:r>
          </w:p>
          <w:p w:rsidR="001E19E7" w:rsidRDefault="001E19E7" w:rsidP="001E19E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-  обеспечение доступа детей к достижениям культуры и искусства;</w:t>
            </w:r>
          </w:p>
          <w:p w:rsidR="00A24972" w:rsidRDefault="00A24972" w:rsidP="0053478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"/>
                <w:szCs w:val="28"/>
              </w:rPr>
            </w:pPr>
          </w:p>
          <w:p w:rsidR="00A24972" w:rsidRDefault="00A24972" w:rsidP="00F02F96">
            <w:pPr>
              <w:rPr>
                <w:b/>
                <w:kern w:val="2"/>
                <w:szCs w:val="28"/>
                <w:lang w:eastAsia="en-US"/>
              </w:rPr>
            </w:pPr>
          </w:p>
        </w:tc>
      </w:tr>
      <w:tr w:rsidR="00A24972" w:rsidTr="0053478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2" w:rsidRDefault="00A24972" w:rsidP="005347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1 (входящее в муниципальную подпрограмму)</w:t>
            </w:r>
          </w:p>
          <w:p w:rsidR="00A24972" w:rsidRDefault="00A24972" w:rsidP="0053478F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96" w:rsidRDefault="00F02F96" w:rsidP="00F02F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 МБОУДОД ДМШ.</w:t>
            </w:r>
          </w:p>
          <w:p w:rsidR="00F02F96" w:rsidRDefault="00F02F96" w:rsidP="00F02F9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24972" w:rsidRDefault="00A24972" w:rsidP="0053478F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A24972" w:rsidTr="0053478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2" w:rsidRDefault="00A24972" w:rsidP="0053478F">
            <w:pPr>
              <w:spacing w:line="276" w:lineRule="auto"/>
              <w:rPr>
                <w:sz w:val="20"/>
                <w:lang w:eastAsia="en-US"/>
              </w:rPr>
            </w:pPr>
          </w:p>
          <w:p w:rsidR="00A24972" w:rsidRDefault="00F02F96" w:rsidP="00144BD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Целевой показатель 1 Количество </w:t>
            </w:r>
            <w:proofErr w:type="gramStart"/>
            <w:r>
              <w:rPr>
                <w:szCs w:val="24"/>
                <w:lang w:eastAsia="en-US"/>
              </w:rPr>
              <w:t>обучающихся</w:t>
            </w:r>
            <w:proofErr w:type="gramEnd"/>
            <w:r>
              <w:rPr>
                <w:szCs w:val="24"/>
                <w:lang w:eastAsia="en-US"/>
              </w:rPr>
              <w:t xml:space="preserve">  в</w:t>
            </w:r>
            <w:r w:rsidR="00144BD4">
              <w:rPr>
                <w:szCs w:val="28"/>
                <w:lang w:eastAsia="en-US"/>
              </w:rPr>
              <w:t xml:space="preserve"> МБОУДОД ДМШ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214F3B" w:rsidP="0053478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МБОУДОД ДМШ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A24972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A24972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A24972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A24972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A24972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B31E99" w:rsidP="005347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B31E99" w:rsidP="005347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B31E99" w:rsidP="005347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</w:tr>
      <w:tr w:rsidR="00A24972" w:rsidTr="0053478F">
        <w:trPr>
          <w:trHeight w:val="687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2" w:rsidRDefault="00F02F96" w:rsidP="005347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5.1.Обеспечение деятельности МБОУДОД ДМШ</w:t>
            </w:r>
          </w:p>
          <w:p w:rsidR="00A24972" w:rsidRDefault="00A24972" w:rsidP="0053478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214F3B" w:rsidP="0053478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МБОУДОД ДМШ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Pr="00214F3B" w:rsidRDefault="00214F3B" w:rsidP="005347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14F3B">
              <w:rPr>
                <w:sz w:val="24"/>
                <w:szCs w:val="24"/>
                <w:lang w:eastAsia="en-US"/>
              </w:rPr>
              <w:t>Местный бюджет</w:t>
            </w:r>
          </w:p>
          <w:p w:rsidR="00214F3B" w:rsidRPr="00214F3B" w:rsidRDefault="00214F3B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14F3B">
              <w:rPr>
                <w:sz w:val="24"/>
                <w:szCs w:val="24"/>
                <w:lang w:eastAsia="en-US"/>
              </w:rPr>
              <w:t xml:space="preserve">Внебюджетные </w:t>
            </w:r>
            <w:r w:rsidRPr="00214F3B">
              <w:rPr>
                <w:sz w:val="24"/>
                <w:szCs w:val="24"/>
                <w:lang w:eastAsia="en-US"/>
              </w:rPr>
              <w:lastRenderedPageBreak/>
              <w:t>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3B" w:rsidRPr="00B31E99" w:rsidRDefault="00214F3B" w:rsidP="00214F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3881,7</w:t>
            </w:r>
          </w:p>
          <w:p w:rsidR="00427073" w:rsidRDefault="00427073" w:rsidP="00214F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4972" w:rsidRPr="00B31E99" w:rsidRDefault="00214F3B" w:rsidP="00214F3B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31E99">
              <w:rPr>
                <w:sz w:val="24"/>
                <w:szCs w:val="24"/>
                <w:lang w:eastAsia="en-US"/>
              </w:rPr>
              <w:t>184,5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99" w:rsidRPr="00B31E99" w:rsidRDefault="00B31E99" w:rsidP="00B31E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1293,9</w:t>
            </w:r>
          </w:p>
          <w:p w:rsidR="00427073" w:rsidRDefault="00427073" w:rsidP="00B31E9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4972" w:rsidRPr="00B31E99" w:rsidRDefault="00B31E99" w:rsidP="00B31E99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31E99">
              <w:rPr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99" w:rsidRPr="00B31E99" w:rsidRDefault="00B31E99" w:rsidP="00B31E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1293,9</w:t>
            </w:r>
          </w:p>
          <w:p w:rsidR="00427073" w:rsidRDefault="00427073" w:rsidP="00B31E9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4972" w:rsidRPr="00B31E99" w:rsidRDefault="00B31E99" w:rsidP="00B31E99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31E99">
              <w:rPr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73" w:rsidRPr="00B31E99" w:rsidRDefault="00427073" w:rsidP="004270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1293,9</w:t>
            </w:r>
          </w:p>
          <w:p w:rsidR="00427073" w:rsidRDefault="00427073" w:rsidP="004270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27073" w:rsidRPr="00B31E99" w:rsidRDefault="00427073" w:rsidP="00427073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31E99">
              <w:rPr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A24972" w:rsidP="005347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A24972" w:rsidP="005347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A24972" w:rsidP="005347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24972" w:rsidTr="0053478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2" w:rsidRDefault="00A24972" w:rsidP="0053478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24972" w:rsidRDefault="00F02F96" w:rsidP="00F02F9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1..2.Организация и проведение открытого музыкального фестиваля «Волшебный рояль».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214F3B" w:rsidP="0053478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МБОУДОД ДМШ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A24972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B31E99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B31E99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B31E99" w:rsidP="005347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B31E99" w:rsidP="005347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72" w:rsidRDefault="00A24972" w:rsidP="005347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72" w:rsidRDefault="00A24972" w:rsidP="005347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72" w:rsidRDefault="00A24972" w:rsidP="005347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24972" w:rsidTr="0053478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72" w:rsidRPr="00FF39D5" w:rsidRDefault="00A24972" w:rsidP="0053478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F39D5">
              <w:rPr>
                <w:b/>
                <w:sz w:val="24"/>
                <w:szCs w:val="24"/>
                <w:lang w:eastAsia="en-US"/>
              </w:rPr>
              <w:t>ИТОГО по мероприятию</w:t>
            </w:r>
            <w:proofErr w:type="gramStart"/>
            <w:r w:rsidRPr="00FF39D5">
              <w:rPr>
                <w:b/>
                <w:sz w:val="24"/>
                <w:szCs w:val="24"/>
                <w:lang w:eastAsia="en-US"/>
              </w:rPr>
              <w:t>1</w:t>
            </w:r>
            <w:proofErr w:type="gramEnd"/>
          </w:p>
          <w:p w:rsidR="00A24972" w:rsidRPr="00FF39D5" w:rsidRDefault="00A24972" w:rsidP="0053478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72" w:rsidRDefault="00214F3B" w:rsidP="00F02F96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МБОУДОД ДМШ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72" w:rsidRDefault="00A24972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72" w:rsidRDefault="00B31E99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4111,2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72" w:rsidRDefault="00B31E99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1370,4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72" w:rsidRPr="00AB3EDA" w:rsidRDefault="00B31E99" w:rsidP="005347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1370,4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72" w:rsidRPr="00AB3EDA" w:rsidRDefault="00B31E99" w:rsidP="005347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1370,4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72" w:rsidRDefault="00A24972" w:rsidP="005347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72" w:rsidRDefault="00A24972" w:rsidP="005347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72" w:rsidRDefault="00A24972" w:rsidP="005347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24972" w:rsidTr="0053478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96" w:rsidRPr="00F02F96" w:rsidRDefault="00A24972" w:rsidP="00F02F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2F96">
              <w:rPr>
                <w:b/>
                <w:sz w:val="28"/>
                <w:szCs w:val="28"/>
                <w:lang w:eastAsia="en-US"/>
              </w:rPr>
              <w:t>В</w:t>
            </w:r>
            <w:r w:rsidR="00F02F96" w:rsidRPr="00F02F96">
              <w:rPr>
                <w:b/>
                <w:sz w:val="28"/>
                <w:szCs w:val="28"/>
                <w:lang w:eastAsia="en-US"/>
              </w:rPr>
              <w:t>СЕГО по подпрограмме</w:t>
            </w:r>
            <w:r w:rsidR="00F02F96">
              <w:rPr>
                <w:sz w:val="28"/>
                <w:szCs w:val="28"/>
                <w:lang w:eastAsia="en-US"/>
              </w:rPr>
              <w:t>Развитие  МБОУДОД ДМШ</w:t>
            </w:r>
          </w:p>
          <w:p w:rsidR="00A24972" w:rsidRPr="005778D6" w:rsidRDefault="00A24972" w:rsidP="00F02F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214F3B" w:rsidP="00F02F96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МБОУДОД ДМШ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A24972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Pr="00B31E99" w:rsidRDefault="00B31E99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31E99">
              <w:rPr>
                <w:sz w:val="24"/>
                <w:szCs w:val="24"/>
                <w:lang w:eastAsia="en-US"/>
              </w:rPr>
              <w:t>4111,2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Pr="0012467F" w:rsidRDefault="00144BD4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1370,4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Pr="0012467F" w:rsidRDefault="00144BD4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1370,4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Pr="0012467F" w:rsidRDefault="00144BD4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1370,4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A24972" w:rsidP="005347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A24972" w:rsidP="005347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972" w:rsidRDefault="00A24972" w:rsidP="005347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43DE7" w:rsidRDefault="00D43DE7" w:rsidP="00B31E99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D43DE7" w:rsidRDefault="00D43DE7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43DE7" w:rsidRDefault="00D43DE7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1297" w:rsidRDefault="00291297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1297" w:rsidRDefault="00291297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1297" w:rsidRDefault="00291297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1297" w:rsidRDefault="00291297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1297" w:rsidRDefault="00291297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1297" w:rsidRDefault="00291297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1297" w:rsidRDefault="00291297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1297" w:rsidRDefault="00291297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1297" w:rsidRDefault="00291297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1297" w:rsidRDefault="00291297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1297" w:rsidRDefault="00291297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1297" w:rsidRDefault="00291297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1297" w:rsidRDefault="00291297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43DE7" w:rsidRPr="004C4823" w:rsidRDefault="00D43DE7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4823">
        <w:rPr>
          <w:b/>
          <w:bCs/>
          <w:szCs w:val="28"/>
        </w:rPr>
        <w:t xml:space="preserve">План реализации  муниципальной подпрограммы </w:t>
      </w:r>
    </w:p>
    <w:p w:rsidR="0053478F" w:rsidRPr="0053478F" w:rsidRDefault="00D43DE7" w:rsidP="0053478F">
      <w:pPr>
        <w:spacing w:line="276" w:lineRule="auto"/>
        <w:jc w:val="center"/>
        <w:rPr>
          <w:b/>
          <w:szCs w:val="28"/>
          <w:lang w:eastAsia="en-US"/>
        </w:rPr>
      </w:pPr>
      <w:r w:rsidRPr="0053478F">
        <w:rPr>
          <w:b/>
          <w:szCs w:val="28"/>
          <w:lang w:eastAsia="en-US"/>
        </w:rPr>
        <w:t>«</w:t>
      </w:r>
      <w:r w:rsidR="0053478F" w:rsidRPr="0053478F">
        <w:rPr>
          <w:b/>
          <w:szCs w:val="28"/>
          <w:lang w:eastAsia="en-US"/>
        </w:rPr>
        <w:t>Бухгалтерское обслуживание и материально-техническая поддержка учреждений сферы культуры»</w:t>
      </w:r>
    </w:p>
    <w:p w:rsidR="00D43DE7" w:rsidRPr="004C4823" w:rsidRDefault="0053478F" w:rsidP="0053478F">
      <w:pPr>
        <w:spacing w:line="276" w:lineRule="auto"/>
        <w:jc w:val="center"/>
        <w:rPr>
          <w:b/>
          <w:szCs w:val="28"/>
        </w:rPr>
      </w:pPr>
      <w:r>
        <w:rPr>
          <w:szCs w:val="28"/>
          <w:lang w:eastAsia="en-US"/>
        </w:rPr>
        <w:t xml:space="preserve">  на</w:t>
      </w:r>
      <w:r w:rsidR="00D43DE7">
        <w:rPr>
          <w:b/>
          <w:szCs w:val="28"/>
        </w:rPr>
        <w:t xml:space="preserve"> 2014-2016 годы</w:t>
      </w:r>
    </w:p>
    <w:p w:rsidR="00D43DE7" w:rsidRDefault="00D43DE7" w:rsidP="00D43DE7">
      <w:pPr>
        <w:widowControl w:val="0"/>
        <w:autoSpaceDE w:val="0"/>
        <w:autoSpaceDN w:val="0"/>
        <w:adjustRightInd w:val="0"/>
        <w:rPr>
          <w:bCs/>
          <w:szCs w:val="28"/>
        </w:rPr>
      </w:pPr>
    </w:p>
    <w:tbl>
      <w:tblPr>
        <w:tblW w:w="1612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419"/>
        <w:gridCol w:w="1620"/>
        <w:gridCol w:w="1801"/>
        <w:gridCol w:w="1080"/>
        <w:gridCol w:w="1441"/>
        <w:gridCol w:w="1261"/>
        <w:gridCol w:w="1262"/>
        <w:gridCol w:w="1441"/>
        <w:gridCol w:w="1359"/>
        <w:gridCol w:w="1441"/>
      </w:tblGrid>
      <w:tr w:rsidR="00D43DE7" w:rsidTr="0053478F">
        <w:trPr>
          <w:trHeight w:val="873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D43DE7" w:rsidRDefault="00D43DE7" w:rsidP="0053478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E7" w:rsidRDefault="00D43DE7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D43DE7" w:rsidTr="0053478F">
        <w:trPr>
          <w:trHeight w:val="439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год планового периода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год планового периода</w:t>
            </w:r>
          </w:p>
        </w:tc>
      </w:tr>
      <w:tr w:rsidR="00D43DE7" w:rsidTr="0053478F">
        <w:trPr>
          <w:trHeight w:val="271"/>
        </w:trPr>
        <w:tc>
          <w:tcPr>
            <w:tcW w:w="16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8F" w:rsidRDefault="00D43DE7" w:rsidP="008805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муниципальной подпрограммы</w:t>
            </w:r>
          </w:p>
          <w:p w:rsidR="0079399C" w:rsidRDefault="0053478F" w:rsidP="0079399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kern w:val="2"/>
                <w:szCs w:val="28"/>
              </w:rPr>
              <w:t>-б</w:t>
            </w:r>
            <w:r>
              <w:rPr>
                <w:szCs w:val="28"/>
                <w:lang w:eastAsia="en-US"/>
              </w:rPr>
              <w:t xml:space="preserve">ухгалтерское обслуживание и материально-техническая поддержка учреждений сферы культуры </w:t>
            </w:r>
          </w:p>
          <w:p w:rsidR="0079399C" w:rsidRDefault="0053478F" w:rsidP="0079399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муниципального образования «Глинковский район» Смоленской области</w:t>
            </w:r>
            <w:r w:rsidR="0079399C">
              <w:rPr>
                <w:szCs w:val="28"/>
                <w:lang w:eastAsia="en-US"/>
              </w:rPr>
              <w:t>;</w:t>
            </w:r>
          </w:p>
          <w:p w:rsidR="0079399C" w:rsidRPr="0079399C" w:rsidRDefault="0079399C" w:rsidP="0079399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79399C">
              <w:rPr>
                <w:szCs w:val="28"/>
                <w:lang w:eastAsia="en-US"/>
              </w:rPr>
              <w:t xml:space="preserve"> -</w:t>
            </w:r>
            <w:r w:rsidRPr="0079399C">
              <w:rPr>
                <w:kern w:val="2"/>
                <w:szCs w:val="28"/>
                <w:lang w:eastAsia="en-US"/>
              </w:rPr>
              <w:t xml:space="preserve"> рациональное использование имеющихся материальных и других ресурсов;</w:t>
            </w:r>
          </w:p>
          <w:p w:rsidR="0053478F" w:rsidRPr="0079399C" w:rsidRDefault="0053478F" w:rsidP="0079399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D43DE7" w:rsidRDefault="00D43DE7" w:rsidP="0079399C">
            <w:pPr>
              <w:jc w:val="center"/>
              <w:rPr>
                <w:kern w:val="2"/>
                <w:szCs w:val="28"/>
              </w:rPr>
            </w:pPr>
          </w:p>
          <w:p w:rsidR="00D43DE7" w:rsidRDefault="00D43DE7" w:rsidP="0053478F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"/>
                <w:szCs w:val="28"/>
              </w:rPr>
            </w:pPr>
          </w:p>
          <w:p w:rsidR="00D43DE7" w:rsidRDefault="00D43DE7" w:rsidP="0053478F">
            <w:pPr>
              <w:rPr>
                <w:b/>
                <w:kern w:val="2"/>
                <w:szCs w:val="28"/>
                <w:lang w:eastAsia="en-US"/>
              </w:rPr>
            </w:pPr>
          </w:p>
        </w:tc>
      </w:tr>
      <w:tr w:rsidR="00D43DE7" w:rsidTr="0053478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E7" w:rsidRDefault="00D43DE7" w:rsidP="0053478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1 (входящее в муниципальную подпрограмму)</w:t>
            </w:r>
          </w:p>
          <w:p w:rsidR="00D43DE7" w:rsidRDefault="00D43DE7" w:rsidP="0053478F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8F" w:rsidRDefault="0053478F" w:rsidP="0053478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Бухгалтерское обслуживание и материально-техническая поддержка учреждений сферы культуры муниципального образования «Глинковский район» Смоленской области</w:t>
            </w:r>
          </w:p>
          <w:p w:rsidR="00D43DE7" w:rsidRDefault="00D43DE7" w:rsidP="005347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43DE7" w:rsidRDefault="00D43DE7" w:rsidP="0053478F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43DE7" w:rsidTr="0053478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E7" w:rsidRPr="00B31E99" w:rsidRDefault="00D43DE7" w:rsidP="0053478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9399C" w:rsidRPr="00B31E99" w:rsidRDefault="0079399C" w:rsidP="007939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31E99">
              <w:rPr>
                <w:sz w:val="24"/>
                <w:szCs w:val="24"/>
                <w:lang w:eastAsia="en-US"/>
              </w:rPr>
              <w:t xml:space="preserve">1.1..Обеспечение </w:t>
            </w:r>
            <w:r w:rsidRPr="00B31E99">
              <w:rPr>
                <w:sz w:val="24"/>
                <w:szCs w:val="24"/>
                <w:lang w:eastAsia="en-US"/>
              </w:rPr>
              <w:lastRenderedPageBreak/>
              <w:t>бухгалтерского обслуживания и материально-технической поддержки учреждений сферы культуры муниципального образования «Глинковский район» Смоленской области</w:t>
            </w:r>
          </w:p>
          <w:p w:rsidR="00D43DE7" w:rsidRPr="00B31E99" w:rsidRDefault="00D43DE7" w:rsidP="0079399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Pr="00B31E99" w:rsidRDefault="00290B07" w:rsidP="0053478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МКУ</w:t>
            </w:r>
            <w:r w:rsidR="00B31E99"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ЦБО и МТП»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Pr="00B31E99" w:rsidRDefault="00290B07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B31E99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Pr="00851F0A" w:rsidRDefault="00F641C9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51F0A">
              <w:rPr>
                <w:sz w:val="24"/>
                <w:szCs w:val="24"/>
                <w:lang w:eastAsia="en-US"/>
              </w:rPr>
              <w:t>10200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Pr="00851F0A" w:rsidRDefault="00F641C9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51F0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3400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Pr="00851F0A" w:rsidRDefault="00F641C9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51F0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3400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Pr="00851F0A" w:rsidRDefault="00F641C9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51F0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3400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Pr="00B31E99" w:rsidRDefault="00D43DE7" w:rsidP="005347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3DE7" w:rsidTr="0053478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E7" w:rsidRPr="00B31E99" w:rsidRDefault="00D43DE7" w:rsidP="0053478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31E99">
              <w:rPr>
                <w:b/>
                <w:sz w:val="24"/>
                <w:szCs w:val="24"/>
                <w:lang w:eastAsia="en-US"/>
              </w:rPr>
              <w:lastRenderedPageBreak/>
              <w:t>ИТОГО по мероприятию</w:t>
            </w:r>
            <w:proofErr w:type="gramStart"/>
            <w:r w:rsidRPr="00B31E99">
              <w:rPr>
                <w:b/>
                <w:sz w:val="24"/>
                <w:szCs w:val="24"/>
                <w:lang w:eastAsia="en-US"/>
              </w:rPr>
              <w:t>1</w:t>
            </w:r>
            <w:proofErr w:type="gramEnd"/>
          </w:p>
          <w:p w:rsidR="00D43DE7" w:rsidRPr="00B31E99" w:rsidRDefault="00D43DE7" w:rsidP="0053478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E7" w:rsidRPr="00B31E99" w:rsidRDefault="00290B07" w:rsidP="0053478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</w:t>
            </w:r>
            <w:proofErr w:type="gramStart"/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»Ц</w:t>
            </w:r>
            <w:proofErr w:type="gramEnd"/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 и МТП»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E7" w:rsidRPr="00B31E99" w:rsidRDefault="00290B07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E7" w:rsidRPr="00B31E99" w:rsidRDefault="00F641C9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E7" w:rsidRPr="00B31E99" w:rsidRDefault="00F641C9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E7" w:rsidRPr="00B31E99" w:rsidRDefault="00F641C9" w:rsidP="005347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31E99">
              <w:rPr>
                <w:sz w:val="24"/>
                <w:szCs w:val="24"/>
                <w:lang w:eastAsia="en-US"/>
              </w:rPr>
              <w:t>3400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E7" w:rsidRPr="00B31E99" w:rsidRDefault="00F641C9" w:rsidP="005347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31E99">
              <w:rPr>
                <w:sz w:val="24"/>
                <w:szCs w:val="24"/>
                <w:lang w:eastAsia="en-US"/>
              </w:rPr>
              <w:t>3400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E7" w:rsidRPr="00B31E99" w:rsidRDefault="00D43DE7" w:rsidP="005347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E7" w:rsidRDefault="00D43DE7" w:rsidP="005347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E7" w:rsidRDefault="00D43DE7" w:rsidP="005347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3DE7" w:rsidTr="0053478F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9C" w:rsidRPr="0053478F" w:rsidRDefault="00D43DE7" w:rsidP="0079399C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F02F96">
              <w:rPr>
                <w:b/>
                <w:szCs w:val="28"/>
                <w:lang w:eastAsia="en-US"/>
              </w:rPr>
              <w:t>ВСЕГО по подпрограмме</w:t>
            </w:r>
            <w:r w:rsidR="0079399C" w:rsidRPr="0053478F">
              <w:rPr>
                <w:b/>
                <w:szCs w:val="28"/>
                <w:lang w:eastAsia="en-US"/>
              </w:rPr>
              <w:t>«Бухгалтерское обслуживание и материально-техническая поддержка учреждений сферы культуры»</w:t>
            </w:r>
          </w:p>
          <w:p w:rsidR="00D43DE7" w:rsidRPr="00F02F96" w:rsidRDefault="00D43DE7" w:rsidP="005347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43DE7" w:rsidRPr="005778D6" w:rsidRDefault="00D43DE7" w:rsidP="0053478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Pr="00144BD4" w:rsidRDefault="00D43DE7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Pr="0012467F" w:rsidRDefault="00D43DE7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Pr="0012467F" w:rsidRDefault="00D43DE7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Pr="0012467F" w:rsidRDefault="00D43DE7" w:rsidP="0053478F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7" w:rsidRDefault="00D43DE7" w:rsidP="005347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43DE7" w:rsidRDefault="00D43DE7" w:rsidP="00D43DE7"/>
    <w:p w:rsidR="004413F2" w:rsidRDefault="004413F2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413F2" w:rsidRDefault="004413F2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413F2" w:rsidRDefault="004413F2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413F2" w:rsidRDefault="004413F2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1297" w:rsidRDefault="00291297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1297" w:rsidRDefault="00291297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1297" w:rsidRDefault="00291297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91297" w:rsidRDefault="00291297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413F2" w:rsidRDefault="004413F2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E737C" w:rsidRDefault="004413F2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4823">
        <w:rPr>
          <w:b/>
          <w:bCs/>
          <w:szCs w:val="28"/>
        </w:rPr>
        <w:t>План реализации  муниципальной подпрограммы</w:t>
      </w:r>
    </w:p>
    <w:p w:rsidR="004413F2" w:rsidRPr="00CE737C" w:rsidRDefault="00CE737C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E737C">
        <w:rPr>
          <w:b/>
          <w:szCs w:val="28"/>
          <w:lang w:eastAsia="en-US"/>
        </w:rPr>
        <w:t>«Управление учреждениями сферы культуры»</w:t>
      </w:r>
    </w:p>
    <w:p w:rsidR="004413F2" w:rsidRPr="004C4823" w:rsidRDefault="004413F2" w:rsidP="004413F2">
      <w:pPr>
        <w:spacing w:line="276" w:lineRule="auto"/>
        <w:jc w:val="center"/>
        <w:rPr>
          <w:b/>
          <w:szCs w:val="28"/>
        </w:rPr>
      </w:pPr>
      <w:r>
        <w:rPr>
          <w:szCs w:val="28"/>
          <w:lang w:eastAsia="en-US"/>
        </w:rPr>
        <w:t xml:space="preserve">  на</w:t>
      </w:r>
      <w:r>
        <w:rPr>
          <w:b/>
          <w:szCs w:val="28"/>
        </w:rPr>
        <w:t xml:space="preserve"> 2014-2016 годы</w:t>
      </w:r>
    </w:p>
    <w:p w:rsidR="004413F2" w:rsidRDefault="004413F2" w:rsidP="004413F2">
      <w:pPr>
        <w:widowControl w:val="0"/>
        <w:autoSpaceDE w:val="0"/>
        <w:autoSpaceDN w:val="0"/>
        <w:adjustRightInd w:val="0"/>
        <w:rPr>
          <w:bCs/>
          <w:szCs w:val="28"/>
        </w:rPr>
      </w:pPr>
    </w:p>
    <w:tbl>
      <w:tblPr>
        <w:tblW w:w="1612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419"/>
        <w:gridCol w:w="1620"/>
        <w:gridCol w:w="1801"/>
        <w:gridCol w:w="1080"/>
        <w:gridCol w:w="1441"/>
        <w:gridCol w:w="1261"/>
        <w:gridCol w:w="1262"/>
        <w:gridCol w:w="1441"/>
        <w:gridCol w:w="1359"/>
        <w:gridCol w:w="1441"/>
      </w:tblGrid>
      <w:tr w:rsidR="004413F2" w:rsidTr="0082218C">
        <w:trPr>
          <w:trHeight w:val="873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4413F2" w:rsidRDefault="004413F2" w:rsidP="0082218C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F2" w:rsidRDefault="004413F2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4413F2" w:rsidTr="0082218C">
        <w:trPr>
          <w:trHeight w:val="439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год планового периода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год планового периода</w:t>
            </w:r>
          </w:p>
        </w:tc>
      </w:tr>
      <w:tr w:rsidR="004413F2" w:rsidTr="0082218C">
        <w:trPr>
          <w:trHeight w:val="271"/>
        </w:trPr>
        <w:tc>
          <w:tcPr>
            <w:tcW w:w="16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F2" w:rsidRDefault="004413F2" w:rsidP="0082218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муниципальной подпрограммы</w:t>
            </w:r>
          </w:p>
          <w:p w:rsidR="003C1F11" w:rsidRDefault="003C1F11" w:rsidP="003C1F1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kern w:val="2"/>
                <w:szCs w:val="28"/>
              </w:rPr>
              <w:t>-с</w:t>
            </w:r>
            <w:r>
              <w:rPr>
                <w:szCs w:val="28"/>
                <w:lang w:eastAsia="en-US"/>
              </w:rPr>
              <w:t>оздание условий для эффективного управления учреждениями, подведомственными Отделу по культуре муниципального образования «Глинковский район» Смоленской области</w:t>
            </w:r>
          </w:p>
          <w:p w:rsidR="004413F2" w:rsidRDefault="004413F2" w:rsidP="0082218C">
            <w:pPr>
              <w:jc w:val="center"/>
              <w:rPr>
                <w:kern w:val="2"/>
                <w:szCs w:val="28"/>
              </w:rPr>
            </w:pPr>
          </w:p>
          <w:p w:rsidR="004413F2" w:rsidRDefault="004413F2" w:rsidP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"/>
                <w:szCs w:val="28"/>
              </w:rPr>
            </w:pPr>
          </w:p>
          <w:p w:rsidR="004413F2" w:rsidRDefault="004413F2" w:rsidP="0082218C">
            <w:pPr>
              <w:rPr>
                <w:b/>
                <w:kern w:val="2"/>
                <w:szCs w:val="28"/>
                <w:lang w:eastAsia="en-US"/>
              </w:rPr>
            </w:pPr>
          </w:p>
        </w:tc>
      </w:tr>
      <w:tr w:rsidR="004413F2" w:rsidTr="0082218C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F2" w:rsidRDefault="004413F2" w:rsidP="008221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1 (входящее в муниципальную подпрограмму)</w:t>
            </w:r>
          </w:p>
          <w:p w:rsidR="004413F2" w:rsidRDefault="004413F2" w:rsidP="0082218C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F2" w:rsidRDefault="00CE737C" w:rsidP="0082218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эффективного управления учреждениями, подведомственными Отделу по культуре</w:t>
            </w:r>
            <w:r w:rsidR="004413F2">
              <w:rPr>
                <w:szCs w:val="28"/>
                <w:lang w:eastAsia="en-US"/>
              </w:rPr>
              <w:t xml:space="preserve"> муниципального образования «Глинковский район» Смоленской области</w:t>
            </w:r>
          </w:p>
          <w:p w:rsidR="004413F2" w:rsidRDefault="004413F2" w:rsidP="008221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413F2" w:rsidRDefault="004413F2" w:rsidP="0082218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4413F2" w:rsidTr="0082218C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F2" w:rsidRDefault="004413F2" w:rsidP="0082218C">
            <w:pPr>
              <w:spacing w:line="276" w:lineRule="auto"/>
              <w:rPr>
                <w:sz w:val="20"/>
                <w:lang w:eastAsia="en-US"/>
              </w:rPr>
            </w:pPr>
          </w:p>
          <w:p w:rsidR="004413F2" w:rsidRDefault="004413F2" w:rsidP="003C1F1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  <w:r w:rsidR="003C1F11">
              <w:rPr>
                <w:szCs w:val="28"/>
                <w:lang w:eastAsia="en-US"/>
              </w:rPr>
              <w:t>Обеспечение</w:t>
            </w:r>
            <w:r w:rsidR="00CE737C">
              <w:rPr>
                <w:szCs w:val="28"/>
                <w:lang w:eastAsia="en-US"/>
              </w:rPr>
              <w:t xml:space="preserve"> условий для эффективного управления учреждениями, </w:t>
            </w:r>
            <w:r w:rsidR="00CE737C">
              <w:rPr>
                <w:szCs w:val="28"/>
                <w:lang w:eastAsia="en-US"/>
              </w:rPr>
              <w:lastRenderedPageBreak/>
              <w:t>подведомственными Отделу по культуре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Pr="003C1F11" w:rsidRDefault="003C1F11" w:rsidP="0082218C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F11">
              <w:rPr>
                <w:sz w:val="24"/>
                <w:szCs w:val="24"/>
                <w:lang w:eastAsia="en-US"/>
              </w:rPr>
              <w:lastRenderedPageBreak/>
              <w:t>Отдел по культуре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Pr="00290B07" w:rsidRDefault="00290B07" w:rsidP="00B31E9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90B07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290B07" w:rsidP="0082218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1660,2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290B07" w:rsidP="0082218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553,4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290B07" w:rsidP="0082218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553,4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290B07" w:rsidP="0082218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553,4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13F2" w:rsidTr="0082218C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F2" w:rsidRPr="00FF39D5" w:rsidRDefault="004413F2" w:rsidP="0082218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F39D5">
              <w:rPr>
                <w:b/>
                <w:sz w:val="24"/>
                <w:szCs w:val="24"/>
                <w:lang w:eastAsia="en-US"/>
              </w:rPr>
              <w:lastRenderedPageBreak/>
              <w:t>ИТОГО по мероприятию</w:t>
            </w:r>
            <w:proofErr w:type="gramStart"/>
            <w:r w:rsidRPr="00FF39D5">
              <w:rPr>
                <w:b/>
                <w:sz w:val="24"/>
                <w:szCs w:val="24"/>
                <w:lang w:eastAsia="en-US"/>
              </w:rPr>
              <w:t>1</w:t>
            </w:r>
            <w:proofErr w:type="gramEnd"/>
          </w:p>
          <w:p w:rsidR="004413F2" w:rsidRPr="00FF39D5" w:rsidRDefault="004413F2" w:rsidP="0082218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F2" w:rsidRPr="003C1F11" w:rsidRDefault="003C1F11" w:rsidP="0082218C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F11">
              <w:rPr>
                <w:sz w:val="24"/>
                <w:szCs w:val="24"/>
                <w:lang w:eastAsia="en-US"/>
              </w:rPr>
              <w:t>Отдел по культуре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F2" w:rsidRDefault="00290B07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F2" w:rsidRDefault="00290B07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1660,2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F2" w:rsidRDefault="00290B07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553,4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F2" w:rsidRPr="00AB3EDA" w:rsidRDefault="00290B07" w:rsidP="008221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553,4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F2" w:rsidRPr="00AB3EDA" w:rsidRDefault="00290B07" w:rsidP="008221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553,4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F2" w:rsidRDefault="004413F2" w:rsidP="00822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F2" w:rsidRDefault="004413F2" w:rsidP="00822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F2" w:rsidRDefault="004413F2" w:rsidP="00822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13F2" w:rsidTr="0082218C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11" w:rsidRPr="00CE737C" w:rsidRDefault="004413F2" w:rsidP="003C1F1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F02F96">
              <w:rPr>
                <w:b/>
                <w:szCs w:val="28"/>
                <w:lang w:eastAsia="en-US"/>
              </w:rPr>
              <w:t>ВСЕГО по подпрограмме</w:t>
            </w:r>
            <w:r w:rsidR="003C1F11" w:rsidRPr="00CE737C">
              <w:rPr>
                <w:b/>
                <w:szCs w:val="28"/>
                <w:lang w:eastAsia="en-US"/>
              </w:rPr>
              <w:t>«Управление учреждениями сферы культуры»</w:t>
            </w:r>
          </w:p>
          <w:p w:rsidR="004413F2" w:rsidRPr="00F02F96" w:rsidRDefault="004413F2" w:rsidP="003C1F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13F2" w:rsidRPr="005778D6" w:rsidRDefault="004413F2" w:rsidP="008221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851F0A" w:rsidP="0082218C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1F11">
              <w:rPr>
                <w:sz w:val="24"/>
                <w:szCs w:val="24"/>
                <w:lang w:eastAsia="en-US"/>
              </w:rPr>
              <w:t>Отдел по культуре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851F0A" w:rsidP="0082218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Pr="00144BD4" w:rsidRDefault="00290B07" w:rsidP="0082218C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1660,2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Pr="0012467F" w:rsidRDefault="00290B07" w:rsidP="0082218C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553,4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Pr="0012467F" w:rsidRDefault="00290B07" w:rsidP="0082218C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553,4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Pr="0012467F" w:rsidRDefault="00290B07" w:rsidP="0082218C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553,4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F2" w:rsidRDefault="004413F2" w:rsidP="00822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B07" w:rsidTr="0082218C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07" w:rsidRDefault="00290B07" w:rsidP="0082218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 ПО ПРОГРАММЕ:</w:t>
            </w:r>
          </w:p>
          <w:p w:rsidR="00290B07" w:rsidRDefault="00290B07" w:rsidP="0082218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в том числе:</w:t>
            </w:r>
          </w:p>
          <w:p w:rsidR="00290B07" w:rsidRDefault="00290B07" w:rsidP="0082218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средства местного бюджета</w:t>
            </w:r>
          </w:p>
          <w:p w:rsidR="00290B07" w:rsidRDefault="00290B07" w:rsidP="008221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внебюджетные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07" w:rsidRDefault="00290B07" w:rsidP="0082218C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07" w:rsidRDefault="00290B07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07" w:rsidRDefault="00290B07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47067,22</w:t>
            </w:r>
          </w:p>
          <w:p w:rsidR="00290B07" w:rsidRDefault="00290B07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46402,72</w:t>
            </w:r>
          </w:p>
          <w:p w:rsidR="00290B07" w:rsidRDefault="00290B07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664,5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07" w:rsidRDefault="00290B07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15695,74</w:t>
            </w:r>
          </w:p>
          <w:p w:rsidR="00290B07" w:rsidRDefault="00290B07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15474,24</w:t>
            </w:r>
          </w:p>
          <w:p w:rsidR="00290B07" w:rsidRDefault="00290B07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07" w:rsidRDefault="00290B07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15685,74</w:t>
            </w:r>
          </w:p>
          <w:p w:rsidR="00290B07" w:rsidRDefault="00290B07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15464,24</w:t>
            </w:r>
          </w:p>
          <w:p w:rsidR="00290B07" w:rsidRDefault="00290B07" w:rsidP="008221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B07" w:rsidRDefault="00290B07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15685,74</w:t>
            </w:r>
          </w:p>
          <w:p w:rsidR="00290B07" w:rsidRDefault="00290B07" w:rsidP="008221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15464,24</w:t>
            </w:r>
          </w:p>
          <w:p w:rsidR="00290B07" w:rsidRDefault="00290B07" w:rsidP="008221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07" w:rsidRDefault="00290B07" w:rsidP="008221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07" w:rsidRDefault="00290B07" w:rsidP="008221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07" w:rsidRDefault="00290B07" w:rsidP="008221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290B07" w:rsidRDefault="00290B07" w:rsidP="00290B07">
      <w:pPr>
        <w:ind w:firstLine="993"/>
        <w:jc w:val="both"/>
        <w:rPr>
          <w:szCs w:val="28"/>
        </w:rPr>
      </w:pPr>
    </w:p>
    <w:p w:rsidR="004413F2" w:rsidRDefault="004413F2" w:rsidP="004413F2"/>
    <w:p w:rsidR="004413F2" w:rsidRDefault="004413F2" w:rsidP="004413F2"/>
    <w:p w:rsidR="00867D29" w:rsidRDefault="00867D29"/>
    <w:sectPr w:rsidR="00867D29" w:rsidSect="00086B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2CB9"/>
    <w:rsid w:val="00035D2C"/>
    <w:rsid w:val="0003627B"/>
    <w:rsid w:val="00086BBF"/>
    <w:rsid w:val="000B2C90"/>
    <w:rsid w:val="000E5426"/>
    <w:rsid w:val="0012467F"/>
    <w:rsid w:val="0013204D"/>
    <w:rsid w:val="00144BD4"/>
    <w:rsid w:val="00151506"/>
    <w:rsid w:val="001561EC"/>
    <w:rsid w:val="00197525"/>
    <w:rsid w:val="001A045C"/>
    <w:rsid w:val="001A6667"/>
    <w:rsid w:val="001C3EC8"/>
    <w:rsid w:val="001E19E7"/>
    <w:rsid w:val="00214F3B"/>
    <w:rsid w:val="00290B07"/>
    <w:rsid w:val="00291297"/>
    <w:rsid w:val="002C637B"/>
    <w:rsid w:val="002D0736"/>
    <w:rsid w:val="00377F03"/>
    <w:rsid w:val="003B3F72"/>
    <w:rsid w:val="003C1F11"/>
    <w:rsid w:val="003E20EE"/>
    <w:rsid w:val="003F5C0D"/>
    <w:rsid w:val="00425C62"/>
    <w:rsid w:val="00427073"/>
    <w:rsid w:val="004413F2"/>
    <w:rsid w:val="004C4823"/>
    <w:rsid w:val="0053478F"/>
    <w:rsid w:val="005778D6"/>
    <w:rsid w:val="00604BDF"/>
    <w:rsid w:val="006543B1"/>
    <w:rsid w:val="00683789"/>
    <w:rsid w:val="006F1F5A"/>
    <w:rsid w:val="00705E7A"/>
    <w:rsid w:val="00732CB9"/>
    <w:rsid w:val="00783038"/>
    <w:rsid w:val="0079399C"/>
    <w:rsid w:val="007C34D4"/>
    <w:rsid w:val="007D55CD"/>
    <w:rsid w:val="0082218C"/>
    <w:rsid w:val="00851F0A"/>
    <w:rsid w:val="00867D29"/>
    <w:rsid w:val="008805B7"/>
    <w:rsid w:val="008955C8"/>
    <w:rsid w:val="008C5251"/>
    <w:rsid w:val="0094439D"/>
    <w:rsid w:val="00A1018D"/>
    <w:rsid w:val="00A24972"/>
    <w:rsid w:val="00AB3822"/>
    <w:rsid w:val="00AB3EDA"/>
    <w:rsid w:val="00AC44A4"/>
    <w:rsid w:val="00B17A6C"/>
    <w:rsid w:val="00B31E99"/>
    <w:rsid w:val="00C27B46"/>
    <w:rsid w:val="00CE737C"/>
    <w:rsid w:val="00D05EF8"/>
    <w:rsid w:val="00D43DE7"/>
    <w:rsid w:val="00DE4EEB"/>
    <w:rsid w:val="00E61F0E"/>
    <w:rsid w:val="00F02F96"/>
    <w:rsid w:val="00F35DEC"/>
    <w:rsid w:val="00F641C9"/>
    <w:rsid w:val="00FF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34D4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86B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3">
    <w:name w:val="?????????? ???????"/>
    <w:basedOn w:val="a"/>
    <w:uiPriority w:val="99"/>
    <w:rsid w:val="00086BBF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kern w:val="2"/>
      <w:sz w:val="24"/>
    </w:rPr>
  </w:style>
  <w:style w:type="paragraph" w:styleId="a4">
    <w:name w:val="List Paragraph"/>
    <w:basedOn w:val="a"/>
    <w:uiPriority w:val="34"/>
    <w:qFormat/>
    <w:rsid w:val="008221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2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7B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C3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7C34D4"/>
    <w:pPr>
      <w:ind w:firstLine="735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7C34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86B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3">
    <w:name w:val="?????????? ???????"/>
    <w:basedOn w:val="a"/>
    <w:uiPriority w:val="99"/>
    <w:rsid w:val="00086BBF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kern w:val="2"/>
      <w:sz w:val="24"/>
    </w:rPr>
  </w:style>
  <w:style w:type="paragraph" w:styleId="a4">
    <w:name w:val="List Paragraph"/>
    <w:basedOn w:val="a"/>
    <w:uiPriority w:val="34"/>
    <w:qFormat/>
    <w:rsid w:val="008221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2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7B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4126</Words>
  <Characters>23523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51</cp:revision>
  <cp:lastPrinted>2014-01-10T12:41:00Z</cp:lastPrinted>
  <dcterms:created xsi:type="dcterms:W3CDTF">2014-01-09T13:51:00Z</dcterms:created>
  <dcterms:modified xsi:type="dcterms:W3CDTF">2014-01-13T09:01:00Z</dcterms:modified>
</cp:coreProperties>
</file>