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E" w:rsidRDefault="00693C1D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</w:p>
    <w:p w:rsidR="00FE432E" w:rsidRDefault="00FE432E" w:rsidP="00FE432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432E" w:rsidRDefault="00FE432E" w:rsidP="00FE432E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FE432E" w:rsidRDefault="00FE432E" w:rsidP="00FE432E">
      <w:pPr>
        <w:rPr>
          <w:caps/>
          <w:sz w:val="32"/>
          <w:szCs w:val="32"/>
        </w:rPr>
      </w:pPr>
    </w:p>
    <w:p w:rsidR="00FE432E" w:rsidRDefault="00FE432E" w:rsidP="00FE432E">
      <w:pPr>
        <w:rPr>
          <w:sz w:val="32"/>
          <w:szCs w:val="32"/>
        </w:rPr>
      </w:pPr>
    </w:p>
    <w:p w:rsidR="00FE432E" w:rsidRDefault="00941237" w:rsidP="00FE432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</w:t>
      </w:r>
      <w:r w:rsidR="005B0C0F">
        <w:rPr>
          <w:sz w:val="28"/>
          <w:szCs w:val="28"/>
        </w:rPr>
        <w:t xml:space="preserve"> </w:t>
      </w:r>
    </w:p>
    <w:p w:rsidR="00FE432E" w:rsidRDefault="00FE432E" w:rsidP="00FE432E">
      <w:pPr>
        <w:rPr>
          <w:sz w:val="20"/>
          <w:szCs w:val="20"/>
        </w:rPr>
      </w:pPr>
    </w:p>
    <w:p w:rsidR="00FE432E" w:rsidRDefault="00FE432E" w:rsidP="00FE432E"/>
    <w:p w:rsidR="00E4762E" w:rsidRPr="00E4762E" w:rsidRDefault="00E4762E" w:rsidP="00E4762E">
      <w:pPr>
        <w:pStyle w:val="1"/>
        <w:rPr>
          <w:b/>
          <w:sz w:val="28"/>
          <w:szCs w:val="28"/>
        </w:rPr>
      </w:pPr>
      <w:r w:rsidRPr="00E4762E">
        <w:rPr>
          <w:sz w:val="28"/>
          <w:szCs w:val="28"/>
        </w:rPr>
        <w:t xml:space="preserve">от </w:t>
      </w:r>
      <w:r w:rsidR="00702B29" w:rsidRPr="00825FAC">
        <w:rPr>
          <w:sz w:val="28"/>
          <w:szCs w:val="28"/>
        </w:rPr>
        <w:t>___</w:t>
      </w:r>
      <w:r w:rsidR="000F5F71">
        <w:rPr>
          <w:sz w:val="28"/>
          <w:szCs w:val="28"/>
        </w:rPr>
        <w:t>20..11.</w:t>
      </w:r>
      <w:r w:rsidR="00702B29" w:rsidRPr="00825FAC">
        <w:rPr>
          <w:sz w:val="28"/>
          <w:szCs w:val="28"/>
        </w:rPr>
        <w:t>_</w:t>
      </w:r>
      <w:r w:rsidRPr="00E4762E">
        <w:rPr>
          <w:sz w:val="28"/>
          <w:szCs w:val="28"/>
        </w:rPr>
        <w:t xml:space="preserve"> 201</w:t>
      </w:r>
      <w:r w:rsidR="00F84703">
        <w:rPr>
          <w:sz w:val="28"/>
          <w:szCs w:val="28"/>
        </w:rPr>
        <w:t>3</w:t>
      </w:r>
      <w:r w:rsidRPr="00E4762E">
        <w:rPr>
          <w:sz w:val="28"/>
          <w:szCs w:val="28"/>
        </w:rPr>
        <w:t xml:space="preserve"> г. №</w:t>
      </w:r>
      <w:r w:rsidR="00702B29" w:rsidRPr="00825FAC">
        <w:rPr>
          <w:sz w:val="28"/>
          <w:szCs w:val="28"/>
        </w:rPr>
        <w:t>___</w:t>
      </w:r>
      <w:r w:rsidR="000F5F71">
        <w:rPr>
          <w:sz w:val="28"/>
          <w:szCs w:val="28"/>
        </w:rPr>
        <w:t>326</w:t>
      </w:r>
      <w:r w:rsidR="00702B29" w:rsidRPr="00825FAC">
        <w:rPr>
          <w:sz w:val="28"/>
          <w:szCs w:val="28"/>
        </w:rPr>
        <w:t>_</w:t>
      </w:r>
    </w:p>
    <w:p w:rsidR="00E4762E" w:rsidRDefault="00E4762E" w:rsidP="00E4762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E4762E" w:rsidTr="005379E9">
        <w:tc>
          <w:tcPr>
            <w:tcW w:w="4644" w:type="dxa"/>
          </w:tcPr>
          <w:p w:rsidR="00E4762E" w:rsidRPr="00216702" w:rsidRDefault="009867EB" w:rsidP="00216702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 (новая редакция).</w:t>
            </w:r>
          </w:p>
        </w:tc>
      </w:tr>
    </w:tbl>
    <w:p w:rsidR="00E4762E" w:rsidRDefault="00E4762E" w:rsidP="00E4762E">
      <w:pPr>
        <w:rPr>
          <w:szCs w:val="28"/>
        </w:rPr>
      </w:pPr>
    </w:p>
    <w:p w:rsidR="00E4762E" w:rsidRDefault="00E4762E" w:rsidP="00E4762E">
      <w:pPr>
        <w:pStyle w:val="a9"/>
        <w:rPr>
          <w:szCs w:val="28"/>
        </w:rPr>
      </w:pPr>
    </w:p>
    <w:p w:rsidR="00BA6F7F" w:rsidRPr="005D5F07" w:rsidRDefault="00BA6F7F" w:rsidP="00216702">
      <w:pPr>
        <w:pStyle w:val="a9"/>
        <w:ind w:left="0" w:firstLine="709"/>
        <w:jc w:val="both"/>
        <w:rPr>
          <w:color w:val="4F4D4D"/>
          <w:sz w:val="28"/>
          <w:szCs w:val="28"/>
        </w:rPr>
      </w:pPr>
    </w:p>
    <w:p w:rsidR="00E4762E" w:rsidRPr="00E4762E" w:rsidRDefault="00E4762E" w:rsidP="00BA6F7F">
      <w:pPr>
        <w:pStyle w:val="a9"/>
        <w:ind w:firstLine="426"/>
        <w:jc w:val="both"/>
        <w:rPr>
          <w:sz w:val="28"/>
          <w:szCs w:val="28"/>
        </w:rPr>
      </w:pPr>
      <w:r w:rsidRPr="00E4762E">
        <w:rPr>
          <w:sz w:val="28"/>
          <w:szCs w:val="28"/>
        </w:rPr>
        <w:t xml:space="preserve">Администрация  </w:t>
      </w:r>
      <w:r w:rsidR="005D5F07">
        <w:rPr>
          <w:sz w:val="28"/>
          <w:szCs w:val="28"/>
        </w:rPr>
        <w:t xml:space="preserve">муниципального образования «Глинковский район» Смоленской области </w:t>
      </w:r>
      <w:r w:rsidRPr="00E4762E">
        <w:rPr>
          <w:sz w:val="28"/>
          <w:szCs w:val="28"/>
        </w:rPr>
        <w:t>п о с т а н о в л я е т:</w:t>
      </w:r>
      <w:r w:rsidR="005D5F07" w:rsidRPr="005D5F07">
        <w:rPr>
          <w:color w:val="4F4D4D"/>
          <w:sz w:val="28"/>
          <w:szCs w:val="28"/>
        </w:rPr>
        <w:t xml:space="preserve"> </w:t>
      </w:r>
    </w:p>
    <w:p w:rsidR="00BA6F7F" w:rsidRDefault="005D5F07" w:rsidP="000A206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9867EB">
        <w:rPr>
          <w:sz w:val="28"/>
          <w:szCs w:val="28"/>
        </w:rPr>
        <w:t>Утвердить муниципальную программу 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 в новой редакции.</w:t>
      </w:r>
    </w:p>
    <w:p w:rsidR="009867EB" w:rsidRPr="00E4762E" w:rsidRDefault="009867EB" w:rsidP="009867EB">
      <w:pPr>
        <w:pStyle w:val="a9"/>
        <w:spacing w:after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«Глинковский район» Смоленской области «Об утверждении муниципальной программы «Противодействие экстремизму и профилактика терроризма на территории муниципального образования «Глинковский район» Смоленской области на 2014 – 2016 года» от 10.10.2013 №265 считать утратившим силу.</w:t>
      </w:r>
    </w:p>
    <w:p w:rsidR="00E4762E" w:rsidRDefault="00E4762E" w:rsidP="00E4762E">
      <w:pPr>
        <w:rPr>
          <w:szCs w:val="28"/>
        </w:rPr>
      </w:pPr>
    </w:p>
    <w:p w:rsidR="00E4762E" w:rsidRDefault="00E4762E" w:rsidP="00E4762E">
      <w:pPr>
        <w:rPr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Глав</w:t>
      </w:r>
      <w:r w:rsidR="000A2063">
        <w:rPr>
          <w:sz w:val="28"/>
          <w:szCs w:val="28"/>
        </w:rPr>
        <w:t>а</w:t>
      </w:r>
      <w:r w:rsidRPr="00E4762E">
        <w:rPr>
          <w:sz w:val="28"/>
          <w:szCs w:val="28"/>
        </w:rPr>
        <w:t xml:space="preserve"> Администрации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>муниципального образования</w:t>
      </w:r>
    </w:p>
    <w:p w:rsidR="00E4762E" w:rsidRP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«Глинковский район» </w:t>
      </w:r>
    </w:p>
    <w:p w:rsidR="00E4762E" w:rsidRDefault="00E4762E" w:rsidP="00E4762E">
      <w:pPr>
        <w:rPr>
          <w:sz w:val="28"/>
          <w:szCs w:val="28"/>
        </w:rPr>
      </w:pPr>
      <w:r w:rsidRPr="00E4762E">
        <w:rPr>
          <w:sz w:val="28"/>
          <w:szCs w:val="28"/>
        </w:rPr>
        <w:t xml:space="preserve">Смоленской области                                                                 </w:t>
      </w:r>
      <w:r w:rsidR="000A2063">
        <w:rPr>
          <w:sz w:val="28"/>
          <w:szCs w:val="28"/>
        </w:rPr>
        <w:t>Н.А. Шарабуров</w:t>
      </w: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Default="000A2063" w:rsidP="00E4762E">
      <w:pPr>
        <w:rPr>
          <w:sz w:val="28"/>
          <w:szCs w:val="28"/>
        </w:rPr>
      </w:pP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0A2063" w:rsidRPr="00D31688" w:rsidRDefault="000A2063" w:rsidP="000A20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688">
        <w:rPr>
          <w:rFonts w:ascii="Times New Roman" w:hAnsi="Times New Roman" w:cs="Times New Roman"/>
          <w:b/>
          <w:bCs/>
          <w:sz w:val="24"/>
          <w:szCs w:val="24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2014 – 2016 годы»</w:t>
      </w:r>
    </w:p>
    <w:tbl>
      <w:tblPr>
        <w:tblW w:w="9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5945"/>
      </w:tblGrid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Ответственный исполнитель муниципальной программы   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 xml:space="preserve"> </w:t>
            </w:r>
            <w:r>
              <w:t>Аппарат Администрации</w:t>
            </w:r>
            <w:r w:rsidRPr="00842461">
              <w:t xml:space="preserve"> муниципального образования «Глинковский район» Смоленской области</w:t>
            </w:r>
            <w:r>
              <w:t>, отдел по образованию Администрации муниципального образования «Глинковский район» Смоленской области,</w:t>
            </w:r>
            <w:r w:rsidRPr="00842461">
              <w:t xml:space="preserve"> </w:t>
            </w:r>
            <w: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Исполнители основных мероприятий муниципальной программы  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Аппарат Администрации</w:t>
            </w:r>
            <w:r w:rsidRPr="00842461">
              <w:t xml:space="preserve"> муниципального образования «Глинковский район» Смоленской области</w:t>
            </w:r>
            <w:r>
              <w:t>, отдел по образованию Администрации муниципального образования «Глинковский район» Смоленской области,</w:t>
            </w:r>
            <w:r w:rsidRPr="00842461">
              <w:t xml:space="preserve"> </w:t>
            </w:r>
            <w:r>
              <w:t>отдел по культуре Администрации муниципального образования «Глинковский район» Смоленской области</w:t>
            </w:r>
          </w:p>
        </w:tc>
      </w:tr>
      <w:tr w:rsidR="00B54089" w:rsidRPr="008A5111" w:rsidTr="000A2063">
        <w:tc>
          <w:tcPr>
            <w:tcW w:w="3828" w:type="dxa"/>
          </w:tcPr>
          <w:p w:rsidR="00B54089" w:rsidRPr="00842461" w:rsidRDefault="00B54089" w:rsidP="000A2063">
            <w:r>
              <w:t>Наименование основных мероприятий муниципальной программы</w:t>
            </w:r>
          </w:p>
        </w:tc>
        <w:tc>
          <w:tcPr>
            <w:tcW w:w="5880" w:type="dxa"/>
          </w:tcPr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 в муниципальной программе отсутствуют;</w:t>
            </w:r>
          </w:p>
          <w:p w:rsid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Основные мероприятия:</w:t>
            </w:r>
          </w:p>
          <w:p w:rsidR="00B54089" w:rsidRPr="00B54089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- мероприятия по противодействию экстремизму и терроризму.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>Цель муниципальной программы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Утверждение основ гражданской идентичности как начала, объединяющего всех жителей муниципального образования «Глинковский район» Смоленской области. Воспитание культурной толерантности и межнационального согласия. Достижение необходимого уровня правовой культуры граждан как основы толерантного сознания и поведения.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 готовности к диалогу.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 xml:space="preserve">Целевые показатели реализации муниципальной программы  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Уровень экстремизма и терроризма на территории муниципального образования «Глинковский район» Смоленской области.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>Сроки (этапы) реализации муниципальной программы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2461">
              <w:t>2014 – 2016 года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80" w:type="dxa"/>
          </w:tcPr>
          <w:p w:rsidR="000A2063" w:rsidRPr="00842461" w:rsidRDefault="00B54089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бюджетных ассигнований районного бюджета на реализацию муниципальной программы составит</w:t>
            </w:r>
            <w:r w:rsidR="00436A74">
              <w:t>22,5 тыс. рублей, в том числе по годам реализации:</w:t>
            </w:r>
          </w:p>
          <w:p w:rsidR="000A2063" w:rsidRDefault="000A2063" w:rsidP="000A206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842461">
              <w:t>2014 год – 5тыс.</w:t>
            </w:r>
            <w:r>
              <w:t xml:space="preserve"> </w:t>
            </w:r>
            <w:r w:rsidRPr="00842461">
              <w:t>руб.</w:t>
            </w:r>
            <w:r>
              <w:t xml:space="preserve"> (районный бюджет),</w:t>
            </w:r>
          </w:p>
          <w:p w:rsidR="000A2063" w:rsidRDefault="000A2063" w:rsidP="000A2063">
            <w:pPr>
              <w:widowControl w:val="0"/>
              <w:autoSpaceDE w:val="0"/>
              <w:autoSpaceDN w:val="0"/>
              <w:adjustRightInd w:val="0"/>
            </w:pPr>
            <w:r w:rsidRPr="00842461">
              <w:t xml:space="preserve"> 2015 год – 7,5 тыс.</w:t>
            </w:r>
            <w:r>
              <w:t xml:space="preserve"> </w:t>
            </w:r>
            <w:r w:rsidRPr="00842461">
              <w:t xml:space="preserve">руб. </w:t>
            </w:r>
            <w:r>
              <w:t>(районный бюджет),</w:t>
            </w:r>
            <w:r w:rsidRPr="00842461">
              <w:t xml:space="preserve"> </w:t>
            </w:r>
          </w:p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842461">
              <w:t>2016 год – 10 тыс.</w:t>
            </w:r>
            <w:r>
              <w:t xml:space="preserve"> </w:t>
            </w:r>
            <w:r w:rsidRPr="00842461">
              <w:t xml:space="preserve">руб. </w:t>
            </w:r>
            <w:r>
              <w:t>(районный бюджет).</w:t>
            </w:r>
          </w:p>
        </w:tc>
      </w:tr>
      <w:tr w:rsidR="000A2063" w:rsidRPr="008A5111" w:rsidTr="000A2063">
        <w:tc>
          <w:tcPr>
            <w:tcW w:w="3828" w:type="dxa"/>
          </w:tcPr>
          <w:p w:rsidR="000A2063" w:rsidRPr="00842461" w:rsidRDefault="000A2063" w:rsidP="000A2063">
            <w:r w:rsidRPr="00842461">
              <w:t>Ожидаемые результаты реализации</w:t>
            </w:r>
          </w:p>
          <w:p w:rsidR="000A2063" w:rsidRPr="00842461" w:rsidRDefault="000A2063" w:rsidP="000A2063">
            <w:r w:rsidRPr="00842461">
              <w:t>муниципальной программы</w:t>
            </w:r>
          </w:p>
        </w:tc>
        <w:tc>
          <w:tcPr>
            <w:tcW w:w="5880" w:type="dxa"/>
          </w:tcPr>
          <w:p w:rsidR="000A2063" w:rsidRPr="00842461" w:rsidRDefault="000A2063" w:rsidP="000A2063">
            <w:pPr>
              <w:widowControl w:val="0"/>
              <w:autoSpaceDE w:val="0"/>
              <w:autoSpaceDN w:val="0"/>
              <w:adjustRightInd w:val="0"/>
              <w:jc w:val="both"/>
            </w:pPr>
            <w:r w:rsidRPr="00842461">
              <w:t>Снижение или недопущение роста экстремизма и терроризма на территории муниципального образования «Глинковский район» Смоленской области.</w:t>
            </w:r>
          </w:p>
        </w:tc>
      </w:tr>
    </w:tbl>
    <w:p w:rsidR="00606293" w:rsidRDefault="00606293" w:rsidP="00606293">
      <w:pPr>
        <w:pStyle w:val="ConsPlusNormal"/>
        <w:widowControl/>
        <w:ind w:firstLine="0"/>
        <w:jc w:val="center"/>
      </w:pPr>
    </w:p>
    <w:tbl>
      <w:tblPr>
        <w:tblW w:w="0" w:type="auto"/>
        <w:tblLook w:val="04A0"/>
      </w:tblPr>
      <w:tblGrid>
        <w:gridCol w:w="2724"/>
        <w:gridCol w:w="6847"/>
      </w:tblGrid>
      <w:tr w:rsidR="00E012E0" w:rsidRPr="009222BC" w:rsidTr="00E501EA">
        <w:tc>
          <w:tcPr>
            <w:tcW w:w="2724" w:type="dxa"/>
          </w:tcPr>
          <w:p w:rsidR="00E012E0" w:rsidRDefault="00E012E0">
            <w:pPr>
              <w:rPr>
                <w:sz w:val="28"/>
                <w:szCs w:val="28"/>
              </w:rPr>
            </w:pPr>
          </w:p>
        </w:tc>
        <w:tc>
          <w:tcPr>
            <w:tcW w:w="6847" w:type="dxa"/>
          </w:tcPr>
          <w:p w:rsidR="004A2854" w:rsidRPr="00216702" w:rsidRDefault="004A2854" w:rsidP="00436A74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21" w:rsidRDefault="00E214B0" w:rsidP="00E214B0">
      <w:pPr>
        <w:jc w:val="center"/>
        <w:rPr>
          <w:b/>
          <w:sz w:val="28"/>
          <w:szCs w:val="28"/>
        </w:rPr>
      </w:pPr>
      <w:r w:rsidRPr="00E214B0">
        <w:rPr>
          <w:b/>
          <w:sz w:val="28"/>
          <w:szCs w:val="28"/>
          <w:lang w:val="en-US"/>
        </w:rPr>
        <w:t>I</w:t>
      </w:r>
      <w:r w:rsidRPr="00E214B0">
        <w:rPr>
          <w:b/>
          <w:sz w:val="28"/>
          <w:szCs w:val="28"/>
        </w:rPr>
        <w:t>. «Общая характеристика социально-экономической сферы реализации муниципальной программы»</w:t>
      </w:r>
      <w:r>
        <w:rPr>
          <w:b/>
          <w:sz w:val="28"/>
          <w:szCs w:val="28"/>
        </w:rPr>
        <w:t>.</w:t>
      </w:r>
    </w:p>
    <w:p w:rsidR="00E214B0" w:rsidRDefault="00E214B0" w:rsidP="00E214B0">
      <w:pPr>
        <w:jc w:val="center"/>
        <w:rPr>
          <w:b/>
          <w:sz w:val="28"/>
          <w:szCs w:val="28"/>
        </w:rPr>
      </w:pPr>
    </w:p>
    <w:p w:rsidR="00E214B0" w:rsidRPr="00842461" w:rsidRDefault="00E214B0" w:rsidP="00E214B0">
      <w:pPr>
        <w:jc w:val="both"/>
      </w:pPr>
      <w:r w:rsidRPr="00842461">
        <w:t xml:space="preserve">            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E214B0" w:rsidRPr="00842461" w:rsidRDefault="00E214B0" w:rsidP="00E214B0">
      <w:pPr>
        <w:jc w:val="both"/>
      </w:pPr>
      <w:r w:rsidRPr="00842461">
        <w:t xml:space="preserve"> 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</w:t>
      </w:r>
      <w:r w:rsidR="00B9186A" w:rsidRPr="00842461">
        <w:t>.</w:t>
      </w:r>
    </w:p>
    <w:p w:rsidR="00B9186A" w:rsidRPr="00842461" w:rsidRDefault="00B9186A" w:rsidP="00E214B0">
      <w:pPr>
        <w:jc w:val="both"/>
      </w:pPr>
      <w:r w:rsidRPr="00842461">
        <w:t xml:space="preserve"> 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9186A" w:rsidRPr="00842461" w:rsidRDefault="00B9186A" w:rsidP="00E214B0">
      <w:pPr>
        <w:jc w:val="both"/>
      </w:pPr>
      <w:r w:rsidRPr="00842461">
        <w:t xml:space="preserve"> 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 (муниципального), так и личного и квалифицируются по статье 214 Уголовного кодекса Российской Федерации.</w:t>
      </w:r>
    </w:p>
    <w:p w:rsidR="00B9186A" w:rsidRPr="00842461" w:rsidRDefault="00B9186A" w:rsidP="00E214B0">
      <w:pPr>
        <w:jc w:val="both"/>
      </w:pPr>
      <w:r w:rsidRPr="00842461">
        <w:t xml:space="preserve">   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</w:t>
      </w:r>
      <w:r w:rsidR="003574A9" w:rsidRPr="00842461">
        <w:t>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574A9" w:rsidRPr="00842461" w:rsidRDefault="003574A9" w:rsidP="00E214B0">
      <w:pPr>
        <w:jc w:val="both"/>
      </w:pPr>
      <w:r w:rsidRPr="00842461">
        <w:t xml:space="preserve">                 Сегодняшняя борьба с экстремизмом затрагивает также сферы которые трактуются как:</w:t>
      </w:r>
    </w:p>
    <w:p w:rsidR="003574A9" w:rsidRPr="00842461" w:rsidRDefault="003574A9" w:rsidP="00E214B0">
      <w:pPr>
        <w:jc w:val="both"/>
      </w:pPr>
      <w:r w:rsidRPr="00842461">
        <w:t>- подрыв безопасности Российской Федерации,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574A9" w:rsidRPr="00842461" w:rsidRDefault="003574A9" w:rsidP="003574A9">
      <w:pPr>
        <w:jc w:val="both"/>
      </w:pPr>
      <w:r w:rsidRPr="00842461"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3574A9" w:rsidRPr="00842461" w:rsidRDefault="003574A9" w:rsidP="003574A9">
      <w:pPr>
        <w:jc w:val="both"/>
      </w:pPr>
      <w:r w:rsidRPr="00842461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574A9" w:rsidRPr="00842461" w:rsidRDefault="003574A9" w:rsidP="003574A9">
      <w:pPr>
        <w:jc w:val="both"/>
      </w:pPr>
      <w:r w:rsidRPr="00842461">
        <w:lastRenderedPageBreak/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105ECE" w:rsidRDefault="00105ECE" w:rsidP="00105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EC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E930D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930DE">
        <w:rPr>
          <w:rFonts w:ascii="Times New Roman" w:hAnsi="Times New Roman"/>
          <w:b/>
          <w:sz w:val="28"/>
          <w:szCs w:val="28"/>
        </w:rPr>
        <w:t>. «Приоритеты региональной государственной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30DE" w:rsidRDefault="00E930DE" w:rsidP="00E930DE">
      <w:pPr>
        <w:pStyle w:val="ConsPlusNormal"/>
        <w:widowControl/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30DE" w:rsidRPr="00842461" w:rsidRDefault="00E930DE" w:rsidP="00E930D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 xml:space="preserve">Главная цель муниципальной программы – </w:t>
      </w:r>
      <w:r w:rsidR="00545B0E" w:rsidRPr="00842461">
        <w:rPr>
          <w:rFonts w:ascii="Times New Roman" w:hAnsi="Times New Roman"/>
          <w:sz w:val="24"/>
          <w:szCs w:val="24"/>
        </w:rPr>
        <w:t xml:space="preserve">количество проведенных мероприятий антитеррористической направленности, а также недопущение фактов терроризма и экстремизма, </w:t>
      </w:r>
      <w:r w:rsidRPr="00842461">
        <w:rPr>
          <w:rFonts w:ascii="Times New Roman" w:hAnsi="Times New Roman"/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муниципального образования «Глинковский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85C76" w:rsidRPr="00842461" w:rsidRDefault="00E85C76" w:rsidP="00E930D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Основными задачами муниципальной программы являются: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утверждение основ гражданской идентичности как начала, объединяющего всех жителей муниципального образования «Глинковский район» Смоленской области;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воспитание культуры толерантности и межнационального согласия;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достижение необходимого уровня правовой культуры граждан как основы толерантного сознания и поведения;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80323" w:rsidRPr="00842461" w:rsidRDefault="00980323" w:rsidP="009803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42461">
        <w:rPr>
          <w:rFonts w:ascii="Times New Roman" w:hAnsi="Times New Roman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85C76" w:rsidRPr="00E930DE" w:rsidRDefault="00E85C76" w:rsidP="00E930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8AB" w:rsidRDefault="00B6600D" w:rsidP="00B6600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Обоснование р</w:t>
      </w:r>
      <w:r w:rsidR="008658AB">
        <w:rPr>
          <w:b/>
          <w:sz w:val="28"/>
          <w:szCs w:val="28"/>
        </w:rPr>
        <w:t>есурсно</w:t>
      </w:r>
      <w:r>
        <w:rPr>
          <w:b/>
          <w:sz w:val="28"/>
          <w:szCs w:val="28"/>
        </w:rPr>
        <w:t>го</w:t>
      </w:r>
      <w:r w:rsidR="008658AB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я муниципальной </w:t>
      </w:r>
      <w:r w:rsidR="00865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658AB">
        <w:rPr>
          <w:b/>
          <w:sz w:val="28"/>
          <w:szCs w:val="28"/>
        </w:rPr>
        <w:t>рограммы.</w:t>
      </w:r>
    </w:p>
    <w:p w:rsidR="00582272" w:rsidRDefault="00582272" w:rsidP="009D112A">
      <w:pPr>
        <w:ind w:left="1080"/>
        <w:rPr>
          <w:b/>
          <w:sz w:val="28"/>
          <w:szCs w:val="28"/>
        </w:rPr>
      </w:pPr>
    </w:p>
    <w:p w:rsidR="00582272" w:rsidRPr="00842461" w:rsidRDefault="008658AB" w:rsidP="008658AB">
      <w:pPr>
        <w:ind w:firstLine="360"/>
        <w:jc w:val="both"/>
      </w:pPr>
      <w:r w:rsidRPr="00842461">
        <w:t xml:space="preserve">Финансирование мероприятий </w:t>
      </w:r>
      <w:r w:rsidR="00B6600D" w:rsidRPr="00842461">
        <w:t>муниципальной п</w:t>
      </w:r>
      <w:r w:rsidRPr="00842461">
        <w:t>рограммы осуществляется за счет средств районного бюджета</w:t>
      </w:r>
      <w:r w:rsidR="00B6600D" w:rsidRPr="00842461">
        <w:t xml:space="preserve"> муниципального образования «Глинковский район» Смоленской области – 2014 год </w:t>
      </w:r>
      <w:r w:rsidR="00BC7F20" w:rsidRPr="00842461">
        <w:t>–</w:t>
      </w:r>
      <w:r w:rsidR="00B6600D" w:rsidRPr="00842461">
        <w:t xml:space="preserve"> </w:t>
      </w:r>
      <w:r w:rsidR="00545B0E" w:rsidRPr="00842461">
        <w:t>5,0</w:t>
      </w:r>
      <w:r w:rsidR="00BC7F20" w:rsidRPr="00842461">
        <w:t xml:space="preserve"> тыс.руб; 2015 год – </w:t>
      </w:r>
      <w:r w:rsidR="00545B0E" w:rsidRPr="00842461">
        <w:t>7</w:t>
      </w:r>
      <w:r w:rsidR="00BC7F20" w:rsidRPr="00842461">
        <w:t xml:space="preserve">,5 тыс.руб; 2016 год – </w:t>
      </w:r>
      <w:r w:rsidR="00545B0E" w:rsidRPr="00842461">
        <w:t>10</w:t>
      </w:r>
      <w:r w:rsidR="00BC7F20" w:rsidRPr="00842461">
        <w:t xml:space="preserve"> тыс.руб.</w:t>
      </w:r>
    </w:p>
    <w:p w:rsidR="00310D8F" w:rsidRDefault="00310D8F" w:rsidP="00582272">
      <w:pPr>
        <w:ind w:firstLine="360"/>
        <w:rPr>
          <w:sz w:val="28"/>
          <w:szCs w:val="28"/>
        </w:rPr>
      </w:pPr>
    </w:p>
    <w:p w:rsidR="00310D8F" w:rsidRDefault="00310D8F" w:rsidP="00582272">
      <w:pPr>
        <w:ind w:firstLine="360"/>
        <w:rPr>
          <w:sz w:val="28"/>
          <w:szCs w:val="28"/>
        </w:rPr>
      </w:pPr>
    </w:p>
    <w:p w:rsidR="00310D8F" w:rsidRDefault="00310D8F" w:rsidP="00582272">
      <w:pPr>
        <w:ind w:firstLine="360"/>
        <w:rPr>
          <w:sz w:val="28"/>
          <w:szCs w:val="28"/>
        </w:rPr>
      </w:pPr>
    </w:p>
    <w:p w:rsidR="00F07786" w:rsidRDefault="00F07786" w:rsidP="00794B21">
      <w:pPr>
        <w:spacing w:after="240"/>
        <w:ind w:firstLine="360"/>
        <w:rPr>
          <w:sz w:val="28"/>
          <w:szCs w:val="28"/>
        </w:rPr>
      </w:pP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8658AB" w:rsidRDefault="008658AB" w:rsidP="00794B21">
      <w:pPr>
        <w:spacing w:after="240"/>
        <w:ind w:firstLine="360"/>
        <w:rPr>
          <w:sz w:val="28"/>
          <w:szCs w:val="28"/>
        </w:rPr>
      </w:pPr>
    </w:p>
    <w:p w:rsidR="00B22D05" w:rsidRDefault="00B22D05" w:rsidP="00B22D05">
      <w:pPr>
        <w:ind w:left="1080"/>
        <w:rPr>
          <w:b/>
          <w:sz w:val="28"/>
          <w:szCs w:val="28"/>
        </w:rPr>
      </w:pPr>
    </w:p>
    <w:p w:rsidR="008658AB" w:rsidRDefault="008658AB" w:rsidP="00DA2631">
      <w:pPr>
        <w:jc w:val="both"/>
        <w:rPr>
          <w:sz w:val="28"/>
          <w:szCs w:val="28"/>
        </w:rPr>
        <w:sectPr w:rsidR="008658AB" w:rsidSect="00B5408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C7F20" w:rsidRPr="00207E69" w:rsidRDefault="00BC7F20" w:rsidP="004C226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07E69">
        <w:rPr>
          <w:bCs/>
          <w:sz w:val="28"/>
          <w:szCs w:val="28"/>
        </w:rPr>
        <w:lastRenderedPageBreak/>
        <w:t xml:space="preserve">План реализации  муниципальной программы на </w:t>
      </w:r>
      <w:r w:rsidR="004C226D">
        <w:rPr>
          <w:bCs/>
          <w:sz w:val="28"/>
          <w:szCs w:val="28"/>
        </w:rPr>
        <w:t>2014 - 2016</w:t>
      </w:r>
      <w:r w:rsidRPr="00207E69">
        <w:rPr>
          <w:bCs/>
          <w:sz w:val="28"/>
          <w:szCs w:val="28"/>
        </w:rPr>
        <w:t>годы</w:t>
      </w:r>
    </w:p>
    <w:p w:rsidR="004C226D" w:rsidRPr="004C226D" w:rsidRDefault="004C226D" w:rsidP="00BC7F2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C226D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</w:t>
      </w:r>
      <w:r w:rsidRPr="004C226D">
        <w:rPr>
          <w:u w:val="single"/>
        </w:rPr>
        <w:t xml:space="preserve"> </w:t>
      </w:r>
    </w:p>
    <w:p w:rsidR="00BC7F20" w:rsidRDefault="00BC7F20" w:rsidP="00BC7F2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6118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BC7F20" w:rsidRPr="00C952B3" w:rsidTr="00BC7F20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BC7F20" w:rsidRPr="00207E69" w:rsidRDefault="00BC7F20" w:rsidP="008F0A6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38" w:type="dxa"/>
            <w:gridSpan w:val="3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C7F20" w:rsidRPr="00C952B3" w:rsidTr="00BC7F20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BC7F20" w:rsidRPr="00207E69" w:rsidRDefault="00BC7F20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0" w:type="dxa"/>
            <w:vAlign w:val="center"/>
          </w:tcPr>
          <w:p w:rsidR="00BC7F20" w:rsidRPr="00207E69" w:rsidRDefault="00BC7F20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BC7F20" w:rsidRPr="00C952B3" w:rsidTr="00BC7F20">
        <w:trPr>
          <w:trHeight w:val="271"/>
          <w:tblCellSpacing w:w="5" w:type="nil"/>
        </w:trPr>
        <w:tc>
          <w:tcPr>
            <w:tcW w:w="16118" w:type="dxa"/>
            <w:gridSpan w:val="10"/>
          </w:tcPr>
          <w:p w:rsidR="00BC7F20" w:rsidRPr="00207E69" w:rsidRDefault="00BC7F20" w:rsidP="008F0A68">
            <w:r w:rsidRPr="00207E69">
              <w:rPr>
                <w:b/>
              </w:rPr>
              <w:t xml:space="preserve">Цель муниципальной программы </w:t>
            </w:r>
          </w:p>
        </w:tc>
      </w:tr>
      <w:tr w:rsidR="00BC7F20" w:rsidRPr="00C952B3" w:rsidTr="00BC7F20">
        <w:trPr>
          <w:trHeight w:val="320"/>
          <w:tblCellSpacing w:w="5" w:type="nil"/>
        </w:trPr>
        <w:tc>
          <w:tcPr>
            <w:tcW w:w="3419" w:type="dxa"/>
          </w:tcPr>
          <w:p w:rsidR="00BC7F20" w:rsidRPr="00207E69" w:rsidRDefault="00033686" w:rsidP="008F0A68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BC7F20" w:rsidRPr="00207E69" w:rsidRDefault="00033686" w:rsidP="008F0A6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800" w:type="dxa"/>
            <w:vAlign w:val="center"/>
          </w:tcPr>
          <w:p w:rsidR="00BC7F20" w:rsidRPr="00207E69" w:rsidRDefault="00033686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BC7F20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BC7F20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BC7F20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BC7F20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BC7F20" w:rsidRPr="00825FAC" w:rsidRDefault="00825FAC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30</w:t>
            </w:r>
          </w:p>
        </w:tc>
        <w:tc>
          <w:tcPr>
            <w:tcW w:w="1358" w:type="dxa"/>
            <w:vAlign w:val="center"/>
          </w:tcPr>
          <w:p w:rsidR="00BC7F20" w:rsidRPr="00825FAC" w:rsidRDefault="00825FAC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vAlign w:val="center"/>
          </w:tcPr>
          <w:p w:rsidR="00BC7F20" w:rsidRPr="00825FAC" w:rsidRDefault="00825FAC" w:rsidP="008F0A68">
            <w:pPr>
              <w:jc w:val="center"/>
              <w:rPr>
                <w:sz w:val="22"/>
                <w:szCs w:val="22"/>
              </w:rPr>
            </w:pPr>
            <w:r w:rsidRPr="00825FAC">
              <w:rPr>
                <w:sz w:val="22"/>
                <w:szCs w:val="22"/>
              </w:rPr>
              <w:t>36</w:t>
            </w:r>
          </w:p>
        </w:tc>
      </w:tr>
      <w:tr w:rsidR="000A2063" w:rsidRPr="00C952B3" w:rsidTr="000A2063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0A2063" w:rsidRPr="00207E69" w:rsidRDefault="000A2063" w:rsidP="008F0A6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2699" w:type="dxa"/>
            <w:gridSpan w:val="9"/>
            <w:vAlign w:val="center"/>
          </w:tcPr>
          <w:p w:rsidR="000A2063" w:rsidRPr="000A2063" w:rsidRDefault="000A2063" w:rsidP="008F0A68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противодействию экстремизму и терроризму</w:t>
            </w:r>
          </w:p>
        </w:tc>
      </w:tr>
      <w:tr w:rsidR="00825FAC" w:rsidRPr="00C952B3" w:rsidTr="000A2063">
        <w:trPr>
          <w:trHeight w:val="594"/>
          <w:tblCellSpacing w:w="5" w:type="nil"/>
        </w:trPr>
        <w:tc>
          <w:tcPr>
            <w:tcW w:w="3419" w:type="dxa"/>
          </w:tcPr>
          <w:p w:rsidR="00825FAC" w:rsidRPr="00825FAC" w:rsidRDefault="00825FAC" w:rsidP="000A2063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825FAC">
              <w:rPr>
                <w:b/>
              </w:rPr>
              <w:t>Количество проведенных мероприятий (шт)</w:t>
            </w:r>
          </w:p>
        </w:tc>
        <w:tc>
          <w:tcPr>
            <w:tcW w:w="1620" w:type="dxa"/>
            <w:vAlign w:val="center"/>
          </w:tcPr>
          <w:p w:rsidR="00825FAC" w:rsidRPr="00207E69" w:rsidRDefault="00825FAC" w:rsidP="000A20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отдел по 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30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32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36</w:t>
            </w:r>
          </w:p>
        </w:tc>
      </w:tr>
      <w:tr w:rsidR="00825FAC" w:rsidRPr="00C952B3" w:rsidTr="008F0A68">
        <w:trPr>
          <w:trHeight w:val="291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t>Распространение среди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620" w:type="dxa"/>
          </w:tcPr>
          <w:p w:rsidR="00825FAC" w:rsidRPr="00A62D9C" w:rsidRDefault="000A2063" w:rsidP="000A2063">
            <w:r>
              <w:t xml:space="preserve">Аппарат </w:t>
            </w:r>
            <w:r w:rsidR="00825FAC">
              <w:t>Администраци</w:t>
            </w:r>
            <w:r>
              <w:t>и</w:t>
            </w:r>
            <w:r w:rsidR="00825FAC"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</w:tr>
      <w:tr w:rsidR="00825FAC" w:rsidRPr="00C952B3" w:rsidTr="008F0A68">
        <w:trPr>
          <w:trHeight w:val="350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t>Совершенствование воспитательных программ по противодействию экстремизму и терроризму в молодежной среде в общеобразовательных учреждениях района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</w:p>
        </w:tc>
      </w:tr>
      <w:tr w:rsidR="00825FAC" w:rsidRPr="00C952B3" w:rsidTr="008F0A68">
        <w:trPr>
          <w:trHeight w:val="361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lastRenderedPageBreak/>
              <w:t>Организовать размещение в районной газете информации о результатах борьбы с экстремизмом и терроризмом</w:t>
            </w:r>
          </w:p>
        </w:tc>
        <w:tc>
          <w:tcPr>
            <w:tcW w:w="1620" w:type="dxa"/>
          </w:tcPr>
          <w:p w:rsidR="00825FAC" w:rsidRPr="00A62D9C" w:rsidRDefault="000F3DB4" w:rsidP="000F3DB4">
            <w:r>
              <w:t xml:space="preserve">Аппарат </w:t>
            </w:r>
            <w:r w:rsidR="00825FAC">
              <w:t>Администраци</w:t>
            </w:r>
            <w:r>
              <w:t>и</w:t>
            </w:r>
            <w:r w:rsidR="00825FAC"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Pr="00A62D9C" w:rsidRDefault="00825FAC" w:rsidP="008F0A68">
            <w:pPr>
              <w:jc w:val="both"/>
            </w:pPr>
            <w:r>
              <w:t>Совершенствование планирования работы с молодежью в домах культуры по противодействию экстремизма и терроризма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 w:rsidRPr="00207E69"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Размещение в СМИ материалов, осуждающих разжигание национальной и религиозной розни</w:t>
            </w:r>
          </w:p>
        </w:tc>
        <w:tc>
          <w:tcPr>
            <w:tcW w:w="1620" w:type="dxa"/>
          </w:tcPr>
          <w:p w:rsidR="00825FAC" w:rsidRPr="00A62D9C" w:rsidRDefault="000F3DB4" w:rsidP="000F3DB4">
            <w:r>
              <w:t xml:space="preserve">Аппарат </w:t>
            </w:r>
            <w:r w:rsidR="00825FAC">
              <w:t>Администраци</w:t>
            </w:r>
            <w:r>
              <w:t>и</w:t>
            </w:r>
            <w:r w:rsidR="00825FAC"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Выявление и устранение причин и условий, способствующих осуществлению экстремистской деятельности в молодежной среде, обобщение проблем в сфере ведения профилактической работы по противодействию экстремизму и терроризму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Информирование населения поселений по вопросам противодействия терроризму, предупреждению террористических актов, поведения в чрезвычайных сиуациях через сотрудников администрации и средства массовой информации</w:t>
            </w:r>
          </w:p>
        </w:tc>
        <w:tc>
          <w:tcPr>
            <w:tcW w:w="1620" w:type="dxa"/>
          </w:tcPr>
          <w:p w:rsidR="00825FAC" w:rsidRPr="00A62D9C" w:rsidRDefault="000F3DB4" w:rsidP="000F3DB4">
            <w:r>
              <w:t xml:space="preserve">Аппарат </w:t>
            </w:r>
            <w:r w:rsidR="00825FAC">
              <w:t>Администраци</w:t>
            </w:r>
            <w:r>
              <w:t>и</w:t>
            </w:r>
            <w:r w:rsidR="00825FAC">
              <w:t xml:space="preserve"> МО «Глинковский район»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Проведение встреч, семинаров, бесед с учащимися образовательных учреждений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Рассмотрение вопросов по проблеме профилактики экстремизма в молодежной среде на совещаниях руководителей общеобразовательных учреждений, районных методических объединений учителей, руководителей сельских домов культуры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тестов, бесед с целью выявления несовершеннолетних, принадлежащих к группам антиобщественного экстремистского характера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Включение вопросов профилактики экстремизма у подрастающего поколения на совещаниях при директоре, педагогических советах, совещаниях работников культуры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конкурса рисунков, плакатов на антиэкстремистскую тематику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2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Pr="00207E69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тематических выставок литературы по вопросам антиэкстремистской безопасности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Создание и развитие на сайте Администрации Глинковского района ресурса, направленного на противодействие идеям экстремизма, пропаганду религиозной и национальной терпимости</w:t>
            </w:r>
          </w:p>
        </w:tc>
        <w:tc>
          <w:tcPr>
            <w:tcW w:w="1620" w:type="dxa"/>
          </w:tcPr>
          <w:p w:rsidR="00825FAC" w:rsidRPr="00A62D9C" w:rsidRDefault="000F3DB4" w:rsidP="000F3DB4">
            <w:r>
              <w:t xml:space="preserve">Аппарат </w:t>
            </w:r>
            <w:r w:rsidR="00825FAC">
              <w:t>Администраци</w:t>
            </w:r>
            <w:r>
              <w:t>и</w:t>
            </w:r>
            <w:r w:rsidR="00825FAC">
              <w:t xml:space="preserve"> МО «Глинковский район</w:t>
            </w:r>
            <w:r w:rsidR="00825FAC" w:rsidRPr="00A62D9C">
              <w:t xml:space="preserve"> </w:t>
            </w:r>
            <w:r w:rsidR="00825FAC">
              <w:t>о</w:t>
            </w:r>
            <w:r w:rsidR="00825FAC" w:rsidRPr="00A62D9C">
              <w:t>тдел по образованию</w:t>
            </w:r>
            <w:r w:rsidR="00825FAC">
              <w:t>,</w:t>
            </w:r>
            <w:r w:rsidR="00825FAC" w:rsidRPr="00A62D9C">
              <w:t xml:space="preserve"> </w:t>
            </w:r>
            <w:r w:rsidR="00825FAC">
              <w:t>о</w:t>
            </w:r>
            <w:r w:rsidR="00825FAC" w:rsidRPr="00A62D9C">
              <w:t xml:space="preserve">тдел по </w:t>
            </w:r>
            <w:r w:rsidR="00825FAC">
              <w:t xml:space="preserve">культуре», 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Проработка вопроса внесения в планы воспитательной работы образовательных учреждений отдельного раздела профилактических мероприятий противодействия экстремизму и терроризму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Проведение дней национальных культур в целях приобщения молодежи к культурным ценностям разных народностей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Контроль установки ограждения школ</w:t>
            </w:r>
          </w:p>
        </w:tc>
        <w:tc>
          <w:tcPr>
            <w:tcW w:w="1620" w:type="dxa"/>
          </w:tcPr>
          <w:p w:rsidR="00825FAC" w:rsidRPr="00A62D9C" w:rsidRDefault="000F3DB4" w:rsidP="000F3DB4">
            <w:r>
              <w:t xml:space="preserve">Аппарат </w:t>
            </w:r>
            <w:r w:rsidR="00825FAC">
              <w:t>Администраци</w:t>
            </w:r>
            <w:r>
              <w:t>и</w:t>
            </w:r>
            <w:r w:rsidR="00825FAC">
              <w:t xml:space="preserve"> МО «Глинковский </w:t>
            </w:r>
            <w:r w:rsidR="00825FAC">
              <w:lastRenderedPageBreak/>
              <w:t>район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Формирование толерантного отношения молодежи к окружающей действительности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Использование ценностей культур и народной практики в воспитании толерантных взаимоотношений между людьми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Работа по профилактике экстремизма в молодежной среде. Пропаганда мирного сосуществования граждан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Вовлечение подрастающего поколения в посещение спортивных секций, дома творчества, музыкальных школ в целях пропаганды мирных форма поведения и взглядов, альтернативных экстремистским проявлениям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Рекомендации проведения профилактических бесед с молодежью перед проведением массовых мероприятий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 xml:space="preserve">Отдел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>Рекомендации образовательным учреждениям проведения на классных часах бесед с учащимися об уважении к личности, независимо от национальности, вероисповедания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t xml:space="preserve">Проведение внутришкольных мероприятий, направленных на </w:t>
            </w:r>
            <w:r>
              <w:lastRenderedPageBreak/>
              <w:t>сплочение ученических коллективов, формирование навыков сотрудничества, терпимости, взаимовыручки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lastRenderedPageBreak/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25FAC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825FAC" w:rsidRDefault="00825FAC" w:rsidP="008F0A68">
            <w:pPr>
              <w:jc w:val="both"/>
            </w:pPr>
            <w:r>
              <w:lastRenderedPageBreak/>
              <w:t>Проведение мероприятий, посвященных Международному дню толерантности (16 ноября)</w:t>
            </w:r>
          </w:p>
        </w:tc>
        <w:tc>
          <w:tcPr>
            <w:tcW w:w="1620" w:type="dxa"/>
          </w:tcPr>
          <w:p w:rsidR="00825FAC" w:rsidRPr="00A62D9C" w:rsidRDefault="00825FAC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25FAC" w:rsidRDefault="00825FAC" w:rsidP="008F0A68">
            <w:pPr>
              <w:jc w:val="center"/>
            </w:pPr>
            <w:r>
              <w:t>х</w:t>
            </w:r>
          </w:p>
        </w:tc>
      </w:tr>
      <w:tr w:rsidR="00842461" w:rsidRPr="00C952B3" w:rsidTr="008F0A68">
        <w:trPr>
          <w:trHeight w:val="203"/>
          <w:tblCellSpacing w:w="5" w:type="nil"/>
        </w:trPr>
        <w:tc>
          <w:tcPr>
            <w:tcW w:w="3419" w:type="dxa"/>
            <w:vMerge w:val="restart"/>
          </w:tcPr>
          <w:p w:rsidR="00842461" w:rsidRDefault="00842461" w:rsidP="008F0A68">
            <w:pPr>
              <w:jc w:val="both"/>
            </w:pPr>
            <w:r>
              <w:t>Проведение мероприятий, посвященных празднованию Дня России</w:t>
            </w:r>
          </w:p>
        </w:tc>
        <w:tc>
          <w:tcPr>
            <w:tcW w:w="1620" w:type="dxa"/>
          </w:tcPr>
          <w:p w:rsidR="00842461" w:rsidRPr="00A62D9C" w:rsidRDefault="00842461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842461" w:rsidRDefault="00842461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842461" w:rsidRDefault="00842461" w:rsidP="008F0A68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842461" w:rsidRDefault="00842461" w:rsidP="008F0A68">
            <w:pPr>
              <w:jc w:val="center"/>
            </w:pPr>
            <w:r>
              <w:t>1,25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</w:tr>
      <w:tr w:rsidR="00842461" w:rsidRPr="00C952B3" w:rsidTr="008F0A68">
        <w:trPr>
          <w:trHeight w:val="203"/>
          <w:tblCellSpacing w:w="5" w:type="nil"/>
        </w:trPr>
        <w:tc>
          <w:tcPr>
            <w:tcW w:w="3419" w:type="dxa"/>
            <w:vMerge/>
          </w:tcPr>
          <w:p w:rsidR="00842461" w:rsidRDefault="00842461" w:rsidP="008F0A68">
            <w:pPr>
              <w:jc w:val="both"/>
            </w:pPr>
          </w:p>
        </w:tc>
        <w:tc>
          <w:tcPr>
            <w:tcW w:w="1620" w:type="dxa"/>
          </w:tcPr>
          <w:p w:rsidR="00842461" w:rsidRPr="00A62D9C" w:rsidRDefault="00842461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842461" w:rsidRDefault="00842461" w:rsidP="008F0A68">
            <w:pPr>
              <w:jc w:val="center"/>
            </w:pPr>
            <w:r>
              <w:t>1</w:t>
            </w:r>
          </w:p>
        </w:tc>
        <w:tc>
          <w:tcPr>
            <w:tcW w:w="1261" w:type="dxa"/>
            <w:vAlign w:val="center"/>
          </w:tcPr>
          <w:p w:rsidR="00842461" w:rsidRDefault="00842461" w:rsidP="008F0A68">
            <w:pPr>
              <w:jc w:val="center"/>
            </w:pPr>
            <w:r>
              <w:t>1,25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842461" w:rsidRDefault="00842461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  <w:vMerge w:val="restart"/>
          </w:tcPr>
          <w:p w:rsidR="00CB602B" w:rsidRDefault="00CB602B" w:rsidP="008F0A68">
            <w:pPr>
              <w:jc w:val="both"/>
            </w:pPr>
            <w:r>
              <w:t>Проведение мероприятий, посвященных празднованию Дня народного единства</w:t>
            </w:r>
          </w:p>
        </w:tc>
        <w:tc>
          <w:tcPr>
            <w:tcW w:w="1620" w:type="dxa"/>
          </w:tcPr>
          <w:p w:rsidR="00CB602B" w:rsidRPr="00A62D9C" w:rsidRDefault="00CB602B" w:rsidP="00CB602B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1,75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2,75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  <w:vMerge/>
          </w:tcPr>
          <w:p w:rsidR="00CB602B" w:rsidRDefault="00CB602B" w:rsidP="008F0A68">
            <w:pPr>
              <w:jc w:val="both"/>
            </w:pPr>
          </w:p>
        </w:tc>
        <w:tc>
          <w:tcPr>
            <w:tcW w:w="1620" w:type="dxa"/>
          </w:tcPr>
          <w:p w:rsidR="00CB602B" w:rsidRPr="00A62D9C" w:rsidRDefault="00CB602B" w:rsidP="008F0A68"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CB602B" w:rsidRDefault="00CB602B" w:rsidP="000A20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1,75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2,75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Проведение мероприятий, посвященных Дню Конституции Российской Федерации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  <w:r>
              <w:t>,</w:t>
            </w:r>
            <w:r w:rsidRPr="00A62D9C">
              <w:t xml:space="preserve"> </w:t>
            </w:r>
            <w:r>
              <w:t>о</w:t>
            </w:r>
            <w:r w:rsidRPr="00A62D9C">
              <w:t xml:space="preserve">тдел по </w:t>
            </w:r>
            <w:r>
              <w:t>культуре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Пресечение всех попыток пропаганды национализма, фашизма (распространение фашистской символики, атрибутики). Проведение разъяснительной работы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Вовлечение в активную школьную жизнь ребят разных национальностей (беженцев, переселенцев)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0A2063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Осуществление контроля за детьми из неблагополучных семей.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26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261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44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358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  <w:tc>
          <w:tcPr>
            <w:tcW w:w="1440" w:type="dxa"/>
          </w:tcPr>
          <w:p w:rsidR="00CB602B" w:rsidRDefault="00CB602B"/>
          <w:p w:rsidR="00CB602B" w:rsidRDefault="00CB602B" w:rsidP="00842461">
            <w:pPr>
              <w:jc w:val="center"/>
            </w:pPr>
            <w:r w:rsidRPr="006277BA"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 xml:space="preserve">Расширение базы научной и </w:t>
            </w:r>
            <w:r>
              <w:lastRenderedPageBreak/>
              <w:t>методической литературы по вопросам толерантности, миролюбия и веротерпимости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lastRenderedPageBreak/>
              <w:t xml:space="preserve">Отдел по </w:t>
            </w:r>
            <w:r w:rsidRPr="00A62D9C">
              <w:lastRenderedPageBreak/>
              <w:t>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lastRenderedPageBreak/>
              <w:t>Участие в областных и всероссийских мероприятиях, проводимых по воспитанию толерантности</w:t>
            </w:r>
          </w:p>
        </w:tc>
        <w:tc>
          <w:tcPr>
            <w:tcW w:w="1620" w:type="dxa"/>
          </w:tcPr>
          <w:p w:rsidR="00CB602B" w:rsidRPr="00A62D9C" w:rsidRDefault="00CB602B" w:rsidP="008F0A68">
            <w:r w:rsidRPr="00A62D9C">
              <w:t>Отдел по образованию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8F0A68">
        <w:trPr>
          <w:trHeight w:val="203"/>
          <w:tblCellSpacing w:w="5" w:type="nil"/>
        </w:trPr>
        <w:tc>
          <w:tcPr>
            <w:tcW w:w="3419" w:type="dxa"/>
          </w:tcPr>
          <w:p w:rsidR="00CB602B" w:rsidRDefault="00CB602B" w:rsidP="008F0A68">
            <w:pPr>
              <w:jc w:val="both"/>
            </w:pPr>
            <w:r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</w:t>
            </w:r>
          </w:p>
        </w:tc>
        <w:tc>
          <w:tcPr>
            <w:tcW w:w="1620" w:type="dxa"/>
          </w:tcPr>
          <w:p w:rsidR="00CB602B" w:rsidRPr="00A62D9C" w:rsidRDefault="000F3DB4" w:rsidP="000F3DB4">
            <w:r>
              <w:t xml:space="preserve">Аппарат </w:t>
            </w:r>
            <w:r w:rsidR="00CB602B">
              <w:t>Администраци</w:t>
            </w:r>
            <w:r>
              <w:t>и</w:t>
            </w:r>
            <w:r w:rsidR="00CB602B">
              <w:t xml:space="preserve"> МО «Глинковский район</w:t>
            </w:r>
          </w:p>
        </w:tc>
        <w:tc>
          <w:tcPr>
            <w:tcW w:w="180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261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  <w:r>
              <w:t>х</w:t>
            </w:r>
          </w:p>
        </w:tc>
      </w:tr>
      <w:tr w:rsidR="00CB602B" w:rsidRPr="00C952B3" w:rsidTr="000A2063">
        <w:trPr>
          <w:trHeight w:val="203"/>
          <w:tblCellSpacing w:w="5" w:type="nil"/>
        </w:trPr>
        <w:tc>
          <w:tcPr>
            <w:tcW w:w="6839" w:type="dxa"/>
            <w:gridSpan w:val="3"/>
          </w:tcPr>
          <w:p w:rsidR="00CB602B" w:rsidRPr="00825FAC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мероприятиям:</w:t>
            </w:r>
          </w:p>
        </w:tc>
        <w:tc>
          <w:tcPr>
            <w:tcW w:w="1080" w:type="dxa"/>
            <w:vAlign w:val="center"/>
          </w:tcPr>
          <w:p w:rsidR="00CB602B" w:rsidRPr="00825FAC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25FAC">
              <w:rPr>
                <w:rFonts w:ascii="Times New Roman" w:hAnsi="Times New Roman" w:cs="Times New Roman"/>
                <w:b/>
              </w:rPr>
              <w:t>22,5</w:t>
            </w:r>
          </w:p>
        </w:tc>
        <w:tc>
          <w:tcPr>
            <w:tcW w:w="1440" w:type="dxa"/>
            <w:vAlign w:val="center"/>
          </w:tcPr>
          <w:p w:rsidR="00CB602B" w:rsidRPr="00825FAC" w:rsidRDefault="00CB602B" w:rsidP="008F0A6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25FA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60" w:type="dxa"/>
            <w:vAlign w:val="center"/>
          </w:tcPr>
          <w:p w:rsidR="00CB602B" w:rsidRPr="00825FAC" w:rsidRDefault="00CB602B" w:rsidP="008F0A68">
            <w:pPr>
              <w:jc w:val="center"/>
              <w:rPr>
                <w:b/>
              </w:rPr>
            </w:pPr>
            <w:r w:rsidRPr="00825FAC">
              <w:rPr>
                <w:b/>
              </w:rPr>
              <w:t>7,5</w:t>
            </w:r>
          </w:p>
        </w:tc>
        <w:tc>
          <w:tcPr>
            <w:tcW w:w="1261" w:type="dxa"/>
            <w:vAlign w:val="center"/>
          </w:tcPr>
          <w:p w:rsidR="00CB602B" w:rsidRPr="00825FAC" w:rsidRDefault="00CB602B" w:rsidP="008F0A68">
            <w:pPr>
              <w:jc w:val="center"/>
              <w:rPr>
                <w:b/>
              </w:rPr>
            </w:pPr>
            <w:r w:rsidRPr="00825FAC">
              <w:rPr>
                <w:b/>
              </w:rPr>
              <w:t>10,0</w:t>
            </w: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</w:p>
        </w:tc>
        <w:tc>
          <w:tcPr>
            <w:tcW w:w="1358" w:type="dxa"/>
            <w:vAlign w:val="center"/>
          </w:tcPr>
          <w:p w:rsidR="00CB602B" w:rsidRDefault="00CB602B" w:rsidP="008F0A68">
            <w:pPr>
              <w:jc w:val="center"/>
            </w:pPr>
          </w:p>
        </w:tc>
        <w:tc>
          <w:tcPr>
            <w:tcW w:w="1440" w:type="dxa"/>
            <w:vAlign w:val="center"/>
          </w:tcPr>
          <w:p w:rsidR="00CB602B" w:rsidRDefault="00CB602B" w:rsidP="008F0A68">
            <w:pPr>
              <w:jc w:val="center"/>
            </w:pPr>
          </w:p>
        </w:tc>
      </w:tr>
    </w:tbl>
    <w:p w:rsidR="000E0B5B" w:rsidRDefault="000E0B5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</w:pPr>
    </w:p>
    <w:p w:rsidR="00D75E1B" w:rsidRDefault="00D75E1B" w:rsidP="00C87D64">
      <w:pPr>
        <w:ind w:left="1080"/>
        <w:jc w:val="both"/>
        <w:sectPr w:rsidR="00D75E1B" w:rsidSect="00825FA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D75E1B" w:rsidRPr="008A5111" w:rsidRDefault="00D75E1B" w:rsidP="00D75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75E1B" w:rsidRDefault="00D75E1B" w:rsidP="00D75E1B">
      <w:pPr>
        <w:widowControl w:val="0"/>
        <w:autoSpaceDE w:val="0"/>
        <w:autoSpaceDN w:val="0"/>
        <w:adjustRightInd w:val="0"/>
        <w:jc w:val="center"/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года.</w:t>
      </w:r>
      <w:r>
        <w:t xml:space="preserve"> </w:t>
      </w:r>
    </w:p>
    <w:p w:rsidR="00D75E1B" w:rsidRPr="008A5111" w:rsidRDefault="00D75E1B" w:rsidP="00D75E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(н</w:t>
      </w:r>
      <w:r w:rsidRPr="00126AE6">
        <w:t xml:space="preserve">аименование </w:t>
      </w:r>
      <w:r>
        <w:t>муниципальной программы)</w:t>
      </w:r>
    </w:p>
    <w:tbl>
      <w:tblPr>
        <w:tblW w:w="0" w:type="auto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64"/>
        <w:gridCol w:w="2960"/>
        <w:gridCol w:w="2023"/>
        <w:gridCol w:w="2464"/>
      </w:tblGrid>
      <w:tr w:rsidR="00D75E1B" w:rsidRPr="008A5111" w:rsidTr="00D75E1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D75E1B" w:rsidRPr="008A5111" w:rsidTr="00D75E1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РФ» 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D75E1B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436A74" w:rsidRDefault="00436A74" w:rsidP="00F119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A74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1B" w:rsidRPr="008A5111" w:rsidRDefault="002762E8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</w:p>
        </w:tc>
      </w:tr>
      <w:tr w:rsidR="00436A74" w:rsidRPr="008A5111" w:rsidTr="00D75E1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25.07.2002 №114-ФЗ «О противодействии экстремистской деятельности»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436A74" w:rsidRDefault="00436A74" w:rsidP="008B21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36A74">
              <w:rPr>
                <w:rFonts w:ascii="Times New Roman" w:hAnsi="Times New Roman" w:cs="Times New Roman"/>
                <w:sz w:val="20"/>
                <w:szCs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отдел по культуре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74" w:rsidRPr="008A5111" w:rsidRDefault="00436A74" w:rsidP="00F119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25.07.2002</w:t>
            </w:r>
          </w:p>
        </w:tc>
      </w:tr>
    </w:tbl>
    <w:p w:rsidR="00D75E1B" w:rsidRPr="00006FC9" w:rsidRDefault="00D75E1B" w:rsidP="00C87D64">
      <w:pPr>
        <w:ind w:left="1080"/>
        <w:jc w:val="both"/>
      </w:pPr>
    </w:p>
    <w:p w:rsidR="00C87D64" w:rsidRDefault="00C87D6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</w:pPr>
    </w:p>
    <w:p w:rsidR="00F119F4" w:rsidRDefault="00F119F4">
      <w:pPr>
        <w:ind w:left="1080"/>
        <w:sectPr w:rsidR="00F119F4" w:rsidSect="00D75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19F4" w:rsidRPr="008A5111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Целевые показатели</w:t>
      </w:r>
    </w:p>
    <w:p w:rsidR="00F119F4" w:rsidRPr="008A5111" w:rsidRDefault="00F119F4" w:rsidP="00F119F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</w:p>
    <w:p w:rsidR="00781E49" w:rsidRDefault="00F119F4" w:rsidP="00F119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75E1B">
        <w:rPr>
          <w:sz w:val="28"/>
          <w:szCs w:val="28"/>
          <w:u w:val="single"/>
        </w:rPr>
        <w:t>«Противодействие экстремизму и профилактика терроризма на территории муниципального образования «Глинковский район» Смоленской области» на 2014 – 2016 года.</w:t>
      </w:r>
    </w:p>
    <w:p w:rsidR="00F119F4" w:rsidRPr="00126AE6" w:rsidRDefault="00F119F4" w:rsidP="00F119F4">
      <w:pPr>
        <w:widowControl w:val="0"/>
        <w:autoSpaceDE w:val="0"/>
        <w:autoSpaceDN w:val="0"/>
        <w:adjustRightInd w:val="0"/>
        <w:jc w:val="center"/>
      </w:pPr>
      <w:r>
        <w:t xml:space="preserve"> (н</w:t>
      </w:r>
      <w:r w:rsidRPr="00126AE6">
        <w:t xml:space="preserve">аименование </w:t>
      </w:r>
      <w: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F119F4" w:rsidRPr="008930B7" w:rsidTr="00F119F4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>на период реализации областного закона об областном бюджете</w:t>
            </w:r>
            <w: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930B7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F119F4" w:rsidRPr="008A5111" w:rsidTr="00F119F4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B53"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F4" w:rsidRPr="007C3B53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jc w:val="center"/>
            </w:pPr>
            <w:r w:rsidRPr="008A5111"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 xml:space="preserve">последующие   годы реализации программы  </w:t>
            </w: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  <w:r>
              <w:t>Муниципальная  программа</w:t>
            </w:r>
            <w:r w:rsidRPr="008A5111"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9F4" w:rsidRPr="008A5111" w:rsidTr="00F119F4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F119F4" w:rsidP="00F119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F119F4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F4" w:rsidRPr="008A5111" w:rsidRDefault="00781E49" w:rsidP="00781E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F119F4" w:rsidRPr="00006FC9" w:rsidRDefault="00F119F4">
      <w:pPr>
        <w:ind w:left="1080"/>
      </w:pPr>
    </w:p>
    <w:sectPr w:rsidR="00F119F4" w:rsidRPr="00006FC9" w:rsidSect="00F119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17" w:rsidRDefault="00C47417" w:rsidP="00006FC9">
      <w:r>
        <w:separator/>
      </w:r>
    </w:p>
  </w:endnote>
  <w:endnote w:type="continuationSeparator" w:id="1">
    <w:p w:rsidR="00C47417" w:rsidRDefault="00C47417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17" w:rsidRDefault="00C47417" w:rsidP="00006FC9">
      <w:r>
        <w:separator/>
      </w:r>
    </w:p>
  </w:footnote>
  <w:footnote w:type="continuationSeparator" w:id="1">
    <w:p w:rsidR="00C47417" w:rsidRDefault="00C47417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1B50"/>
    <w:rsid w:val="000043E7"/>
    <w:rsid w:val="00006FC9"/>
    <w:rsid w:val="0001165D"/>
    <w:rsid w:val="00015031"/>
    <w:rsid w:val="00025C79"/>
    <w:rsid w:val="00033686"/>
    <w:rsid w:val="000507A9"/>
    <w:rsid w:val="00052D20"/>
    <w:rsid w:val="000671A9"/>
    <w:rsid w:val="0009118F"/>
    <w:rsid w:val="000973DF"/>
    <w:rsid w:val="000A2063"/>
    <w:rsid w:val="000D54DD"/>
    <w:rsid w:val="000E0B5B"/>
    <w:rsid w:val="000E6662"/>
    <w:rsid w:val="000F3804"/>
    <w:rsid w:val="000F3DB4"/>
    <w:rsid w:val="000F5F71"/>
    <w:rsid w:val="00100DBE"/>
    <w:rsid w:val="00105ECE"/>
    <w:rsid w:val="00117213"/>
    <w:rsid w:val="001277E5"/>
    <w:rsid w:val="001C32BB"/>
    <w:rsid w:val="001F3E9B"/>
    <w:rsid w:val="00216702"/>
    <w:rsid w:val="00216FFC"/>
    <w:rsid w:val="00230F1F"/>
    <w:rsid w:val="00255234"/>
    <w:rsid w:val="0026711C"/>
    <w:rsid w:val="002673A5"/>
    <w:rsid w:val="002729F5"/>
    <w:rsid w:val="002762E8"/>
    <w:rsid w:val="002A77BD"/>
    <w:rsid w:val="002B3E72"/>
    <w:rsid w:val="002D04F9"/>
    <w:rsid w:val="002F5A66"/>
    <w:rsid w:val="002F5D0B"/>
    <w:rsid w:val="00303914"/>
    <w:rsid w:val="00310D8F"/>
    <w:rsid w:val="00327C86"/>
    <w:rsid w:val="003574A9"/>
    <w:rsid w:val="00386EC0"/>
    <w:rsid w:val="003965ED"/>
    <w:rsid w:val="003A1327"/>
    <w:rsid w:val="003A5CF3"/>
    <w:rsid w:val="003B547D"/>
    <w:rsid w:val="003D336A"/>
    <w:rsid w:val="003D47CC"/>
    <w:rsid w:val="003F4E9F"/>
    <w:rsid w:val="0040017E"/>
    <w:rsid w:val="004019D5"/>
    <w:rsid w:val="004036EB"/>
    <w:rsid w:val="0040540B"/>
    <w:rsid w:val="00436A74"/>
    <w:rsid w:val="00474CEB"/>
    <w:rsid w:val="00484C62"/>
    <w:rsid w:val="0048727C"/>
    <w:rsid w:val="004A2854"/>
    <w:rsid w:val="004C226D"/>
    <w:rsid w:val="004D27A5"/>
    <w:rsid w:val="004D687A"/>
    <w:rsid w:val="004F643F"/>
    <w:rsid w:val="004F723A"/>
    <w:rsid w:val="0051299D"/>
    <w:rsid w:val="00524FB9"/>
    <w:rsid w:val="005379E9"/>
    <w:rsid w:val="00541189"/>
    <w:rsid w:val="00545B0E"/>
    <w:rsid w:val="00567E00"/>
    <w:rsid w:val="00582272"/>
    <w:rsid w:val="005B0C0F"/>
    <w:rsid w:val="005D5F07"/>
    <w:rsid w:val="00606293"/>
    <w:rsid w:val="00613312"/>
    <w:rsid w:val="0062195F"/>
    <w:rsid w:val="00657A14"/>
    <w:rsid w:val="00693C1D"/>
    <w:rsid w:val="006B3818"/>
    <w:rsid w:val="00702B29"/>
    <w:rsid w:val="007332CF"/>
    <w:rsid w:val="00734AFC"/>
    <w:rsid w:val="0074653A"/>
    <w:rsid w:val="0075640F"/>
    <w:rsid w:val="00761E59"/>
    <w:rsid w:val="00773CAF"/>
    <w:rsid w:val="00781E49"/>
    <w:rsid w:val="007840B1"/>
    <w:rsid w:val="007912EE"/>
    <w:rsid w:val="00794B21"/>
    <w:rsid w:val="00797F92"/>
    <w:rsid w:val="007A0F14"/>
    <w:rsid w:val="007A5763"/>
    <w:rsid w:val="007B4F86"/>
    <w:rsid w:val="007D24D9"/>
    <w:rsid w:val="007E0664"/>
    <w:rsid w:val="00806F10"/>
    <w:rsid w:val="008166BA"/>
    <w:rsid w:val="0082346A"/>
    <w:rsid w:val="00825FAC"/>
    <w:rsid w:val="00842461"/>
    <w:rsid w:val="00850910"/>
    <w:rsid w:val="00860578"/>
    <w:rsid w:val="0086137D"/>
    <w:rsid w:val="00864282"/>
    <w:rsid w:val="008658AB"/>
    <w:rsid w:val="008658F8"/>
    <w:rsid w:val="00867A11"/>
    <w:rsid w:val="00876AB2"/>
    <w:rsid w:val="00894E21"/>
    <w:rsid w:val="008B0AD9"/>
    <w:rsid w:val="008F0A68"/>
    <w:rsid w:val="00904D0E"/>
    <w:rsid w:val="009126EC"/>
    <w:rsid w:val="009222BC"/>
    <w:rsid w:val="0093473B"/>
    <w:rsid w:val="00941237"/>
    <w:rsid w:val="00960B63"/>
    <w:rsid w:val="00980323"/>
    <w:rsid w:val="00984CC8"/>
    <w:rsid w:val="00984D2C"/>
    <w:rsid w:val="009867EB"/>
    <w:rsid w:val="00986A24"/>
    <w:rsid w:val="009A2946"/>
    <w:rsid w:val="009B283A"/>
    <w:rsid w:val="009D112A"/>
    <w:rsid w:val="009D6412"/>
    <w:rsid w:val="009E3CA9"/>
    <w:rsid w:val="00A05F6A"/>
    <w:rsid w:val="00A10660"/>
    <w:rsid w:val="00A30FCC"/>
    <w:rsid w:val="00A4319C"/>
    <w:rsid w:val="00A84974"/>
    <w:rsid w:val="00AA75AF"/>
    <w:rsid w:val="00AF19A6"/>
    <w:rsid w:val="00AF68E5"/>
    <w:rsid w:val="00B02014"/>
    <w:rsid w:val="00B031E5"/>
    <w:rsid w:val="00B03936"/>
    <w:rsid w:val="00B22D05"/>
    <w:rsid w:val="00B42E54"/>
    <w:rsid w:val="00B53D8E"/>
    <w:rsid w:val="00B54089"/>
    <w:rsid w:val="00B61EFF"/>
    <w:rsid w:val="00B6268C"/>
    <w:rsid w:val="00B6600D"/>
    <w:rsid w:val="00B72802"/>
    <w:rsid w:val="00B76C70"/>
    <w:rsid w:val="00B9186A"/>
    <w:rsid w:val="00BA6F7F"/>
    <w:rsid w:val="00BC0AAE"/>
    <w:rsid w:val="00BC7F20"/>
    <w:rsid w:val="00BD2957"/>
    <w:rsid w:val="00BD4557"/>
    <w:rsid w:val="00BE4982"/>
    <w:rsid w:val="00BF6DFB"/>
    <w:rsid w:val="00C01EF8"/>
    <w:rsid w:val="00C47417"/>
    <w:rsid w:val="00C53435"/>
    <w:rsid w:val="00C76B0D"/>
    <w:rsid w:val="00C87D64"/>
    <w:rsid w:val="00CB52AA"/>
    <w:rsid w:val="00CB602B"/>
    <w:rsid w:val="00CE5090"/>
    <w:rsid w:val="00CF15D9"/>
    <w:rsid w:val="00D01F34"/>
    <w:rsid w:val="00D03F3F"/>
    <w:rsid w:val="00D0505E"/>
    <w:rsid w:val="00D13FE1"/>
    <w:rsid w:val="00D16E32"/>
    <w:rsid w:val="00D226F1"/>
    <w:rsid w:val="00D24B43"/>
    <w:rsid w:val="00D26BDB"/>
    <w:rsid w:val="00D56CCC"/>
    <w:rsid w:val="00D65FAE"/>
    <w:rsid w:val="00D72486"/>
    <w:rsid w:val="00D72643"/>
    <w:rsid w:val="00D75E1B"/>
    <w:rsid w:val="00DA2631"/>
    <w:rsid w:val="00DA4BC1"/>
    <w:rsid w:val="00DB176C"/>
    <w:rsid w:val="00DB3236"/>
    <w:rsid w:val="00DC79F2"/>
    <w:rsid w:val="00DD57ED"/>
    <w:rsid w:val="00E012E0"/>
    <w:rsid w:val="00E07F41"/>
    <w:rsid w:val="00E214B0"/>
    <w:rsid w:val="00E21BE6"/>
    <w:rsid w:val="00E412F2"/>
    <w:rsid w:val="00E41352"/>
    <w:rsid w:val="00E41D35"/>
    <w:rsid w:val="00E43B0E"/>
    <w:rsid w:val="00E4762E"/>
    <w:rsid w:val="00E501EA"/>
    <w:rsid w:val="00E5202D"/>
    <w:rsid w:val="00E63695"/>
    <w:rsid w:val="00E6429F"/>
    <w:rsid w:val="00E85C76"/>
    <w:rsid w:val="00E87F91"/>
    <w:rsid w:val="00E91828"/>
    <w:rsid w:val="00E930DE"/>
    <w:rsid w:val="00ED7ED6"/>
    <w:rsid w:val="00EE2F4A"/>
    <w:rsid w:val="00F07786"/>
    <w:rsid w:val="00F119F4"/>
    <w:rsid w:val="00F21E84"/>
    <w:rsid w:val="00F84703"/>
    <w:rsid w:val="00FB4613"/>
    <w:rsid w:val="00F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basedOn w:val="a0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C7F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8F4-3E6B-4F3C-B46B-FA1567EF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17932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Приемная</cp:lastModifiedBy>
  <cp:revision>7</cp:revision>
  <cp:lastPrinted>2013-11-21T06:25:00Z</cp:lastPrinted>
  <dcterms:created xsi:type="dcterms:W3CDTF">2013-11-20T05:10:00Z</dcterms:created>
  <dcterms:modified xsi:type="dcterms:W3CDTF">2013-11-22T07:09:00Z</dcterms:modified>
</cp:coreProperties>
</file>