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30" w:rsidRDefault="00761C30" w:rsidP="00761C3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C30" w:rsidRDefault="00761C30" w:rsidP="00761C30"/>
    <w:p w:rsidR="00761C30" w:rsidRDefault="00761C30" w:rsidP="00761C30">
      <w:pPr>
        <w:jc w:val="center"/>
      </w:pPr>
    </w:p>
    <w:p w:rsidR="00761C30" w:rsidRDefault="00761C30" w:rsidP="00761C30">
      <w:pPr>
        <w:jc w:val="center"/>
      </w:pPr>
    </w:p>
    <w:p w:rsidR="00761C30" w:rsidRDefault="00761C30" w:rsidP="00761C30">
      <w:pPr>
        <w:jc w:val="center"/>
      </w:pPr>
    </w:p>
    <w:p w:rsidR="00761C30" w:rsidRDefault="00761C30" w:rsidP="00761C30">
      <w:pPr>
        <w:jc w:val="center"/>
      </w:pPr>
    </w:p>
    <w:p w:rsidR="00761C30" w:rsidRDefault="00761C30" w:rsidP="00761C3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61C30" w:rsidRDefault="00761C30" w:rsidP="00761C30">
      <w:pPr>
        <w:pStyle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761C30" w:rsidRDefault="00761C30" w:rsidP="00761C30">
      <w:pPr>
        <w:rPr>
          <w:caps/>
          <w:sz w:val="28"/>
          <w:szCs w:val="28"/>
        </w:rPr>
      </w:pPr>
    </w:p>
    <w:p w:rsidR="00761C30" w:rsidRDefault="00761C30" w:rsidP="00761C30">
      <w:pPr>
        <w:rPr>
          <w:sz w:val="28"/>
          <w:szCs w:val="28"/>
        </w:rPr>
      </w:pPr>
    </w:p>
    <w:p w:rsidR="00761C30" w:rsidRDefault="00761C30" w:rsidP="00761C30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61C30" w:rsidRDefault="00761C30" w:rsidP="00761C30"/>
    <w:p w:rsidR="00761C30" w:rsidRDefault="00761C30" w:rsidP="00761C30">
      <w:pPr>
        <w:rPr>
          <w:sz w:val="28"/>
        </w:rPr>
      </w:pPr>
      <w:r>
        <w:rPr>
          <w:sz w:val="28"/>
        </w:rPr>
        <w:t xml:space="preserve">от </w:t>
      </w:r>
      <w:r w:rsidR="00600084">
        <w:rPr>
          <w:sz w:val="28"/>
          <w:u w:val="single"/>
        </w:rPr>
        <w:t>«07»февраля</w:t>
      </w:r>
      <w:r w:rsidR="00600084">
        <w:rPr>
          <w:sz w:val="28"/>
        </w:rPr>
        <w:t xml:space="preserve">  2013 № </w:t>
      </w:r>
      <w:r w:rsidR="00600084" w:rsidRPr="00600084">
        <w:rPr>
          <w:sz w:val="28"/>
          <w:u w:val="single"/>
        </w:rPr>
        <w:t>31</w:t>
      </w:r>
    </w:p>
    <w:p w:rsidR="00761C30" w:rsidRDefault="00761C30" w:rsidP="00600084">
      <w:pPr>
        <w:ind w:left="-567" w:firstLine="567"/>
        <w:rPr>
          <w:sz w:val="28"/>
        </w:rPr>
      </w:pPr>
    </w:p>
    <w:tbl>
      <w:tblPr>
        <w:tblW w:w="0" w:type="auto"/>
        <w:tblInd w:w="534" w:type="dxa"/>
        <w:tblLook w:val="01E0"/>
      </w:tblPr>
      <w:tblGrid>
        <w:gridCol w:w="8366"/>
        <w:gridCol w:w="671"/>
      </w:tblGrid>
      <w:tr w:rsidR="00761C30" w:rsidTr="00600084">
        <w:tc>
          <w:tcPr>
            <w:tcW w:w="8366" w:type="dxa"/>
          </w:tcPr>
          <w:p w:rsidR="00761C30" w:rsidRDefault="00761C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</w:t>
            </w:r>
            <w:r>
              <w:rPr>
                <w:color w:val="000000"/>
                <w:sz w:val="28"/>
                <w:szCs w:val="28"/>
              </w:rPr>
              <w:t xml:space="preserve"> плана</w:t>
            </w:r>
          </w:p>
          <w:p w:rsidR="00761C30" w:rsidRDefault="00761C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мероприятий ("дорожная карта")</w:t>
            </w:r>
          </w:p>
          <w:p w:rsidR="00761C30" w:rsidRDefault="00761C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"Изменения в отраслях социальной сферы,</w:t>
            </w:r>
          </w:p>
          <w:p w:rsidR="00761C30" w:rsidRDefault="00761C3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направленные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повышение </w:t>
            </w:r>
          </w:p>
          <w:p w:rsidR="00761C30" w:rsidRDefault="00761C3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эффективности сферы культуры"</w:t>
            </w:r>
          </w:p>
          <w:p w:rsidR="00761C30" w:rsidRDefault="00761C30">
            <w:pPr>
              <w:rPr>
                <w:sz w:val="28"/>
                <w:szCs w:val="28"/>
              </w:rPr>
            </w:pPr>
          </w:p>
          <w:p w:rsidR="00761C30" w:rsidRPr="008940D0" w:rsidRDefault="00761C30" w:rsidP="008940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Руководствуясь Федеральным законом от 06 октября 2003 года № 131-ФЗ «Об общих принципах организации местного самоуправления в Российской Федерации» в целях</w:t>
            </w:r>
            <w:r w:rsidR="008940D0">
              <w:rPr>
                <w:color w:val="000000"/>
                <w:sz w:val="28"/>
                <w:szCs w:val="28"/>
              </w:rPr>
              <w:t xml:space="preserve"> повышения  эффективности сферы культуры</w:t>
            </w:r>
          </w:p>
          <w:p w:rsidR="00761C30" w:rsidRDefault="00761C30">
            <w:pPr>
              <w:jc w:val="both"/>
              <w:rPr>
                <w:sz w:val="28"/>
                <w:szCs w:val="28"/>
              </w:rPr>
            </w:pPr>
          </w:p>
          <w:p w:rsidR="00761C30" w:rsidRDefault="00761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 с т а н о в л я е т:</w:t>
            </w:r>
          </w:p>
          <w:p w:rsidR="00761C30" w:rsidRDefault="00761C30">
            <w:pPr>
              <w:shd w:val="clear" w:color="auto" w:fill="FFFFFF"/>
              <w:spacing w:line="360" w:lineRule="atLeast"/>
              <w:ind w:firstLine="700"/>
              <w:jc w:val="both"/>
              <w:rPr>
                <w:sz w:val="28"/>
                <w:szCs w:val="28"/>
              </w:rPr>
            </w:pPr>
          </w:p>
          <w:p w:rsidR="00761C30" w:rsidRDefault="00761C30">
            <w:pPr>
              <w:shd w:val="clear" w:color="auto" w:fill="FFFFFF"/>
              <w:spacing w:line="360" w:lineRule="atLeast"/>
              <w:ind w:firstLine="7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Утвердить прилагаемый план мероприятий ("дорожную карту") "Изменения в отраслях социальной сферы, направленные на повышение эффективности сферы культуры" (далее - план).</w:t>
            </w:r>
          </w:p>
          <w:p w:rsidR="00761C30" w:rsidRDefault="00761C30">
            <w:pPr>
              <w:spacing w:line="360" w:lineRule="atLeast"/>
              <w:ind w:firstLine="7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2.Финансовому управлению Администрации муниципального образования «Глинковский район» Смоленской области  при подготовке проекта районного бюджета на очередной финансовый год и плановый период учитывать мероприятия, предусмотренные планом.</w:t>
            </w:r>
          </w:p>
          <w:p w:rsidR="00761C30" w:rsidRDefault="00761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3</w:t>
            </w:r>
            <w:r>
              <w:rPr>
                <w:sz w:val="28"/>
                <w:szCs w:val="28"/>
              </w:rPr>
              <w:t>.Настоящее постановление подлежит официальному опубликованию (обнародованию).</w:t>
            </w:r>
          </w:p>
          <w:p w:rsidR="00761C30" w:rsidRDefault="00761C30">
            <w:pPr>
              <w:rPr>
                <w:sz w:val="28"/>
                <w:szCs w:val="28"/>
              </w:rPr>
            </w:pPr>
          </w:p>
          <w:p w:rsidR="00761C30" w:rsidRDefault="00761C30">
            <w:pPr>
              <w:rPr>
                <w:sz w:val="28"/>
                <w:szCs w:val="28"/>
              </w:rPr>
            </w:pPr>
          </w:p>
          <w:p w:rsidR="00761C30" w:rsidRDefault="0076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761C30" w:rsidRDefault="0076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 «Глинковский район»</w:t>
            </w:r>
          </w:p>
          <w:p w:rsidR="00761C30" w:rsidRDefault="0076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                           </w:t>
            </w:r>
            <w:proofErr w:type="spellStart"/>
            <w:r w:rsidR="00683157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А.Шарабуров</w:t>
            </w:r>
            <w:proofErr w:type="spellEnd"/>
          </w:p>
          <w:p w:rsidR="00761C30" w:rsidRDefault="00761C30">
            <w:pPr>
              <w:jc w:val="both"/>
              <w:rPr>
                <w:b/>
                <w:sz w:val="28"/>
                <w:szCs w:val="28"/>
              </w:rPr>
            </w:pPr>
          </w:p>
          <w:p w:rsidR="00761C30" w:rsidRDefault="00761C30" w:rsidP="00085004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671" w:type="dxa"/>
          </w:tcPr>
          <w:p w:rsidR="00761C30" w:rsidRDefault="00761C30">
            <w:pPr>
              <w:rPr>
                <w:sz w:val="28"/>
              </w:rPr>
            </w:pPr>
          </w:p>
        </w:tc>
      </w:tr>
    </w:tbl>
    <w:p w:rsidR="00554A77" w:rsidRDefault="00554A77"/>
    <w:p w:rsidR="00F42F37" w:rsidRDefault="00F42F37" w:rsidP="00F42F37">
      <w:pPr>
        <w:spacing w:line="240" w:lineRule="exact"/>
        <w:jc w:val="both"/>
        <w:rPr>
          <w:sz w:val="28"/>
        </w:rPr>
        <w:sectPr w:rsidR="00F42F37" w:rsidSect="00EF4C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F37" w:rsidRDefault="00F42F37" w:rsidP="00F42F37">
      <w:pPr>
        <w:spacing w:line="360" w:lineRule="atLeast"/>
        <w:ind w:left="9900"/>
        <w:rPr>
          <w:sz w:val="28"/>
        </w:rPr>
      </w:pPr>
      <w:r>
        <w:rPr>
          <w:sz w:val="28"/>
        </w:rPr>
        <w:lastRenderedPageBreak/>
        <w:t>УТВЕРЖДЕН</w:t>
      </w:r>
    </w:p>
    <w:p w:rsidR="00F42F37" w:rsidRDefault="00F42F37" w:rsidP="00F42F37">
      <w:pPr>
        <w:spacing w:line="360" w:lineRule="atLeast"/>
        <w:ind w:left="9900"/>
        <w:rPr>
          <w:sz w:val="28"/>
        </w:rPr>
      </w:pPr>
      <w:r>
        <w:rPr>
          <w:sz w:val="28"/>
        </w:rPr>
        <w:t xml:space="preserve">Постановлением </w:t>
      </w:r>
    </w:p>
    <w:p w:rsidR="00F42F37" w:rsidRDefault="00F42F37" w:rsidP="00F42F37">
      <w:pPr>
        <w:spacing w:line="360" w:lineRule="atLeast"/>
        <w:ind w:left="9900"/>
        <w:rPr>
          <w:sz w:val="28"/>
        </w:rPr>
      </w:pPr>
      <w:r>
        <w:rPr>
          <w:sz w:val="28"/>
        </w:rPr>
        <w:t xml:space="preserve"> Администрации муниципального образования «</w:t>
      </w:r>
      <w:proofErr w:type="spell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район» Смоленской области</w:t>
      </w:r>
    </w:p>
    <w:p w:rsidR="00F42F37" w:rsidRDefault="00F42F37" w:rsidP="00F42F37">
      <w:pPr>
        <w:pStyle w:val="a5"/>
        <w:ind w:left="9926"/>
        <w:jc w:val="left"/>
      </w:pPr>
      <w:r w:rsidRPr="00E35D01">
        <w:rPr>
          <w:u w:val="single"/>
        </w:rPr>
        <w:t xml:space="preserve">от </w:t>
      </w:r>
      <w:r>
        <w:rPr>
          <w:u w:val="single"/>
        </w:rPr>
        <w:t>«07» февраля2013г.№31</w:t>
      </w:r>
    </w:p>
    <w:p w:rsidR="00F42F37" w:rsidRPr="00F42F37" w:rsidRDefault="00F42F37" w:rsidP="00F42F37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  <w:proofErr w:type="gramStart"/>
      <w:r w:rsidRPr="00F42F37">
        <w:rPr>
          <w:b/>
          <w:bCs/>
          <w:color w:val="000000"/>
        </w:rPr>
        <w:t>П</w:t>
      </w:r>
      <w:proofErr w:type="gramEnd"/>
      <w:r w:rsidRPr="00F42F37">
        <w:rPr>
          <w:b/>
          <w:bCs/>
          <w:color w:val="000000"/>
        </w:rPr>
        <w:t xml:space="preserve"> Л А Н</w:t>
      </w:r>
    </w:p>
    <w:p w:rsidR="00F42F37" w:rsidRPr="00F42F37" w:rsidRDefault="00F42F37" w:rsidP="00F42F37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  <w:r w:rsidRPr="00F42F37">
        <w:rPr>
          <w:b/>
          <w:bCs/>
          <w:color w:val="000000"/>
        </w:rPr>
        <w:t>мероприятий ("дорожная карта") "Изменения в отраслях социальной сферы, направленные на повышение эффективности сферы культуры"</w:t>
      </w:r>
    </w:p>
    <w:p w:rsidR="00F42F37" w:rsidRPr="00F42F37" w:rsidRDefault="00F42F37" w:rsidP="00F42F37">
      <w:pPr>
        <w:shd w:val="clear" w:color="auto" w:fill="FFFFFF"/>
        <w:spacing w:line="240" w:lineRule="atLeast"/>
        <w:jc w:val="both"/>
      </w:pPr>
    </w:p>
    <w:p w:rsidR="00F42F37" w:rsidRPr="00F42F37" w:rsidRDefault="00F42F37" w:rsidP="00F42F37">
      <w:pPr>
        <w:shd w:val="clear" w:color="auto" w:fill="FFFFFF"/>
        <w:spacing w:line="240" w:lineRule="atLeast"/>
        <w:jc w:val="center"/>
      </w:pPr>
      <w:r w:rsidRPr="00F42F37">
        <w:rPr>
          <w:bCs/>
          <w:color w:val="000000"/>
          <w:lang w:val="en-US"/>
        </w:rPr>
        <w:t>I</w:t>
      </w:r>
      <w:r w:rsidRPr="00F42F37">
        <w:rPr>
          <w:bCs/>
          <w:color w:val="000000"/>
        </w:rPr>
        <w:t>.</w:t>
      </w:r>
      <w:r w:rsidRPr="00F42F37">
        <w:rPr>
          <w:bCs/>
          <w:color w:val="000000"/>
          <w:lang w:val="en-US"/>
        </w:rPr>
        <w:t> </w:t>
      </w:r>
      <w:r w:rsidRPr="00F42F37">
        <w:t>Цели разработки "дорожной карты"</w:t>
      </w: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</w:pPr>
      <w:r w:rsidRPr="00F42F37">
        <w:t xml:space="preserve">Целями плана мероприятий ("дорожной карты") </w:t>
      </w:r>
      <w:r w:rsidRPr="00F42F37">
        <w:rPr>
          <w:bCs/>
          <w:color w:val="000000"/>
        </w:rPr>
        <w:t>"Изменения в отраслях социальной сферы, направленные на повышение эффективности сферы культуры"</w:t>
      </w:r>
      <w:r w:rsidRPr="00F42F37">
        <w:t xml:space="preserve"> (далее - "дорожная карта") являются:</w:t>
      </w:r>
    </w:p>
    <w:p w:rsidR="00F42F37" w:rsidRPr="00F42F37" w:rsidRDefault="00F42F37" w:rsidP="00F42F37">
      <w:pPr>
        <w:shd w:val="clear" w:color="auto" w:fill="FFFFFF"/>
        <w:tabs>
          <w:tab w:val="left" w:pos="2160"/>
        </w:tabs>
        <w:spacing w:line="360" w:lineRule="atLeast"/>
        <w:ind w:firstLine="709"/>
        <w:jc w:val="both"/>
        <w:rPr>
          <w:color w:val="000000"/>
        </w:rPr>
      </w:pPr>
      <w:proofErr w:type="gramStart"/>
      <w:r w:rsidRPr="00F42F37">
        <w:rPr>
          <w:color w:val="000000"/>
        </w:rPr>
        <w:t xml:space="preserve">повышение качества жизни </w:t>
      </w:r>
      <w:proofErr w:type="spellStart"/>
      <w:r w:rsidRPr="00F42F37">
        <w:rPr>
          <w:color w:val="000000"/>
        </w:rPr>
        <w:t>жителейГлинковского</w:t>
      </w:r>
      <w:proofErr w:type="spellEnd"/>
      <w:r w:rsidRPr="00F42F37">
        <w:rPr>
          <w:color w:val="000000"/>
        </w:rPr>
        <w:t xml:space="preserve"> района  Смоленской области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F42F37" w:rsidRPr="00F42F37" w:rsidRDefault="00F42F37" w:rsidP="00F42F37">
      <w:pPr>
        <w:shd w:val="clear" w:color="auto" w:fill="FFFFFF"/>
        <w:tabs>
          <w:tab w:val="left" w:pos="2160"/>
        </w:tabs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 xml:space="preserve">обеспечение достойной </w:t>
      </w:r>
      <w:proofErr w:type="gramStart"/>
      <w:r w:rsidRPr="00F42F37">
        <w:rPr>
          <w:color w:val="000000"/>
        </w:rPr>
        <w:t>оплаты труда работников учреждений культуры</w:t>
      </w:r>
      <w:proofErr w:type="gramEnd"/>
      <w:r w:rsidRPr="00F42F37">
        <w:rPr>
          <w:color w:val="000000"/>
        </w:rPr>
        <w:t xml:space="preserve"> как результат повышения качества и количества оказываемых ими муниципальных услуг;</w:t>
      </w:r>
    </w:p>
    <w:p w:rsidR="00F42F37" w:rsidRPr="00F42F37" w:rsidRDefault="00F42F37" w:rsidP="00F42F37">
      <w:pPr>
        <w:shd w:val="clear" w:color="auto" w:fill="FFFFFF"/>
        <w:tabs>
          <w:tab w:val="left" w:pos="1805"/>
        </w:tabs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>развитие и сохранение кадрового потенциала учреждений культуры;</w:t>
      </w:r>
    </w:p>
    <w:p w:rsidR="00F42F37" w:rsidRPr="00F42F37" w:rsidRDefault="00F42F37" w:rsidP="00F42F37">
      <w:pPr>
        <w:shd w:val="clear" w:color="auto" w:fill="FFFFFF"/>
        <w:tabs>
          <w:tab w:val="left" w:pos="1805"/>
        </w:tabs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>повышение престижности и привлекательности профессий в сфере культуры;</w:t>
      </w:r>
    </w:p>
    <w:p w:rsidR="00F42F37" w:rsidRPr="00F42F37" w:rsidRDefault="00F42F37" w:rsidP="00F42F37">
      <w:pPr>
        <w:shd w:val="clear" w:color="auto" w:fill="FFFFFF"/>
        <w:tabs>
          <w:tab w:val="left" w:pos="758"/>
        </w:tabs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 xml:space="preserve">сохранение культурного и исторического наследия </w:t>
      </w:r>
      <w:proofErr w:type="spellStart"/>
      <w:r w:rsidRPr="00F42F37">
        <w:rPr>
          <w:color w:val="000000"/>
        </w:rPr>
        <w:t>Глинковского</w:t>
      </w:r>
      <w:proofErr w:type="spellEnd"/>
      <w:r w:rsidRPr="00F42F37">
        <w:rPr>
          <w:color w:val="000000"/>
        </w:rPr>
        <w:t xml:space="preserve"> района, обеспечение доступа граждан к культурным ценностям и участию в культурной жизни, реализация творческого потенциала всех слоев населения;</w:t>
      </w:r>
    </w:p>
    <w:p w:rsidR="00F42F37" w:rsidRPr="00F42F37" w:rsidRDefault="00F42F37" w:rsidP="00F42F37">
      <w:pPr>
        <w:shd w:val="clear" w:color="auto" w:fill="FFFFFF"/>
        <w:tabs>
          <w:tab w:val="left" w:pos="758"/>
        </w:tabs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>создание благоприятных условий для устойчивого развития сферы культуры.</w:t>
      </w:r>
    </w:p>
    <w:p w:rsidR="000150AB" w:rsidRDefault="000150AB" w:rsidP="00F42F37">
      <w:pPr>
        <w:shd w:val="clear" w:color="auto" w:fill="FFFFFF"/>
        <w:tabs>
          <w:tab w:val="left" w:pos="2213"/>
        </w:tabs>
        <w:spacing w:line="360" w:lineRule="atLeast"/>
        <w:jc w:val="center"/>
        <w:rPr>
          <w:bCs/>
          <w:color w:val="000000"/>
        </w:rPr>
      </w:pPr>
    </w:p>
    <w:p w:rsidR="00F42F37" w:rsidRPr="00F42F37" w:rsidRDefault="00F42F37" w:rsidP="00F42F37">
      <w:pPr>
        <w:shd w:val="clear" w:color="auto" w:fill="FFFFFF"/>
        <w:tabs>
          <w:tab w:val="left" w:pos="2213"/>
        </w:tabs>
        <w:spacing w:line="360" w:lineRule="atLeast"/>
        <w:jc w:val="center"/>
        <w:rPr>
          <w:bCs/>
          <w:color w:val="000000"/>
        </w:rPr>
      </w:pPr>
      <w:r w:rsidRPr="00F42F37">
        <w:rPr>
          <w:bCs/>
          <w:color w:val="000000"/>
          <w:lang w:val="en-US"/>
        </w:rPr>
        <w:t>II</w:t>
      </w:r>
      <w:r w:rsidRPr="00F42F37">
        <w:rPr>
          <w:bCs/>
          <w:color w:val="000000"/>
        </w:rPr>
        <w:t>. Проведение структурных реформ в сфере культуры</w:t>
      </w:r>
    </w:p>
    <w:p w:rsidR="00F42F37" w:rsidRPr="00F42F37" w:rsidRDefault="00F42F37" w:rsidP="00F42F37">
      <w:pPr>
        <w:shd w:val="clear" w:color="auto" w:fill="FFFFFF"/>
        <w:tabs>
          <w:tab w:val="left" w:pos="700"/>
        </w:tabs>
        <w:spacing w:line="360" w:lineRule="atLeast"/>
        <w:ind w:firstLine="709"/>
        <w:jc w:val="both"/>
        <w:rPr>
          <w:bCs/>
          <w:color w:val="000000"/>
        </w:rPr>
      </w:pPr>
      <w:r w:rsidRPr="00F42F37">
        <w:rPr>
          <w:bCs/>
          <w:color w:val="000000"/>
        </w:rPr>
        <w:t>В рамках структурных реформ предусматривается:</w:t>
      </w: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</w:pPr>
      <w:r w:rsidRPr="00F42F37">
        <w:rPr>
          <w:color w:val="000000"/>
        </w:rPr>
        <w:t>повышение качества и расширение спектра муниципальных услуг в сфере культуры;</w:t>
      </w:r>
    </w:p>
    <w:p w:rsidR="00F42F37" w:rsidRPr="00F42F37" w:rsidRDefault="00F42F37" w:rsidP="00F42F37">
      <w:pPr>
        <w:shd w:val="clear" w:color="auto" w:fill="FFFFFF"/>
        <w:tabs>
          <w:tab w:val="left" w:pos="1320"/>
        </w:tabs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 xml:space="preserve">обеспечение доступности к культурному продукту путем информатизации отрасли ( компьютеризация учреждений </w:t>
      </w:r>
      <w:proofErr w:type="spellStart"/>
      <w:r w:rsidRPr="00F42F37">
        <w:rPr>
          <w:color w:val="000000"/>
        </w:rPr>
        <w:t>культуры</w:t>
      </w:r>
      <w:proofErr w:type="gramStart"/>
      <w:r w:rsidRPr="00F42F37">
        <w:rPr>
          <w:color w:val="000000"/>
        </w:rPr>
        <w:t>,с</w:t>
      </w:r>
      <w:proofErr w:type="gramEnd"/>
      <w:r w:rsidRPr="00F42F37">
        <w:rPr>
          <w:color w:val="000000"/>
        </w:rPr>
        <w:t>озданиесайтов</w:t>
      </w:r>
      <w:proofErr w:type="spellEnd"/>
      <w:r w:rsidRPr="00F42F37">
        <w:rPr>
          <w:color w:val="000000"/>
        </w:rPr>
        <w:t xml:space="preserve"> учреждений культуры, размещение в информационно-телекоммуникационной сети "Интернет" (далее - сеть </w:t>
      </w:r>
      <w:r w:rsidRPr="00F42F37">
        <w:rPr>
          <w:bCs/>
          <w:color w:val="000000"/>
        </w:rPr>
        <w:t>"</w:t>
      </w:r>
      <w:r w:rsidRPr="00F42F37">
        <w:rPr>
          <w:color w:val="000000"/>
        </w:rPr>
        <w:t>Интернет</w:t>
      </w:r>
      <w:r w:rsidRPr="00F42F37">
        <w:rPr>
          <w:bCs/>
          <w:color w:val="000000"/>
        </w:rPr>
        <w:t>"</w:t>
      </w:r>
      <w:r w:rsidRPr="00F42F37">
        <w:rPr>
          <w:color w:val="000000"/>
        </w:rPr>
        <w:t>) наиболее популярных культурных программ);</w:t>
      </w:r>
    </w:p>
    <w:p w:rsidR="00F42F37" w:rsidRPr="00F42F37" w:rsidRDefault="00F42F37" w:rsidP="00F42F37">
      <w:pPr>
        <w:shd w:val="clear" w:color="auto" w:fill="FFFFFF"/>
        <w:tabs>
          <w:tab w:val="left" w:pos="1320"/>
        </w:tabs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lastRenderedPageBreak/>
        <w:t>формирование конкурентной среды в отрасли культуры путем расширения муниципальной поддержки творческих проектов;</w:t>
      </w:r>
    </w:p>
    <w:p w:rsidR="00F42F37" w:rsidRPr="00F42F37" w:rsidRDefault="00F42F37" w:rsidP="00F42F37">
      <w:pPr>
        <w:shd w:val="clear" w:color="auto" w:fill="FFFFFF"/>
        <w:tabs>
          <w:tab w:val="left" w:pos="1320"/>
        </w:tabs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>создание условий для творческой самореализации граждан;</w:t>
      </w:r>
    </w:p>
    <w:p w:rsidR="00F42F37" w:rsidRPr="00F42F37" w:rsidRDefault="00F42F37" w:rsidP="00F42F37">
      <w:pPr>
        <w:shd w:val="clear" w:color="auto" w:fill="FFFFFF"/>
        <w:tabs>
          <w:tab w:val="left" w:pos="1320"/>
        </w:tabs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>вовлечение населения в создание и продвижение культурного продукта;</w:t>
      </w:r>
    </w:p>
    <w:p w:rsidR="00F42F37" w:rsidRPr="00F42F37" w:rsidRDefault="00F42F37" w:rsidP="00F42F37">
      <w:pPr>
        <w:shd w:val="clear" w:color="auto" w:fill="FFFFFF"/>
        <w:tabs>
          <w:tab w:val="left" w:pos="1320"/>
        </w:tabs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>участие сферы культуры в формировании комфортной среды жизнедеятельности населенных пунктов;</w:t>
      </w:r>
    </w:p>
    <w:p w:rsidR="00F42F37" w:rsidRPr="00F42F37" w:rsidRDefault="00F42F37" w:rsidP="00F42F37">
      <w:pPr>
        <w:shd w:val="clear" w:color="auto" w:fill="FFFFFF"/>
        <w:tabs>
          <w:tab w:val="left" w:pos="1320"/>
        </w:tabs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 xml:space="preserve">популяризация территории </w:t>
      </w:r>
      <w:proofErr w:type="spellStart"/>
      <w:r w:rsidRPr="00F42F37">
        <w:rPr>
          <w:color w:val="000000"/>
        </w:rPr>
        <w:t>Глинковского</w:t>
      </w:r>
      <w:proofErr w:type="spellEnd"/>
      <w:r w:rsidRPr="00F42F37">
        <w:rPr>
          <w:color w:val="000000"/>
        </w:rPr>
        <w:t xml:space="preserve"> района во внутреннем и внешнем культурно-туристическом пространстве.</w:t>
      </w:r>
    </w:p>
    <w:p w:rsidR="00F42F37" w:rsidRPr="00F42F37" w:rsidRDefault="00F42F37" w:rsidP="00F42F37">
      <w:pPr>
        <w:shd w:val="clear" w:color="auto" w:fill="FFFFFF"/>
        <w:tabs>
          <w:tab w:val="left" w:pos="2189"/>
        </w:tabs>
        <w:spacing w:line="240" w:lineRule="atLeast"/>
        <w:jc w:val="both"/>
        <w:rPr>
          <w:bCs/>
          <w:color w:val="000000"/>
        </w:rPr>
      </w:pPr>
    </w:p>
    <w:p w:rsidR="00F42F37" w:rsidRPr="00F42F37" w:rsidRDefault="00F42F37" w:rsidP="00F42F37">
      <w:pPr>
        <w:shd w:val="clear" w:color="auto" w:fill="FFFFFF"/>
        <w:tabs>
          <w:tab w:val="left" w:pos="2189"/>
        </w:tabs>
        <w:spacing w:line="240" w:lineRule="atLeast"/>
        <w:jc w:val="center"/>
        <w:rPr>
          <w:bCs/>
          <w:color w:val="000000"/>
        </w:rPr>
      </w:pPr>
      <w:r w:rsidRPr="00F42F37">
        <w:rPr>
          <w:bCs/>
          <w:color w:val="000000"/>
          <w:lang w:val="en-US"/>
        </w:rPr>
        <w:t>III</w:t>
      </w:r>
      <w:r w:rsidRPr="00F42F37">
        <w:rPr>
          <w:bCs/>
          <w:color w:val="000000"/>
        </w:rPr>
        <w:t>. Целевые показатели (индикаторы) развития сферы культуры и меры, обеспечивающие их достижение</w:t>
      </w: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</w:pPr>
      <w:r w:rsidRPr="00F42F37">
        <w:rPr>
          <w:color w:val="000000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F42F37" w:rsidRPr="00F42F37" w:rsidRDefault="00F42F37" w:rsidP="00F42F37">
      <w:pPr>
        <w:shd w:val="clear" w:color="auto" w:fill="FFFFFF"/>
        <w:spacing w:line="360" w:lineRule="atLeast"/>
        <w:jc w:val="both"/>
      </w:pPr>
      <w:r w:rsidRPr="00F42F37">
        <w:rPr>
          <w:color w:val="000000"/>
        </w:rPr>
        <w:t xml:space="preserve">          1) увеличение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наследия:</w:t>
      </w:r>
    </w:p>
    <w:p w:rsidR="00F42F37" w:rsidRPr="00F42F37" w:rsidRDefault="00F42F37" w:rsidP="00F42F37">
      <w:pPr>
        <w:spacing w:line="360" w:lineRule="atLeast"/>
        <w:jc w:val="right"/>
      </w:pPr>
      <w:r w:rsidRPr="00F42F37">
        <w:t>(процентов)</w:t>
      </w:r>
    </w:p>
    <w:p w:rsidR="00F42F37" w:rsidRPr="00F42F37" w:rsidRDefault="00F42F37" w:rsidP="00F42F37">
      <w:pPr>
        <w:spacing w:line="120" w:lineRule="exact"/>
        <w:jc w:val="right"/>
      </w:pPr>
    </w:p>
    <w:tbl>
      <w:tblPr>
        <w:tblW w:w="14205" w:type="dxa"/>
        <w:tblInd w:w="-60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028"/>
        <w:gridCol w:w="2029"/>
        <w:gridCol w:w="2029"/>
        <w:gridCol w:w="2030"/>
        <w:gridCol w:w="2029"/>
        <w:gridCol w:w="2030"/>
        <w:gridCol w:w="2030"/>
      </w:tblGrid>
      <w:tr w:rsidR="00F42F37" w:rsidRPr="00F42F37" w:rsidTr="00A202A6">
        <w:trPr>
          <w:cantSplit/>
          <w:tblHeader/>
        </w:trPr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2013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2014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2015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2017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2018 год</w:t>
            </w:r>
          </w:p>
        </w:tc>
      </w:tr>
      <w:tr w:rsidR="00F42F37" w:rsidRPr="00F42F37" w:rsidTr="00A202A6">
        <w:trPr>
          <w:cantSplit/>
          <w:tblHeader/>
        </w:trPr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2F37" w:rsidRPr="00F42F37" w:rsidTr="00A202A6">
        <w:trPr>
          <w:cantSplit/>
        </w:trPr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0,5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t>1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1,5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t>2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5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10</w:t>
            </w:r>
          </w:p>
        </w:tc>
      </w:tr>
    </w:tbl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>2) увеличение доли представленных (во всех формах) зрителю музейных предметов в общем количестве музейных предметов основного фонда:</w:t>
      </w:r>
    </w:p>
    <w:p w:rsidR="00F42F37" w:rsidRPr="00F42F37" w:rsidRDefault="00F42F37" w:rsidP="00F42F37">
      <w:pPr>
        <w:spacing w:line="360" w:lineRule="atLeast"/>
        <w:jc w:val="right"/>
      </w:pPr>
      <w:r w:rsidRPr="00F42F37">
        <w:t>(процентов)</w:t>
      </w:r>
    </w:p>
    <w:p w:rsidR="00F42F37" w:rsidRPr="00F42F37" w:rsidRDefault="00F42F37" w:rsidP="00F42F37">
      <w:pPr>
        <w:spacing w:line="120" w:lineRule="exact"/>
        <w:jc w:val="right"/>
      </w:pPr>
    </w:p>
    <w:tbl>
      <w:tblPr>
        <w:tblW w:w="14205" w:type="dxa"/>
        <w:tblInd w:w="-60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028"/>
        <w:gridCol w:w="2029"/>
        <w:gridCol w:w="2029"/>
        <w:gridCol w:w="2030"/>
        <w:gridCol w:w="2029"/>
        <w:gridCol w:w="2030"/>
        <w:gridCol w:w="2030"/>
      </w:tblGrid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2013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2014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2015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2017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2018 год</w:t>
            </w:r>
          </w:p>
        </w:tc>
      </w:tr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</w:tr>
      <w:tr w:rsidR="00F42F37" w:rsidRPr="00F42F37" w:rsidTr="00A202A6">
        <w:trPr>
          <w:cantSplit/>
        </w:trPr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35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36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37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38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38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39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40</w:t>
            </w:r>
          </w:p>
        </w:tc>
      </w:tr>
    </w:tbl>
    <w:p w:rsid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 xml:space="preserve">3) увеличение посещаемости </w:t>
      </w:r>
      <w:proofErr w:type="spellStart"/>
      <w:r w:rsidRPr="00F42F37">
        <w:rPr>
          <w:color w:val="000000"/>
        </w:rPr>
        <w:t>Глинковского</w:t>
      </w:r>
      <w:proofErr w:type="spellEnd"/>
      <w:r w:rsidRPr="00F42F37">
        <w:rPr>
          <w:color w:val="000000"/>
        </w:rPr>
        <w:t xml:space="preserve"> районного краеведческого музея:</w:t>
      </w:r>
    </w:p>
    <w:p w:rsidR="00F42F37" w:rsidRPr="00F42F37" w:rsidRDefault="00F42F37" w:rsidP="00F42F37">
      <w:pPr>
        <w:spacing w:line="360" w:lineRule="atLeast"/>
        <w:jc w:val="right"/>
        <w:rPr>
          <w:color w:val="000000"/>
        </w:rPr>
      </w:pPr>
      <w:r w:rsidRPr="00F42F37">
        <w:rPr>
          <w:color w:val="000000"/>
        </w:rPr>
        <w:t>(посещений на 1 жителя в год)</w:t>
      </w:r>
    </w:p>
    <w:p w:rsidR="00F42F37" w:rsidRPr="00F42F37" w:rsidRDefault="00F42F37" w:rsidP="00F42F37">
      <w:pPr>
        <w:spacing w:line="120" w:lineRule="exact"/>
        <w:jc w:val="right"/>
      </w:pPr>
    </w:p>
    <w:tbl>
      <w:tblPr>
        <w:tblW w:w="14205" w:type="dxa"/>
        <w:tblInd w:w="-60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028"/>
        <w:gridCol w:w="2029"/>
        <w:gridCol w:w="2029"/>
        <w:gridCol w:w="2030"/>
        <w:gridCol w:w="2029"/>
        <w:gridCol w:w="2030"/>
        <w:gridCol w:w="2030"/>
      </w:tblGrid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2013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2014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2015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2017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2018 год</w:t>
            </w:r>
          </w:p>
        </w:tc>
      </w:tr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</w:tr>
      <w:tr w:rsidR="00F42F37" w:rsidRPr="00F42F37" w:rsidTr="00A202A6">
        <w:trPr>
          <w:cantSplit/>
        </w:trPr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0,6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0,63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0,66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0,68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0,7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0,79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0,9</w:t>
            </w:r>
          </w:p>
        </w:tc>
      </w:tr>
    </w:tbl>
    <w:p w:rsidR="00F42F37" w:rsidRPr="00F42F37" w:rsidRDefault="00F42F37" w:rsidP="00F42F37">
      <w:pPr>
        <w:shd w:val="clear" w:color="auto" w:fill="FFFFFF"/>
        <w:spacing w:line="360" w:lineRule="atLeast"/>
        <w:jc w:val="both"/>
        <w:rPr>
          <w:color w:val="000000"/>
          <w:lang w:val="en-US"/>
        </w:rPr>
      </w:pP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 xml:space="preserve">4) увеличение численности участников </w:t>
      </w:r>
      <w:proofErr w:type="spellStart"/>
      <w:r w:rsidRPr="00F42F37">
        <w:rPr>
          <w:color w:val="000000"/>
        </w:rPr>
        <w:t>культурно-досуговых</w:t>
      </w:r>
      <w:proofErr w:type="spellEnd"/>
      <w:r w:rsidRPr="00F42F37">
        <w:rPr>
          <w:color w:val="000000"/>
        </w:rPr>
        <w:t xml:space="preserve"> мероприятий (по сравнению с предыдущим годом):</w:t>
      </w:r>
    </w:p>
    <w:p w:rsidR="00F42F37" w:rsidRPr="00F42F37" w:rsidRDefault="00F42F37" w:rsidP="00F42F37">
      <w:pPr>
        <w:shd w:val="clear" w:color="auto" w:fill="FFFFFF"/>
        <w:spacing w:line="360" w:lineRule="atLeast"/>
        <w:jc w:val="right"/>
      </w:pPr>
      <w:r w:rsidRPr="00F42F37">
        <w:t>(процентов)</w:t>
      </w:r>
    </w:p>
    <w:p w:rsidR="00F42F37" w:rsidRPr="00F42F37" w:rsidRDefault="00F42F37" w:rsidP="00F42F37">
      <w:pPr>
        <w:shd w:val="clear" w:color="auto" w:fill="FFFFFF"/>
        <w:spacing w:line="120" w:lineRule="exact"/>
        <w:jc w:val="right"/>
      </w:pPr>
    </w:p>
    <w:tbl>
      <w:tblPr>
        <w:tblW w:w="14205" w:type="dxa"/>
        <w:tblInd w:w="-60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028"/>
        <w:gridCol w:w="2029"/>
        <w:gridCol w:w="2029"/>
        <w:gridCol w:w="2030"/>
        <w:gridCol w:w="2029"/>
        <w:gridCol w:w="2030"/>
        <w:gridCol w:w="2030"/>
      </w:tblGrid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2013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2014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2015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2017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2018 год</w:t>
            </w:r>
          </w:p>
        </w:tc>
      </w:tr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</w:tr>
      <w:tr w:rsidR="00F42F37" w:rsidRPr="00F42F37" w:rsidTr="00A202A6">
        <w:trPr>
          <w:cantSplit/>
        </w:trPr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F42F37">
              <w:rPr>
                <w:color w:val="000000"/>
              </w:rPr>
              <w:t>0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0,1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0,3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0,5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1,1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1,5</w:t>
            </w:r>
          </w:p>
        </w:tc>
      </w:tr>
    </w:tbl>
    <w:p w:rsidR="00F42F37" w:rsidRPr="00F42F37" w:rsidRDefault="00F42F37" w:rsidP="00F42F37">
      <w:pPr>
        <w:shd w:val="clear" w:color="auto" w:fill="FFFFFF"/>
        <w:tabs>
          <w:tab w:val="left" w:pos="12499"/>
          <w:tab w:val="left" w:leader="underscore" w:pos="13829"/>
        </w:tabs>
        <w:spacing w:line="360" w:lineRule="atLeast"/>
        <w:jc w:val="both"/>
        <w:rPr>
          <w:color w:val="000000"/>
        </w:rPr>
      </w:pPr>
      <w:r w:rsidRPr="00F42F37">
        <w:rPr>
          <w:color w:val="000000"/>
        </w:rPr>
        <w:t xml:space="preserve">5) повышение уровня удовлетворенности жителей </w:t>
      </w:r>
      <w:proofErr w:type="spellStart"/>
      <w:r w:rsidRPr="00F42F37">
        <w:rPr>
          <w:color w:val="000000"/>
        </w:rPr>
        <w:t>Глинковского</w:t>
      </w:r>
      <w:proofErr w:type="spellEnd"/>
      <w:r w:rsidRPr="00F42F37">
        <w:rPr>
          <w:color w:val="000000"/>
        </w:rPr>
        <w:t xml:space="preserve"> района качеством предоставления  муниципальных услуг в сфере культуры:</w:t>
      </w:r>
    </w:p>
    <w:p w:rsidR="00F42F37" w:rsidRPr="00F42F37" w:rsidRDefault="00F42F37" w:rsidP="00F42F37">
      <w:pPr>
        <w:shd w:val="clear" w:color="auto" w:fill="FFFFFF"/>
        <w:tabs>
          <w:tab w:val="left" w:pos="12499"/>
          <w:tab w:val="left" w:leader="underscore" w:pos="13829"/>
        </w:tabs>
        <w:spacing w:line="360" w:lineRule="atLeast"/>
        <w:jc w:val="right"/>
      </w:pPr>
      <w:r w:rsidRPr="00F42F37">
        <w:t>(процентов)</w:t>
      </w:r>
    </w:p>
    <w:p w:rsidR="00F42F37" w:rsidRPr="00F42F37" w:rsidRDefault="00F42F37" w:rsidP="00F42F37">
      <w:pPr>
        <w:shd w:val="clear" w:color="auto" w:fill="FFFFFF"/>
        <w:tabs>
          <w:tab w:val="left" w:pos="12499"/>
          <w:tab w:val="left" w:leader="underscore" w:pos="13829"/>
        </w:tabs>
        <w:spacing w:line="120" w:lineRule="exact"/>
        <w:jc w:val="right"/>
      </w:pPr>
    </w:p>
    <w:tbl>
      <w:tblPr>
        <w:tblW w:w="14205" w:type="dxa"/>
        <w:tblInd w:w="-60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028"/>
        <w:gridCol w:w="2029"/>
        <w:gridCol w:w="2029"/>
        <w:gridCol w:w="2030"/>
        <w:gridCol w:w="2029"/>
        <w:gridCol w:w="2030"/>
        <w:gridCol w:w="2030"/>
      </w:tblGrid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2013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2014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2015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2017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2018 год</w:t>
            </w:r>
          </w:p>
        </w:tc>
      </w:tr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</w:p>
        </w:tc>
      </w:tr>
      <w:tr w:rsidR="00F42F37" w:rsidRPr="00F42F37" w:rsidTr="00A202A6">
        <w:trPr>
          <w:cantSplit/>
        </w:trPr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F42F37">
              <w:rPr>
                <w:color w:val="000000"/>
              </w:rPr>
              <w:t>84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85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86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87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88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89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90</w:t>
            </w:r>
          </w:p>
        </w:tc>
      </w:tr>
    </w:tbl>
    <w:p w:rsidR="00F42F37" w:rsidRPr="00F42F37" w:rsidRDefault="00F42F37" w:rsidP="00F42F37">
      <w:pPr>
        <w:shd w:val="clear" w:color="auto" w:fill="FFFFFF"/>
        <w:spacing w:line="360" w:lineRule="atLeast"/>
        <w:jc w:val="both"/>
        <w:rPr>
          <w:color w:val="000000"/>
        </w:rPr>
      </w:pPr>
      <w:r w:rsidRPr="00F42F37">
        <w:rPr>
          <w:color w:val="000000"/>
        </w:rPr>
        <w:t xml:space="preserve"> 6) 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значения:</w:t>
      </w:r>
    </w:p>
    <w:p w:rsidR="00F42F37" w:rsidRPr="00F42F37" w:rsidRDefault="00F42F37" w:rsidP="00F42F37">
      <w:pPr>
        <w:spacing w:line="240" w:lineRule="exact"/>
        <w:jc w:val="right"/>
      </w:pPr>
      <w:r w:rsidRPr="00F42F37">
        <w:t>(процентов)</w:t>
      </w:r>
    </w:p>
    <w:p w:rsidR="00F42F37" w:rsidRPr="00F42F37" w:rsidRDefault="00F42F37" w:rsidP="00F42F37">
      <w:pPr>
        <w:spacing w:line="120" w:lineRule="exact"/>
        <w:jc w:val="right"/>
      </w:pPr>
    </w:p>
    <w:tbl>
      <w:tblPr>
        <w:tblW w:w="14205" w:type="dxa"/>
        <w:tblInd w:w="-60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028"/>
        <w:gridCol w:w="2029"/>
        <w:gridCol w:w="2029"/>
        <w:gridCol w:w="2030"/>
        <w:gridCol w:w="2029"/>
        <w:gridCol w:w="2030"/>
        <w:gridCol w:w="2030"/>
      </w:tblGrid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2013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2014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2015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2017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2018 год</w:t>
            </w:r>
          </w:p>
        </w:tc>
      </w:tr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2F37" w:rsidRPr="00F42F37" w:rsidTr="00A202A6">
        <w:trPr>
          <w:cantSplit/>
        </w:trPr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30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31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32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32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33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34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35</w:t>
            </w:r>
          </w:p>
        </w:tc>
      </w:tr>
    </w:tbl>
    <w:p w:rsidR="00F42F37" w:rsidRPr="00F42F37" w:rsidRDefault="00F42F37" w:rsidP="00F42F37">
      <w:pPr>
        <w:shd w:val="clear" w:color="auto" w:fill="FFFFFF"/>
        <w:spacing w:line="240" w:lineRule="exact"/>
        <w:jc w:val="both"/>
        <w:rPr>
          <w:color w:val="000000"/>
        </w:rPr>
      </w:pP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 xml:space="preserve">7) увеличение доли публичных библиотек, подключенных к сети </w:t>
      </w:r>
      <w:r w:rsidRPr="00F42F37">
        <w:rPr>
          <w:bCs/>
          <w:color w:val="000000"/>
        </w:rPr>
        <w:t>"</w:t>
      </w:r>
      <w:r w:rsidRPr="00F42F37">
        <w:rPr>
          <w:color w:val="000000"/>
        </w:rPr>
        <w:t>Интернет</w:t>
      </w:r>
      <w:r w:rsidRPr="00F42F37">
        <w:rPr>
          <w:bCs/>
          <w:color w:val="000000"/>
        </w:rPr>
        <w:t>",</w:t>
      </w:r>
      <w:r w:rsidRPr="00F42F37">
        <w:rPr>
          <w:color w:val="000000"/>
        </w:rPr>
        <w:t xml:space="preserve"> в общем количестве библиотек </w:t>
      </w:r>
      <w:proofErr w:type="spellStart"/>
      <w:r w:rsidRPr="00F42F37">
        <w:rPr>
          <w:color w:val="000000"/>
        </w:rPr>
        <w:t>Глинковского</w:t>
      </w:r>
      <w:proofErr w:type="spellEnd"/>
      <w:r w:rsidRPr="00F42F37">
        <w:rPr>
          <w:color w:val="000000"/>
        </w:rPr>
        <w:t xml:space="preserve"> района:</w:t>
      </w:r>
    </w:p>
    <w:p w:rsidR="00F42F37" w:rsidRPr="00F42F37" w:rsidRDefault="00F42F37" w:rsidP="00F42F37">
      <w:pPr>
        <w:shd w:val="clear" w:color="auto" w:fill="FFFFFF"/>
        <w:spacing w:line="240" w:lineRule="exact"/>
        <w:ind w:firstLine="709"/>
        <w:jc w:val="both"/>
      </w:pPr>
    </w:p>
    <w:p w:rsidR="00F42F37" w:rsidRPr="00F42F37" w:rsidRDefault="00F42F37" w:rsidP="00F42F37">
      <w:pPr>
        <w:spacing w:line="240" w:lineRule="exact"/>
        <w:jc w:val="right"/>
      </w:pPr>
      <w:r w:rsidRPr="00F42F37">
        <w:t>(процентов)</w:t>
      </w:r>
    </w:p>
    <w:p w:rsidR="00F42F37" w:rsidRPr="00F42F37" w:rsidRDefault="00F42F37" w:rsidP="00F42F37">
      <w:pPr>
        <w:spacing w:line="120" w:lineRule="exact"/>
        <w:jc w:val="right"/>
      </w:pPr>
    </w:p>
    <w:tbl>
      <w:tblPr>
        <w:tblW w:w="14205" w:type="dxa"/>
        <w:tblInd w:w="-60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028"/>
        <w:gridCol w:w="2029"/>
        <w:gridCol w:w="2029"/>
        <w:gridCol w:w="2030"/>
        <w:gridCol w:w="2029"/>
        <w:gridCol w:w="2030"/>
        <w:gridCol w:w="2030"/>
      </w:tblGrid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2013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2014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2015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2017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2018 год</w:t>
            </w:r>
          </w:p>
        </w:tc>
      </w:tr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2F37" w:rsidRPr="00F42F37" w:rsidTr="00A202A6">
        <w:trPr>
          <w:cantSplit/>
        </w:trPr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23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25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33,3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41,6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49,4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57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65,5</w:t>
            </w:r>
          </w:p>
        </w:tc>
      </w:tr>
    </w:tbl>
    <w:p w:rsidR="00F42F37" w:rsidRPr="00F42F37" w:rsidRDefault="00F42F37" w:rsidP="00F42F37">
      <w:pPr>
        <w:shd w:val="clear" w:color="auto" w:fill="FFFFFF"/>
        <w:spacing w:line="360" w:lineRule="atLeast"/>
        <w:jc w:val="both"/>
        <w:rPr>
          <w:color w:val="000000"/>
        </w:rPr>
      </w:pPr>
      <w:r w:rsidRPr="00F42F37">
        <w:rPr>
          <w:color w:val="000000"/>
        </w:rPr>
        <w:t>8)  создание сайта в сети "Интернет</w:t>
      </w:r>
      <w:proofErr w:type="gramStart"/>
      <w:r w:rsidRPr="00F42F37">
        <w:rPr>
          <w:color w:val="000000"/>
        </w:rPr>
        <w:t>"</w:t>
      </w:r>
      <w:proofErr w:type="spellStart"/>
      <w:r w:rsidRPr="00F42F37">
        <w:rPr>
          <w:color w:val="000000"/>
        </w:rPr>
        <w:t>Г</w:t>
      </w:r>
      <w:proofErr w:type="gramEnd"/>
      <w:r w:rsidRPr="00F42F37">
        <w:rPr>
          <w:color w:val="000000"/>
        </w:rPr>
        <w:t>линковского</w:t>
      </w:r>
      <w:proofErr w:type="spellEnd"/>
      <w:r w:rsidRPr="00F42F37">
        <w:rPr>
          <w:color w:val="000000"/>
        </w:rPr>
        <w:t xml:space="preserve"> районного краеведческого музея</w:t>
      </w:r>
    </w:p>
    <w:p w:rsidR="00F42F37" w:rsidRPr="00F42F37" w:rsidRDefault="00F42F37" w:rsidP="00F42F37">
      <w:pPr>
        <w:shd w:val="clear" w:color="auto" w:fill="FFFFFF"/>
        <w:spacing w:line="360" w:lineRule="atLeast"/>
        <w:jc w:val="right"/>
      </w:pPr>
      <w:r w:rsidRPr="00F42F37">
        <w:t>(процентов)</w:t>
      </w:r>
    </w:p>
    <w:p w:rsidR="00F42F37" w:rsidRPr="00F42F37" w:rsidRDefault="00F42F37" w:rsidP="00F42F37">
      <w:pPr>
        <w:shd w:val="clear" w:color="auto" w:fill="FFFFFF"/>
        <w:spacing w:line="120" w:lineRule="exact"/>
        <w:jc w:val="right"/>
      </w:pPr>
    </w:p>
    <w:tbl>
      <w:tblPr>
        <w:tblW w:w="14205" w:type="dxa"/>
        <w:tblInd w:w="-60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028"/>
        <w:gridCol w:w="2029"/>
        <w:gridCol w:w="2029"/>
        <w:gridCol w:w="2030"/>
        <w:gridCol w:w="2029"/>
        <w:gridCol w:w="2030"/>
        <w:gridCol w:w="2030"/>
      </w:tblGrid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2013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2014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2015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2017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2018 год</w:t>
            </w:r>
          </w:p>
        </w:tc>
      </w:tr>
      <w:tr w:rsidR="00F42F37" w:rsidRPr="00F42F37" w:rsidTr="00A202A6">
        <w:trPr>
          <w:cantSplit/>
        </w:trPr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2F37" w:rsidRPr="00F42F37" w:rsidTr="00A202A6">
        <w:trPr>
          <w:cantSplit/>
        </w:trPr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100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F42F37">
              <w:rPr>
                <w:color w:val="000000"/>
              </w:rPr>
              <w:t>100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100</w:t>
            </w:r>
          </w:p>
        </w:tc>
        <w:tc>
          <w:tcPr>
            <w:tcW w:w="2028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100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100</w:t>
            </w:r>
          </w:p>
        </w:tc>
        <w:tc>
          <w:tcPr>
            <w:tcW w:w="2029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100</w:t>
            </w:r>
          </w:p>
        </w:tc>
      </w:tr>
    </w:tbl>
    <w:p w:rsidR="00F42F37" w:rsidRDefault="00F42F37" w:rsidP="00F42F37">
      <w:pPr>
        <w:shd w:val="clear" w:color="auto" w:fill="FFFFFF"/>
        <w:tabs>
          <w:tab w:val="left" w:pos="11779"/>
          <w:tab w:val="left" w:leader="underscore" w:pos="13843"/>
        </w:tabs>
        <w:spacing w:line="360" w:lineRule="atLeast"/>
        <w:jc w:val="both"/>
        <w:rPr>
          <w:color w:val="000000"/>
        </w:rPr>
      </w:pPr>
    </w:p>
    <w:p w:rsidR="00F42F37" w:rsidRPr="00F42F37" w:rsidRDefault="00F42F37" w:rsidP="00F42F37">
      <w:pPr>
        <w:shd w:val="clear" w:color="auto" w:fill="FFFFFF"/>
        <w:tabs>
          <w:tab w:val="left" w:pos="11779"/>
          <w:tab w:val="left" w:leader="underscore" w:pos="13843"/>
        </w:tabs>
        <w:spacing w:line="360" w:lineRule="atLeast"/>
        <w:jc w:val="both"/>
        <w:rPr>
          <w:color w:val="000000"/>
        </w:rPr>
      </w:pPr>
      <w:r w:rsidRPr="00F42F37">
        <w:rPr>
          <w:color w:val="000000"/>
        </w:rPr>
        <w:t xml:space="preserve">9) увеличение количества выставочных проектов, осуществляемых в </w:t>
      </w:r>
      <w:proofErr w:type="spellStart"/>
      <w:r w:rsidRPr="00F42F37">
        <w:rPr>
          <w:color w:val="000000"/>
        </w:rPr>
        <w:t>Глинковском</w:t>
      </w:r>
      <w:proofErr w:type="spellEnd"/>
      <w:r w:rsidRPr="00F42F37">
        <w:rPr>
          <w:color w:val="000000"/>
        </w:rPr>
        <w:t xml:space="preserve"> районе:</w:t>
      </w:r>
    </w:p>
    <w:p w:rsidR="00F42F37" w:rsidRPr="00F42F37" w:rsidRDefault="00F42F37" w:rsidP="00F42F37">
      <w:pPr>
        <w:spacing w:line="240" w:lineRule="atLeast"/>
        <w:jc w:val="right"/>
      </w:pPr>
      <w:r w:rsidRPr="00F42F37">
        <w:t xml:space="preserve">(процентов </w:t>
      </w:r>
      <w:r w:rsidRPr="00F42F37">
        <w:rPr>
          <w:color w:val="000000"/>
        </w:rPr>
        <w:t>по отношению к 2012 году</w:t>
      </w:r>
      <w:r w:rsidRPr="00F42F37">
        <w:t>)</w:t>
      </w:r>
    </w:p>
    <w:p w:rsidR="00F42F37" w:rsidRPr="00F42F37" w:rsidRDefault="00F42F37" w:rsidP="00F42F37">
      <w:pPr>
        <w:spacing w:line="120" w:lineRule="exact"/>
        <w:jc w:val="right"/>
      </w:pPr>
    </w:p>
    <w:tbl>
      <w:tblPr>
        <w:tblW w:w="0" w:type="auto"/>
        <w:tblInd w:w="-60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014"/>
        <w:gridCol w:w="2014"/>
        <w:gridCol w:w="2014"/>
        <w:gridCol w:w="2015"/>
        <w:gridCol w:w="2014"/>
        <w:gridCol w:w="2014"/>
        <w:gridCol w:w="2015"/>
      </w:tblGrid>
      <w:tr w:rsidR="00F42F37" w:rsidRPr="00F42F37" w:rsidTr="00A202A6">
        <w:trPr>
          <w:cantSplit/>
        </w:trPr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2012 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2013 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2014 год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2015 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2016 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2017 год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2018 год</w:t>
            </w:r>
          </w:p>
        </w:tc>
      </w:tr>
      <w:tr w:rsidR="00F42F37" w:rsidRPr="00F42F37" w:rsidTr="00A202A6">
        <w:trPr>
          <w:cantSplit/>
          <w:trHeight w:val="504"/>
        </w:trPr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2F37" w:rsidRPr="00F42F37" w:rsidTr="00A202A6">
        <w:trPr>
          <w:cantSplit/>
        </w:trPr>
        <w:tc>
          <w:tcPr>
            <w:tcW w:w="2014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lastRenderedPageBreak/>
              <w:t>0</w:t>
            </w:r>
          </w:p>
        </w:tc>
        <w:tc>
          <w:tcPr>
            <w:tcW w:w="2014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10</w:t>
            </w:r>
          </w:p>
        </w:tc>
        <w:tc>
          <w:tcPr>
            <w:tcW w:w="2014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15</w:t>
            </w:r>
          </w:p>
        </w:tc>
        <w:tc>
          <w:tcPr>
            <w:tcW w:w="2015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35</w:t>
            </w:r>
          </w:p>
        </w:tc>
        <w:tc>
          <w:tcPr>
            <w:tcW w:w="2014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50</w:t>
            </w:r>
          </w:p>
        </w:tc>
        <w:tc>
          <w:tcPr>
            <w:tcW w:w="2014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75</w:t>
            </w:r>
          </w:p>
        </w:tc>
        <w:tc>
          <w:tcPr>
            <w:tcW w:w="2015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100</w:t>
            </w:r>
          </w:p>
        </w:tc>
      </w:tr>
    </w:tbl>
    <w:p w:rsid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>10) увеличение доли детей, привлекаемых к участию в творческих мероприятиях, в общем числе детей:</w:t>
      </w:r>
    </w:p>
    <w:p w:rsidR="00F42F37" w:rsidRPr="00F42F37" w:rsidRDefault="00F42F37" w:rsidP="00F42F37">
      <w:pPr>
        <w:shd w:val="clear" w:color="auto" w:fill="FFFFFF"/>
        <w:spacing w:line="240" w:lineRule="atLeast"/>
        <w:jc w:val="right"/>
      </w:pPr>
      <w:r w:rsidRPr="00F42F37">
        <w:t>(процентов)</w:t>
      </w:r>
    </w:p>
    <w:p w:rsidR="00F42F37" w:rsidRPr="00F42F37" w:rsidRDefault="00F42F37" w:rsidP="00F42F37">
      <w:pPr>
        <w:shd w:val="clear" w:color="auto" w:fill="FFFFFF"/>
        <w:spacing w:line="120" w:lineRule="exact"/>
        <w:jc w:val="right"/>
      </w:pPr>
    </w:p>
    <w:tbl>
      <w:tblPr>
        <w:tblW w:w="0" w:type="auto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F42F37" w:rsidRPr="00F42F37" w:rsidTr="00A202A6">
        <w:trPr>
          <w:cantSplit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2012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2013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2014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2015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2016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2017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2018 год</w:t>
            </w:r>
          </w:p>
        </w:tc>
      </w:tr>
      <w:tr w:rsidR="00F42F37" w:rsidRPr="00F42F37" w:rsidTr="00A202A6">
        <w:trPr>
          <w:cantSplit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2F37" w:rsidRPr="00F42F37" w:rsidTr="00A202A6">
        <w:trPr>
          <w:cantSplit/>
        </w:trPr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24,5</w:t>
            </w:r>
          </w:p>
        </w:tc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25,5</w:t>
            </w:r>
          </w:p>
        </w:tc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26,53</w:t>
            </w:r>
          </w:p>
        </w:tc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27,5</w:t>
            </w:r>
          </w:p>
        </w:tc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t>28</w:t>
            </w:r>
          </w:p>
        </w:tc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t>30</w:t>
            </w:r>
          </w:p>
        </w:tc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F42F37">
              <w:rPr>
                <w:color w:val="000000"/>
              </w:rPr>
              <w:t>35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</w:p>
        </w:tc>
      </w:tr>
    </w:tbl>
    <w:p w:rsidR="00F42F37" w:rsidRPr="00F42F37" w:rsidRDefault="00F42F37" w:rsidP="00F42F37">
      <w:pPr>
        <w:shd w:val="clear" w:color="auto" w:fill="FFFFFF"/>
        <w:tabs>
          <w:tab w:val="left" w:pos="700"/>
        </w:tabs>
        <w:spacing w:line="360" w:lineRule="atLeast"/>
        <w:ind w:firstLine="709"/>
        <w:jc w:val="both"/>
        <w:rPr>
          <w:bCs/>
          <w:color w:val="000000"/>
        </w:rPr>
      </w:pPr>
      <w:r w:rsidRPr="00F42F37">
        <w:rPr>
          <w:bCs/>
          <w:color w:val="000000"/>
        </w:rPr>
        <w:t>2. Мерами, обеспечивающими достижение целевых показателей (индикаторов) развития сферы культуры, являются:</w:t>
      </w: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 xml:space="preserve">1) создание механизма стимулирования работников учреждений культуры, </w:t>
      </w:r>
      <w:r w:rsidRPr="00F42F37">
        <w:t>оказывающих услуги (выполняющих работы) различной сложности,</w:t>
      </w:r>
      <w:r w:rsidRPr="00F42F37">
        <w:rPr>
          <w:color w:val="000000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 xml:space="preserve"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F42F37">
          <w:rPr>
            <w:color w:val="000000"/>
          </w:rPr>
          <w:t>2012 г</w:t>
        </w:r>
      </w:smartTag>
      <w:r w:rsidRPr="00F42F37">
        <w:rPr>
          <w:color w:val="000000"/>
        </w:rPr>
        <w:t>. № 597 "О мероприятиях по реализации государственной социальной политики";</w:t>
      </w: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>3) обновление квалификационных требований к работникам, переобучение, повышение квалификации, приток квалифицированных кадров,  сохранение и развитие кадрового потенциала работников сферы культуры;</w:t>
      </w:r>
    </w:p>
    <w:p w:rsidR="00F42F37" w:rsidRPr="00F42F37" w:rsidRDefault="00F42F37" w:rsidP="00F42F37">
      <w:pPr>
        <w:shd w:val="clear" w:color="auto" w:fill="FFFFFF"/>
        <w:tabs>
          <w:tab w:val="left" w:pos="2328"/>
        </w:tabs>
        <w:spacing w:line="360" w:lineRule="atLeast"/>
        <w:ind w:firstLine="709"/>
        <w:jc w:val="both"/>
        <w:rPr>
          <w:bCs/>
          <w:color w:val="000000"/>
        </w:rPr>
      </w:pPr>
      <w:r w:rsidRPr="00F42F37">
        <w:rPr>
          <w:color w:val="000000"/>
        </w:rPr>
        <w:t>4) реорганизация неэффективных учреждений культуры.</w:t>
      </w:r>
    </w:p>
    <w:p w:rsidR="00F42F37" w:rsidRPr="00F42F37" w:rsidRDefault="00F42F37" w:rsidP="00F42F37">
      <w:pPr>
        <w:shd w:val="clear" w:color="auto" w:fill="FFFFFF"/>
        <w:tabs>
          <w:tab w:val="left" w:pos="2328"/>
        </w:tabs>
        <w:spacing w:line="240" w:lineRule="atLeast"/>
        <w:jc w:val="center"/>
        <w:rPr>
          <w:bCs/>
          <w:color w:val="000000"/>
        </w:rPr>
      </w:pPr>
    </w:p>
    <w:p w:rsidR="00F42F37" w:rsidRPr="00F42F37" w:rsidRDefault="00F42F37" w:rsidP="00F42F37">
      <w:pPr>
        <w:shd w:val="clear" w:color="auto" w:fill="FFFFFF"/>
        <w:tabs>
          <w:tab w:val="left" w:pos="2328"/>
        </w:tabs>
        <w:spacing w:line="240" w:lineRule="atLeast"/>
        <w:jc w:val="center"/>
      </w:pPr>
      <w:r w:rsidRPr="00F42F37">
        <w:rPr>
          <w:bCs/>
          <w:color w:val="000000"/>
          <w:lang w:val="en-US"/>
        </w:rPr>
        <w:t>IV</w:t>
      </w:r>
      <w:r w:rsidRPr="00F42F37">
        <w:rPr>
          <w:bCs/>
          <w:color w:val="000000"/>
        </w:rPr>
        <w:t>. Мероприятия по совершенствованию оплаты труда работников учреждений культуры</w:t>
      </w: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>1. </w:t>
      </w:r>
      <w:proofErr w:type="gramStart"/>
      <w:r w:rsidRPr="00F42F37">
        <w:rPr>
          <w:color w:val="000000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муниципальных учреждениях на 2012 - 2018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F42F37">
          <w:rPr>
            <w:color w:val="000000"/>
          </w:rPr>
          <w:t>2012 г</w:t>
        </w:r>
      </w:smartTag>
      <w:r w:rsidRPr="00F42F37">
        <w:rPr>
          <w:color w:val="000000"/>
        </w:rPr>
        <w:t xml:space="preserve">. № 2190-р, </w:t>
      </w:r>
      <w:r w:rsidRPr="00F42F37"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</w:t>
      </w:r>
      <w:proofErr w:type="gramEnd"/>
      <w:r w:rsidRPr="00F42F37">
        <w:t xml:space="preserve"> год решением Российской трехсторонней комиссии по регулированию социально-трудовых отношений</w:t>
      </w:r>
      <w:r w:rsidRPr="00F42F37">
        <w:rPr>
          <w:color w:val="000000"/>
        </w:rPr>
        <w:t xml:space="preserve">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</w:t>
      </w:r>
      <w:proofErr w:type="spellStart"/>
      <w:r w:rsidRPr="00F42F37">
        <w:rPr>
          <w:color w:val="000000"/>
        </w:rPr>
        <w:t>культурно-досуговые</w:t>
      </w:r>
      <w:proofErr w:type="spellEnd"/>
      <w:r w:rsidRPr="00F42F37">
        <w:rPr>
          <w:color w:val="000000"/>
        </w:rPr>
        <w:t xml:space="preserve">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lastRenderedPageBreak/>
        <w:t xml:space="preserve">2. Показателями (индикаторами), характеризующими эффективность мероприятий </w:t>
      </w:r>
      <w:r w:rsidRPr="00F42F37">
        <w:rPr>
          <w:bCs/>
          <w:color w:val="000000"/>
        </w:rPr>
        <w:t>по совершенствованию оплаты труда работников учреждений культуры, являются:</w:t>
      </w: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 xml:space="preserve"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</w:t>
      </w:r>
      <w:r w:rsidR="000150AB">
        <w:rPr>
          <w:color w:val="000000"/>
        </w:rPr>
        <w:t xml:space="preserve"> </w:t>
      </w:r>
      <w:r w:rsidRPr="00F42F37">
        <w:rPr>
          <w:color w:val="000000"/>
        </w:rPr>
        <w:t xml:space="preserve">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F42F37">
          <w:rPr>
            <w:color w:val="000000"/>
          </w:rPr>
          <w:t>2012 г</w:t>
        </w:r>
      </w:smartTag>
      <w:r w:rsidRPr="00F42F37">
        <w:rPr>
          <w:color w:val="000000"/>
        </w:rPr>
        <w:t xml:space="preserve">. № 597 "О мероприятиях по реализации государственной социальной политики", и средней заработной платы в </w:t>
      </w:r>
      <w:proofErr w:type="spellStart"/>
      <w:r w:rsidRPr="00F42F37">
        <w:rPr>
          <w:color w:val="000000"/>
        </w:rPr>
        <w:t>Глинковском</w:t>
      </w:r>
      <w:proofErr w:type="spellEnd"/>
      <w:r w:rsidRPr="00F42F37">
        <w:rPr>
          <w:color w:val="000000"/>
        </w:rPr>
        <w:t xml:space="preserve"> районе:</w:t>
      </w:r>
    </w:p>
    <w:p w:rsidR="00F42F37" w:rsidRPr="00F42F37" w:rsidRDefault="00F42F37" w:rsidP="00F42F37">
      <w:pPr>
        <w:shd w:val="clear" w:color="auto" w:fill="FFFFFF"/>
        <w:spacing w:line="240" w:lineRule="atLeast"/>
        <w:jc w:val="right"/>
      </w:pPr>
      <w:r w:rsidRPr="00F42F37">
        <w:t>(процентов)</w:t>
      </w:r>
    </w:p>
    <w:p w:rsidR="00F42F37" w:rsidRPr="00F42F37" w:rsidRDefault="00F42F37" w:rsidP="00F42F37">
      <w:pPr>
        <w:shd w:val="clear" w:color="auto" w:fill="FFFFFF"/>
        <w:spacing w:line="120" w:lineRule="exact"/>
        <w:jc w:val="right"/>
      </w:pPr>
    </w:p>
    <w:tbl>
      <w:tblPr>
        <w:tblW w:w="0" w:type="auto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100"/>
        <w:gridCol w:w="2300"/>
        <w:gridCol w:w="2400"/>
        <w:gridCol w:w="2600"/>
        <w:gridCol w:w="2200"/>
        <w:gridCol w:w="2400"/>
      </w:tblGrid>
      <w:tr w:rsidR="00F42F37" w:rsidRPr="00F42F37" w:rsidTr="00A202A6">
        <w:trPr>
          <w:cantSplit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2013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2014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2015 год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2016 год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2017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2018 год</w:t>
            </w:r>
          </w:p>
        </w:tc>
      </w:tr>
      <w:tr w:rsidR="00F42F37" w:rsidRPr="00F42F37" w:rsidTr="00A202A6">
        <w:trPr>
          <w:cantSplit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2F37" w:rsidRPr="00F42F37" w:rsidTr="00A202A6">
        <w:trPr>
          <w:cantSplit/>
        </w:trPr>
        <w:tc>
          <w:tcPr>
            <w:tcW w:w="21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56,1</w:t>
            </w:r>
          </w:p>
        </w:tc>
        <w:tc>
          <w:tcPr>
            <w:tcW w:w="23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64,9</w:t>
            </w:r>
          </w:p>
        </w:tc>
        <w:tc>
          <w:tcPr>
            <w:tcW w:w="24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73,7</w:t>
            </w:r>
          </w:p>
        </w:tc>
        <w:tc>
          <w:tcPr>
            <w:tcW w:w="26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82,4</w:t>
            </w:r>
          </w:p>
        </w:tc>
        <w:tc>
          <w:tcPr>
            <w:tcW w:w="22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91,2</w:t>
            </w:r>
          </w:p>
        </w:tc>
        <w:tc>
          <w:tcPr>
            <w:tcW w:w="24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100</w:t>
            </w:r>
          </w:p>
        </w:tc>
      </w:tr>
    </w:tbl>
    <w:p w:rsid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</w:p>
    <w:p w:rsidR="00F42F37" w:rsidRPr="00F42F37" w:rsidRDefault="00F42F37" w:rsidP="00F42F37">
      <w:pPr>
        <w:shd w:val="clear" w:color="auto" w:fill="FFFFFF"/>
        <w:spacing w:line="360" w:lineRule="atLeast"/>
        <w:ind w:firstLine="709"/>
        <w:jc w:val="both"/>
        <w:rPr>
          <w:color w:val="000000"/>
        </w:rPr>
      </w:pPr>
      <w:r w:rsidRPr="00F42F37">
        <w:rPr>
          <w:color w:val="000000"/>
        </w:rPr>
        <w:t>2) численность работников муниципальных учреждений культуры:</w:t>
      </w:r>
    </w:p>
    <w:p w:rsidR="00F42F37" w:rsidRPr="00F42F37" w:rsidRDefault="00F42F37" w:rsidP="00F42F37">
      <w:pPr>
        <w:shd w:val="clear" w:color="auto" w:fill="FFFFFF"/>
        <w:spacing w:line="240" w:lineRule="atLeast"/>
        <w:jc w:val="right"/>
      </w:pPr>
      <w:r w:rsidRPr="00F42F37">
        <w:t>(</w:t>
      </w:r>
      <w:r w:rsidRPr="00F42F37">
        <w:rPr>
          <w:color w:val="000000"/>
        </w:rPr>
        <w:t>тыс. человек</w:t>
      </w:r>
      <w:r w:rsidRPr="00F42F37">
        <w:t>)</w:t>
      </w:r>
    </w:p>
    <w:p w:rsidR="00F42F37" w:rsidRPr="00F42F37" w:rsidRDefault="00F42F37" w:rsidP="00F42F37">
      <w:pPr>
        <w:shd w:val="clear" w:color="auto" w:fill="FFFFFF"/>
        <w:spacing w:line="120" w:lineRule="exact"/>
        <w:jc w:val="right"/>
      </w:pPr>
    </w:p>
    <w:tbl>
      <w:tblPr>
        <w:tblW w:w="0" w:type="auto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F42F37" w:rsidRPr="00F42F37" w:rsidTr="00A202A6">
        <w:trPr>
          <w:cantSplit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2012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2013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2014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2015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2016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2017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2018 год</w:t>
            </w:r>
          </w:p>
        </w:tc>
      </w:tr>
      <w:tr w:rsidR="00F42F37" w:rsidRPr="00F42F37" w:rsidTr="00A202A6">
        <w:trPr>
          <w:cantSplit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2F37" w:rsidRPr="00F42F37" w:rsidTr="00A202A6">
        <w:trPr>
          <w:cantSplit/>
        </w:trPr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0,11</w:t>
            </w:r>
          </w:p>
        </w:tc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0,1</w:t>
            </w:r>
          </w:p>
        </w:tc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0,1</w:t>
            </w:r>
          </w:p>
        </w:tc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0,097</w:t>
            </w:r>
          </w:p>
        </w:tc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0,096</w:t>
            </w:r>
          </w:p>
        </w:tc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0,093</w:t>
            </w:r>
          </w:p>
        </w:tc>
        <w:tc>
          <w:tcPr>
            <w:tcW w:w="2000" w:type="dxa"/>
            <w:shd w:val="clear" w:color="auto" w:fill="FFFFFF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</w:pPr>
            <w:r w:rsidRPr="00F42F37">
              <w:rPr>
                <w:color w:val="000000"/>
              </w:rPr>
              <w:t>0,09</w:t>
            </w:r>
          </w:p>
        </w:tc>
      </w:tr>
    </w:tbl>
    <w:p w:rsidR="00F42F37" w:rsidRPr="00F42F37" w:rsidRDefault="00F42F37" w:rsidP="00F42F37">
      <w:pPr>
        <w:shd w:val="clear" w:color="auto" w:fill="FFFFFF"/>
        <w:tabs>
          <w:tab w:val="left" w:pos="2299"/>
        </w:tabs>
        <w:spacing w:line="240" w:lineRule="atLeast"/>
        <w:jc w:val="center"/>
        <w:rPr>
          <w:bCs/>
          <w:color w:val="000000"/>
          <w:sz w:val="16"/>
          <w:szCs w:val="16"/>
        </w:rPr>
      </w:pPr>
    </w:p>
    <w:p w:rsidR="00F42F37" w:rsidRPr="00F42F37" w:rsidRDefault="00F42F37" w:rsidP="00F42F37">
      <w:pPr>
        <w:shd w:val="clear" w:color="auto" w:fill="FFFFFF"/>
        <w:tabs>
          <w:tab w:val="left" w:pos="2299"/>
        </w:tabs>
        <w:spacing w:line="240" w:lineRule="atLeast"/>
        <w:jc w:val="center"/>
      </w:pPr>
      <w:r w:rsidRPr="00F42F37">
        <w:rPr>
          <w:bCs/>
          <w:color w:val="000000"/>
          <w:lang w:val="en-US"/>
        </w:rPr>
        <w:t>V</w:t>
      </w:r>
      <w:r w:rsidRPr="00F42F37">
        <w:rPr>
          <w:bCs/>
          <w:color w:val="000000"/>
        </w:rPr>
        <w:t>. Основные мероприятия, направленные на повышение эффективности и качества</w:t>
      </w:r>
    </w:p>
    <w:p w:rsidR="00F42F37" w:rsidRPr="00F42F37" w:rsidRDefault="00F42F37" w:rsidP="00F42F37">
      <w:pPr>
        <w:shd w:val="clear" w:color="auto" w:fill="FFFFFF"/>
        <w:spacing w:line="240" w:lineRule="atLeast"/>
        <w:jc w:val="center"/>
      </w:pPr>
      <w:r w:rsidRPr="00F42F37">
        <w:rPr>
          <w:bCs/>
          <w:color w:val="000000"/>
        </w:rPr>
        <w:t>предоставляемых услуг в сфере культуры, связанные с переходом на эффективный контракт</w:t>
      </w:r>
    </w:p>
    <w:tbl>
      <w:tblPr>
        <w:tblStyle w:val="a6"/>
        <w:tblW w:w="13995" w:type="dxa"/>
        <w:tblLayout w:type="fixed"/>
        <w:tblLook w:val="04A0"/>
      </w:tblPr>
      <w:tblGrid>
        <w:gridCol w:w="709"/>
        <w:gridCol w:w="425"/>
        <w:gridCol w:w="5778"/>
        <w:gridCol w:w="2268"/>
        <w:gridCol w:w="2410"/>
        <w:gridCol w:w="2405"/>
      </w:tblGrid>
      <w:tr w:rsidR="00F42F37" w:rsidRPr="00F42F37" w:rsidTr="00F42F37">
        <w:tc>
          <w:tcPr>
            <w:tcW w:w="709" w:type="dxa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 w:rsidRPr="00F42F37">
              <w:rPr>
                <w:noProof/>
                <w:sz w:val="24"/>
                <w:szCs w:val="24"/>
              </w:rPr>
              <w:t>№</w:t>
            </w:r>
          </w:p>
        </w:tc>
        <w:tc>
          <w:tcPr>
            <w:tcW w:w="6203" w:type="dxa"/>
            <w:gridSpan w:val="2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F42F37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 w:rsidRPr="00F42F37">
              <w:rPr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 w:rsidRPr="00F42F37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5" w:type="dxa"/>
          </w:tcPr>
          <w:p w:rsidR="00F42F37" w:rsidRPr="00F42F37" w:rsidRDefault="00F42F37" w:rsidP="00A202A6">
            <w:pPr>
              <w:shd w:val="clear" w:color="auto" w:fill="FFFFFF"/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 w:rsidRPr="00F42F37">
              <w:rPr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F42F37" w:rsidRPr="00F42F37" w:rsidTr="00A202A6">
        <w:tc>
          <w:tcPr>
            <w:tcW w:w="13995" w:type="dxa"/>
            <w:gridSpan w:val="6"/>
          </w:tcPr>
          <w:p w:rsidR="00F42F37" w:rsidRPr="00F42F37" w:rsidRDefault="00F42F37" w:rsidP="00F42F37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bCs/>
                <w:color w:val="000000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F42F37" w:rsidRPr="00F42F37" w:rsidTr="00F42F37">
        <w:tc>
          <w:tcPr>
            <w:tcW w:w="1134" w:type="dxa"/>
            <w:gridSpan w:val="2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 w:rsidRPr="00F42F37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8" w:type="dxa"/>
            <w:hideMark/>
          </w:tcPr>
          <w:p w:rsidR="00F42F37" w:rsidRPr="00F42F37" w:rsidRDefault="00F42F37" w:rsidP="00A202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Разработка (изменение) органами местного самоуправления</w:t>
            </w:r>
          </w:p>
          <w:p w:rsidR="00F42F37" w:rsidRPr="00F42F37" w:rsidRDefault="00F42F37" w:rsidP="00F42F3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 xml:space="preserve">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</w:t>
            </w:r>
          </w:p>
        </w:tc>
        <w:tc>
          <w:tcPr>
            <w:tcW w:w="226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нормативные правовые акты органов местного самоуправления</w:t>
            </w:r>
          </w:p>
        </w:tc>
        <w:tc>
          <w:tcPr>
            <w:tcW w:w="2410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Администрация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42F37">
              <w:rPr>
                <w:color w:val="000000"/>
                <w:sz w:val="24"/>
                <w:szCs w:val="24"/>
              </w:rPr>
              <w:t>Глинковский</w:t>
            </w:r>
            <w:proofErr w:type="spellEnd"/>
            <w:r w:rsidRPr="00F42F37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405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F42F37" w:rsidRPr="00F42F37" w:rsidTr="00F42F37">
        <w:trPr>
          <w:trHeight w:val="1839"/>
        </w:trPr>
        <w:tc>
          <w:tcPr>
            <w:tcW w:w="1134" w:type="dxa"/>
            <w:gridSpan w:val="2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78" w:type="dxa"/>
          </w:tcPr>
          <w:p w:rsidR="00F42F37" w:rsidRPr="00F42F37" w:rsidRDefault="00F42F37" w:rsidP="00F42F3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приносящей доход деятельности</w:t>
            </w:r>
          </w:p>
        </w:tc>
        <w:tc>
          <w:tcPr>
            <w:tcW w:w="226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sz w:val="24"/>
                <w:szCs w:val="24"/>
              </w:rPr>
              <w:t>Статистический отчет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sz w:val="24"/>
                <w:szCs w:val="24"/>
              </w:rPr>
              <w:t>Отдела по культуре</w:t>
            </w:r>
          </w:p>
        </w:tc>
        <w:tc>
          <w:tcPr>
            <w:tcW w:w="2410" w:type="dxa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Администрация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42F37" w:rsidRPr="00F42F37" w:rsidRDefault="00F42F37" w:rsidP="00F42F3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42F37">
              <w:rPr>
                <w:color w:val="000000"/>
                <w:sz w:val="24"/>
                <w:szCs w:val="24"/>
              </w:rPr>
              <w:t>Глинковский</w:t>
            </w:r>
            <w:proofErr w:type="spellEnd"/>
            <w:r w:rsidRPr="00F42F37">
              <w:rPr>
                <w:color w:val="000000"/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2405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F42F37" w:rsidRPr="00F42F37" w:rsidTr="00F42F37">
        <w:trPr>
          <w:trHeight w:val="1398"/>
        </w:trPr>
        <w:tc>
          <w:tcPr>
            <w:tcW w:w="1134" w:type="dxa"/>
            <w:gridSpan w:val="2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lastRenderedPageBreak/>
              <w:t>3.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 xml:space="preserve">Разработка (изменение) и утверждение штатной численности работников учреждений культуры с учетом  методических рекомендаций  Минкультуры России по формированию штатной численности учреждений </w:t>
            </w:r>
          </w:p>
        </w:tc>
        <w:tc>
          <w:tcPr>
            <w:tcW w:w="226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 xml:space="preserve">нормативные правовые акты органов местного самоуправления </w:t>
            </w:r>
          </w:p>
        </w:tc>
        <w:tc>
          <w:tcPr>
            <w:tcW w:w="2410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Администрация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42F37" w:rsidRPr="00F42F37" w:rsidRDefault="00F42F37" w:rsidP="00F42F3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42F37">
              <w:rPr>
                <w:color w:val="000000"/>
                <w:sz w:val="24"/>
                <w:szCs w:val="24"/>
              </w:rPr>
              <w:t>Глинковский</w:t>
            </w:r>
            <w:proofErr w:type="spellEnd"/>
            <w:r w:rsidRPr="00F42F37">
              <w:rPr>
                <w:color w:val="000000"/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2405" w:type="dxa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42F37" w:rsidRPr="00F42F37" w:rsidTr="00F42F37">
        <w:tc>
          <w:tcPr>
            <w:tcW w:w="1134" w:type="dxa"/>
            <w:gridSpan w:val="2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7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Внесение изменений в Положения по оплате труда работников учреждений культуры</w:t>
            </w:r>
          </w:p>
        </w:tc>
        <w:tc>
          <w:tcPr>
            <w:tcW w:w="226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 xml:space="preserve">нормативные правовые акты органов местного самоуправления </w:t>
            </w:r>
          </w:p>
        </w:tc>
        <w:tc>
          <w:tcPr>
            <w:tcW w:w="2410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Администрация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42F37" w:rsidRPr="00F42F37" w:rsidRDefault="00F42F37" w:rsidP="00F42F3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42F37">
              <w:rPr>
                <w:color w:val="000000"/>
                <w:sz w:val="24"/>
                <w:szCs w:val="24"/>
              </w:rPr>
              <w:t>Глинковский</w:t>
            </w:r>
            <w:proofErr w:type="spellEnd"/>
            <w:r w:rsidRPr="00F42F37">
              <w:rPr>
                <w:color w:val="000000"/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2405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42F37" w:rsidRPr="00F42F37" w:rsidTr="00A202A6">
        <w:tc>
          <w:tcPr>
            <w:tcW w:w="13995" w:type="dxa"/>
            <w:gridSpan w:val="6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F42F37">
              <w:rPr>
                <w:bCs/>
                <w:color w:val="000000"/>
                <w:sz w:val="24"/>
                <w:szCs w:val="24"/>
              </w:rPr>
              <w:t xml:space="preserve">Создание прозрачного </w:t>
            </w:r>
            <w:proofErr w:type="gramStart"/>
            <w:r w:rsidRPr="00F42F37">
              <w:rPr>
                <w:bCs/>
                <w:color w:val="000000"/>
                <w:sz w:val="24"/>
                <w:szCs w:val="24"/>
              </w:rPr>
              <w:t>механизма оплаты труда руководителей учреждений</w:t>
            </w:r>
            <w:proofErr w:type="gramEnd"/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42F37" w:rsidRPr="00F42F37" w:rsidTr="00F42F37">
        <w:tc>
          <w:tcPr>
            <w:tcW w:w="709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3" w:type="dxa"/>
            <w:gridSpan w:val="2"/>
          </w:tcPr>
          <w:p w:rsidR="00F42F37" w:rsidRPr="00F42F37" w:rsidRDefault="00F42F37" w:rsidP="00F42F3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226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трудовые договоры с руководителями учреждений</w:t>
            </w:r>
          </w:p>
        </w:tc>
        <w:tc>
          <w:tcPr>
            <w:tcW w:w="2410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Администрация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42F37">
              <w:rPr>
                <w:color w:val="000000"/>
                <w:sz w:val="24"/>
                <w:szCs w:val="24"/>
              </w:rPr>
              <w:t>Глинковский</w:t>
            </w:r>
            <w:proofErr w:type="spellEnd"/>
            <w:r w:rsidRPr="00F42F37">
              <w:rPr>
                <w:color w:val="000000"/>
                <w:sz w:val="24"/>
                <w:szCs w:val="24"/>
              </w:rPr>
              <w:t xml:space="preserve"> район» Смоленской области 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F42F37" w:rsidRPr="00F42F37" w:rsidTr="00A202A6">
        <w:tc>
          <w:tcPr>
            <w:tcW w:w="13995" w:type="dxa"/>
            <w:gridSpan w:val="6"/>
          </w:tcPr>
          <w:p w:rsidR="00F42F37" w:rsidRPr="00F42F37" w:rsidRDefault="00F42F37" w:rsidP="00F42F3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  <w:p w:rsidR="00F42F37" w:rsidRPr="00F42F37" w:rsidRDefault="00F42F37" w:rsidP="000150AB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sz w:val="24"/>
                <w:szCs w:val="24"/>
              </w:rPr>
              <w:t>Развитие кадрового потенциала работников учреждений культуры</w:t>
            </w:r>
          </w:p>
        </w:tc>
      </w:tr>
      <w:tr w:rsidR="00F42F37" w:rsidRPr="00F42F37" w:rsidTr="00F42F37">
        <w:tc>
          <w:tcPr>
            <w:tcW w:w="709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03" w:type="dxa"/>
            <w:gridSpan w:val="2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Осуществление мероприятий по обеспечению соответствия работников обновленным 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226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sz w:val="24"/>
                <w:szCs w:val="24"/>
              </w:rPr>
              <w:t>Статистический отчет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sz w:val="24"/>
                <w:szCs w:val="24"/>
              </w:rPr>
              <w:t>Отдела по культуре</w:t>
            </w:r>
          </w:p>
        </w:tc>
        <w:tc>
          <w:tcPr>
            <w:tcW w:w="2410" w:type="dxa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Администрация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42F37">
              <w:rPr>
                <w:color w:val="000000"/>
                <w:sz w:val="24"/>
                <w:szCs w:val="24"/>
              </w:rPr>
              <w:t>Глинковский</w:t>
            </w:r>
            <w:proofErr w:type="spellEnd"/>
            <w:r w:rsidRPr="00F42F37">
              <w:rPr>
                <w:color w:val="000000"/>
                <w:sz w:val="24"/>
                <w:szCs w:val="24"/>
              </w:rPr>
              <w:t xml:space="preserve"> район» Смоленской области 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05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2013 - 2018 годы</w:t>
            </w:r>
          </w:p>
        </w:tc>
      </w:tr>
      <w:tr w:rsidR="00F42F37" w:rsidRPr="00F42F37" w:rsidTr="00F42F37">
        <w:tc>
          <w:tcPr>
            <w:tcW w:w="709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203" w:type="dxa"/>
            <w:gridSpan w:val="2"/>
          </w:tcPr>
          <w:p w:rsidR="00F42F37" w:rsidRPr="00F42F37" w:rsidRDefault="00F42F37" w:rsidP="00F42F3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</w:tc>
        <w:tc>
          <w:tcPr>
            <w:tcW w:w="226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трудовые договоры работников</w:t>
            </w:r>
          </w:p>
        </w:tc>
        <w:tc>
          <w:tcPr>
            <w:tcW w:w="2410" w:type="dxa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Администрация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42F37">
              <w:rPr>
                <w:color w:val="000000"/>
                <w:sz w:val="24"/>
                <w:szCs w:val="24"/>
              </w:rPr>
              <w:t>Глинковский</w:t>
            </w:r>
            <w:proofErr w:type="spellEnd"/>
            <w:r w:rsidRPr="00F42F37">
              <w:rPr>
                <w:color w:val="000000"/>
                <w:sz w:val="24"/>
                <w:szCs w:val="24"/>
              </w:rPr>
              <w:t xml:space="preserve"> район» Смоленской области 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05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F42F37" w:rsidRPr="00F42F37" w:rsidTr="0029790C">
        <w:trPr>
          <w:trHeight w:val="1709"/>
        </w:trPr>
        <w:tc>
          <w:tcPr>
            <w:tcW w:w="709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03" w:type="dxa"/>
            <w:gridSpan w:val="2"/>
          </w:tcPr>
          <w:p w:rsidR="00F42F37" w:rsidRPr="00F42F37" w:rsidRDefault="00F42F37" w:rsidP="00F42F3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культуры, с учетом предельной доли расходов на оплату их труда в фонде оплаты труда учреждения - не более 40 процентов</w:t>
            </w:r>
          </w:p>
        </w:tc>
        <w:tc>
          <w:tcPr>
            <w:tcW w:w="226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sz w:val="24"/>
                <w:szCs w:val="24"/>
              </w:rPr>
              <w:t xml:space="preserve"> Статистический отчет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sz w:val="24"/>
                <w:szCs w:val="24"/>
              </w:rPr>
              <w:t>Отдела по культуре</w:t>
            </w:r>
          </w:p>
        </w:tc>
        <w:tc>
          <w:tcPr>
            <w:tcW w:w="2410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 xml:space="preserve"> Администрация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42F37">
              <w:rPr>
                <w:color w:val="000000"/>
                <w:sz w:val="24"/>
                <w:szCs w:val="24"/>
              </w:rPr>
              <w:t>Глинковский</w:t>
            </w:r>
            <w:proofErr w:type="spellEnd"/>
            <w:r w:rsidRPr="00F42F37">
              <w:rPr>
                <w:color w:val="000000"/>
                <w:sz w:val="24"/>
                <w:szCs w:val="24"/>
              </w:rPr>
              <w:t xml:space="preserve"> район» Смоленской области 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05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2013 - 2014 годы</w:t>
            </w:r>
          </w:p>
        </w:tc>
      </w:tr>
      <w:tr w:rsidR="00F42F37" w:rsidRPr="00F42F37" w:rsidTr="00A202A6">
        <w:tc>
          <w:tcPr>
            <w:tcW w:w="13995" w:type="dxa"/>
            <w:gridSpan w:val="6"/>
          </w:tcPr>
          <w:p w:rsidR="00F42F37" w:rsidRPr="00F42F37" w:rsidRDefault="00F42F37" w:rsidP="00F42F37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F42F37">
              <w:rPr>
                <w:bCs/>
                <w:color w:val="000000"/>
                <w:sz w:val="24"/>
                <w:szCs w:val="24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F42F37" w:rsidRPr="00F42F37" w:rsidRDefault="00F42F37" w:rsidP="000150AB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bCs/>
                <w:color w:val="000000"/>
                <w:sz w:val="24"/>
                <w:szCs w:val="24"/>
              </w:rPr>
              <w:t xml:space="preserve">определенных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F42F37">
                <w:rPr>
                  <w:bCs/>
                  <w:color w:val="000000"/>
                  <w:sz w:val="24"/>
                  <w:szCs w:val="24"/>
                </w:rPr>
                <w:t>2012 г</w:t>
              </w:r>
            </w:smartTag>
            <w:r w:rsidRPr="00F42F37">
              <w:rPr>
                <w:bCs/>
                <w:color w:val="000000"/>
                <w:sz w:val="24"/>
                <w:szCs w:val="24"/>
              </w:rPr>
              <w:t>. № 597</w:t>
            </w:r>
          </w:p>
        </w:tc>
      </w:tr>
      <w:tr w:rsidR="00F42F37" w:rsidRPr="00F42F37" w:rsidTr="00F42F37">
        <w:tc>
          <w:tcPr>
            <w:tcW w:w="709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203" w:type="dxa"/>
            <w:gridSpan w:val="2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Создание постоянно действующей рабочей группы  по оценке результатов реализации "дорожной карты"</w:t>
            </w:r>
          </w:p>
        </w:tc>
        <w:tc>
          <w:tcPr>
            <w:tcW w:w="226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приказ Отдела по культуре</w:t>
            </w:r>
          </w:p>
        </w:tc>
        <w:tc>
          <w:tcPr>
            <w:tcW w:w="2410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Администрация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42F37" w:rsidRPr="00F42F37" w:rsidRDefault="00F42F37" w:rsidP="00F42F37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42F37">
              <w:rPr>
                <w:color w:val="000000"/>
                <w:sz w:val="24"/>
                <w:szCs w:val="24"/>
              </w:rPr>
              <w:t>Глинковский</w:t>
            </w:r>
            <w:proofErr w:type="spellEnd"/>
            <w:r w:rsidRPr="00F42F37">
              <w:rPr>
                <w:color w:val="000000"/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2405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2013 год</w:t>
            </w:r>
          </w:p>
        </w:tc>
      </w:tr>
      <w:tr w:rsidR="00F42F37" w:rsidRPr="00F42F37" w:rsidTr="00F42F37">
        <w:tc>
          <w:tcPr>
            <w:tcW w:w="709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03" w:type="dxa"/>
            <w:gridSpan w:val="2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Проведение мониторинга реализации мероприятий по повышению оплаты труда, предусмотренных в  "дорожной карте"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sz w:val="24"/>
                <w:szCs w:val="24"/>
              </w:rPr>
              <w:t>Статистический отчет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sz w:val="24"/>
                <w:szCs w:val="24"/>
              </w:rPr>
              <w:t>Отдела по культуре</w:t>
            </w:r>
          </w:p>
        </w:tc>
        <w:tc>
          <w:tcPr>
            <w:tcW w:w="2410" w:type="dxa"/>
            <w:hideMark/>
          </w:tcPr>
          <w:tbl>
            <w:tblPr>
              <w:tblW w:w="13995" w:type="dxa"/>
              <w:tblInd w:w="40" w:type="dxa"/>
              <w:shd w:val="clear" w:color="auto" w:fill="FFFFFF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3995"/>
            </w:tblGrid>
            <w:tr w:rsidR="00F42F37" w:rsidRPr="00F42F37" w:rsidTr="00A202A6">
              <w:trPr>
                <w:cantSplit/>
              </w:trPr>
              <w:tc>
                <w:tcPr>
                  <w:tcW w:w="2399" w:type="dxa"/>
                  <w:shd w:val="clear" w:color="auto" w:fill="FFFFFF"/>
                  <w:hideMark/>
                </w:tcPr>
                <w:p w:rsidR="00F42F37" w:rsidRPr="00F42F37" w:rsidRDefault="00F42F37" w:rsidP="00A202A6">
                  <w:pPr>
                    <w:shd w:val="clear" w:color="auto" w:fill="FFFFFF"/>
                    <w:spacing w:line="240" w:lineRule="atLeast"/>
                    <w:rPr>
                      <w:color w:val="000000"/>
                    </w:rPr>
                  </w:pPr>
                </w:p>
              </w:tc>
            </w:tr>
            <w:tr w:rsidR="00F42F37" w:rsidRPr="00F42F37" w:rsidTr="00A202A6">
              <w:trPr>
                <w:cantSplit/>
              </w:trPr>
              <w:tc>
                <w:tcPr>
                  <w:tcW w:w="2399" w:type="dxa"/>
                  <w:shd w:val="clear" w:color="auto" w:fill="FFFFFF"/>
                  <w:hideMark/>
                </w:tcPr>
                <w:p w:rsidR="00F42F37" w:rsidRPr="00F42F37" w:rsidRDefault="00F42F37" w:rsidP="00A202A6">
                  <w:pPr>
                    <w:shd w:val="clear" w:color="auto" w:fill="FFFFFF"/>
                    <w:spacing w:line="240" w:lineRule="atLeast"/>
                  </w:pPr>
                </w:p>
              </w:tc>
            </w:tr>
          </w:tbl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Администрация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42F37" w:rsidRPr="00F42F37" w:rsidRDefault="00F42F37" w:rsidP="00F42F3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42F37">
              <w:rPr>
                <w:color w:val="000000"/>
                <w:sz w:val="24"/>
                <w:szCs w:val="24"/>
              </w:rPr>
              <w:t>Глинковский</w:t>
            </w:r>
            <w:proofErr w:type="spellEnd"/>
            <w:r w:rsidRPr="00F42F37">
              <w:rPr>
                <w:color w:val="000000"/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2405" w:type="dxa"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ежегодно, начиная с 2014 года, 10 января, 10 июля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42F37" w:rsidRPr="00F42F37" w:rsidTr="00F42F37">
        <w:tc>
          <w:tcPr>
            <w:tcW w:w="709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03" w:type="dxa"/>
            <w:gridSpan w:val="2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 xml:space="preserve">Информационное сопровождение "дорожной карты" - организация </w:t>
            </w:r>
            <w:r w:rsidRPr="00F42F37">
              <w:rPr>
                <w:color w:val="000000"/>
                <w:sz w:val="24"/>
                <w:szCs w:val="24"/>
              </w:rPr>
              <w:br/>
              <w:t>проведения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</w:tc>
        <w:tc>
          <w:tcPr>
            <w:tcW w:w="226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публикации в средствах массовой информации, проведение семинаров и других мероприятий</w:t>
            </w:r>
          </w:p>
        </w:tc>
        <w:tc>
          <w:tcPr>
            <w:tcW w:w="2410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Администрация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42F37">
              <w:rPr>
                <w:color w:val="000000"/>
                <w:sz w:val="24"/>
                <w:szCs w:val="24"/>
              </w:rPr>
              <w:t>Глинковский</w:t>
            </w:r>
            <w:proofErr w:type="spellEnd"/>
            <w:r w:rsidRPr="00F42F37">
              <w:rPr>
                <w:color w:val="000000"/>
                <w:sz w:val="24"/>
                <w:szCs w:val="24"/>
              </w:rPr>
              <w:t xml:space="preserve"> район» Смоленской области,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заинтересованные организации</w:t>
            </w:r>
          </w:p>
        </w:tc>
        <w:tc>
          <w:tcPr>
            <w:tcW w:w="2405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2012 - 2018 годы</w:t>
            </w:r>
          </w:p>
        </w:tc>
      </w:tr>
      <w:tr w:rsidR="00F42F37" w:rsidRPr="00F42F37" w:rsidTr="00A202A6">
        <w:tc>
          <w:tcPr>
            <w:tcW w:w="13995" w:type="dxa"/>
            <w:gridSpan w:val="6"/>
          </w:tcPr>
          <w:p w:rsidR="00F42F37" w:rsidRPr="00F42F37" w:rsidRDefault="00F42F37" w:rsidP="00F42F37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bCs/>
                <w:color w:val="000000"/>
                <w:sz w:val="24"/>
                <w:szCs w:val="24"/>
              </w:rPr>
              <w:t>Сопровождение "дорожной карты"</w:t>
            </w:r>
          </w:p>
        </w:tc>
      </w:tr>
      <w:tr w:rsidR="00F42F37" w:rsidRPr="00F42F37" w:rsidTr="00F42F37">
        <w:tc>
          <w:tcPr>
            <w:tcW w:w="709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03" w:type="dxa"/>
            <w:gridSpan w:val="2"/>
          </w:tcPr>
          <w:p w:rsidR="00F42F37" w:rsidRPr="00F42F37" w:rsidRDefault="00F42F37" w:rsidP="00F42F3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Утверждение главными распорядителями средств районного бюджета  "дорожной карты" в сфере культуры в отношении  муниципальных учреждений и соответствующих категорий работников</w:t>
            </w:r>
          </w:p>
        </w:tc>
        <w:tc>
          <w:tcPr>
            <w:tcW w:w="226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Постановление Главы Администрации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42F37">
              <w:rPr>
                <w:color w:val="000000"/>
                <w:sz w:val="24"/>
                <w:szCs w:val="24"/>
              </w:rPr>
              <w:t>Глинковский</w:t>
            </w:r>
            <w:proofErr w:type="spellEnd"/>
            <w:r w:rsidRPr="00F42F37">
              <w:rPr>
                <w:color w:val="000000"/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2410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 xml:space="preserve"> Администрация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42F37">
              <w:rPr>
                <w:color w:val="000000"/>
                <w:sz w:val="24"/>
                <w:szCs w:val="24"/>
              </w:rPr>
              <w:t>Глинковский</w:t>
            </w:r>
            <w:proofErr w:type="spellEnd"/>
            <w:r w:rsidRPr="00F42F37">
              <w:rPr>
                <w:color w:val="000000"/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2405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  <w:lang w:val="en-US"/>
              </w:rPr>
              <w:t>I</w:t>
            </w:r>
            <w:r w:rsidRPr="00F42F37">
              <w:rPr>
                <w:color w:val="000000"/>
                <w:sz w:val="24"/>
                <w:szCs w:val="24"/>
              </w:rPr>
              <w:t xml:space="preserve"> квартал</w:t>
            </w:r>
          </w:p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42F37">
                <w:rPr>
                  <w:color w:val="000000"/>
                  <w:sz w:val="24"/>
                  <w:szCs w:val="24"/>
                </w:rPr>
                <w:t>2013 г</w:t>
              </w:r>
            </w:smartTag>
            <w:r w:rsidRPr="00F42F37">
              <w:rPr>
                <w:color w:val="000000"/>
                <w:sz w:val="24"/>
                <w:szCs w:val="24"/>
              </w:rPr>
              <w:t>.</w:t>
            </w:r>
          </w:p>
        </w:tc>
      </w:tr>
      <w:tr w:rsidR="00F42F37" w:rsidRPr="00F42F37" w:rsidTr="00F42F37">
        <w:tc>
          <w:tcPr>
            <w:tcW w:w="709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03" w:type="dxa"/>
            <w:gridSpan w:val="2"/>
          </w:tcPr>
          <w:p w:rsidR="00F42F37" w:rsidRPr="00F42F37" w:rsidRDefault="00F42F37" w:rsidP="00F42F3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Разработка и утверждение муниципальными учреждениями культуры планов мероприятий по повышению эффективности деятельности учреждения в части оказания муниципальных услуг (выполнения работ)</w:t>
            </w:r>
          </w:p>
        </w:tc>
        <w:tc>
          <w:tcPr>
            <w:tcW w:w="2268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2410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2405" w:type="dxa"/>
            <w:hideMark/>
          </w:tcPr>
          <w:p w:rsidR="00F42F37" w:rsidRPr="00F42F37" w:rsidRDefault="00F42F37" w:rsidP="00A202A6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F42F37">
              <w:rPr>
                <w:color w:val="000000"/>
                <w:sz w:val="24"/>
                <w:szCs w:val="24"/>
                <w:lang w:val="en-US"/>
              </w:rPr>
              <w:t>I</w:t>
            </w:r>
            <w:r w:rsidRPr="00F42F37">
              <w:rPr>
                <w:color w:val="000000"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42F37">
                <w:rPr>
                  <w:color w:val="000000"/>
                  <w:sz w:val="24"/>
                  <w:szCs w:val="24"/>
                </w:rPr>
                <w:t>2013 г</w:t>
              </w:r>
            </w:smartTag>
            <w:r w:rsidRPr="00F42F37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42F37" w:rsidRPr="00F42F37" w:rsidRDefault="00F42F37" w:rsidP="00F42F37"/>
    <w:p w:rsidR="00F42F37" w:rsidRPr="00F42F37" w:rsidRDefault="00F42F37"/>
    <w:sectPr w:rsidR="00F42F37" w:rsidRPr="00F42F37" w:rsidSect="00F42F37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0114"/>
    <w:rsid w:val="000150AB"/>
    <w:rsid w:val="00085004"/>
    <w:rsid w:val="001D6755"/>
    <w:rsid w:val="0029790C"/>
    <w:rsid w:val="00554A77"/>
    <w:rsid w:val="00600084"/>
    <w:rsid w:val="00683157"/>
    <w:rsid w:val="00761C30"/>
    <w:rsid w:val="008940D0"/>
    <w:rsid w:val="00B10114"/>
    <w:rsid w:val="00D0707F"/>
    <w:rsid w:val="00EF4CDC"/>
    <w:rsid w:val="00F4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C3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1C30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61C30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C3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1C3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61C3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мер"/>
    <w:basedOn w:val="a"/>
    <w:rsid w:val="00F42F37"/>
    <w:pPr>
      <w:jc w:val="center"/>
    </w:pPr>
    <w:rPr>
      <w:sz w:val="28"/>
      <w:szCs w:val="20"/>
    </w:rPr>
  </w:style>
  <w:style w:type="table" w:styleId="a6">
    <w:name w:val="Table Grid"/>
    <w:basedOn w:val="a1"/>
    <w:uiPriority w:val="59"/>
    <w:rsid w:val="00F4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2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C3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1C30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61C30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C3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1C3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61C3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13</cp:revision>
  <cp:lastPrinted>2013-02-08T07:31:00Z</cp:lastPrinted>
  <dcterms:created xsi:type="dcterms:W3CDTF">2013-02-07T10:01:00Z</dcterms:created>
  <dcterms:modified xsi:type="dcterms:W3CDTF">2013-02-08T07:33:00Z</dcterms:modified>
</cp:coreProperties>
</file>