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EB" w:rsidRDefault="00611DEB" w:rsidP="00611DEB">
      <w:pPr>
        <w:jc w:val="both"/>
        <w:rPr>
          <w:rFonts w:ascii="Times New Roman" w:hAnsi="Times New Roman" w:cs="Times New Roman"/>
          <w:sz w:val="24"/>
          <w:szCs w:val="24"/>
        </w:rPr>
      </w:pPr>
      <w:r w:rsidRPr="001B5903">
        <w:rPr>
          <w:rFonts w:ascii="Times New Roman" w:hAnsi="Times New Roman" w:cs="Times New Roman"/>
          <w:sz w:val="24"/>
          <w:szCs w:val="24"/>
        </w:rPr>
        <w:t xml:space="preserve">      </w:t>
      </w:r>
      <w:r w:rsidRPr="001B5903">
        <w:rPr>
          <w:rFonts w:ascii="Times New Roman" w:hAnsi="Times New Roman" w:cs="Times New Roman"/>
          <w:b/>
          <w:sz w:val="24"/>
          <w:szCs w:val="24"/>
        </w:rPr>
        <w:t xml:space="preserve">                         Фестиваля-конкурса  «Радуга Талантов»</w:t>
      </w:r>
      <w:r w:rsidRPr="001B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EB" w:rsidRDefault="00611DEB" w:rsidP="00611DEB">
      <w:pPr>
        <w:jc w:val="both"/>
        <w:rPr>
          <w:rFonts w:ascii="Times New Roman" w:hAnsi="Times New Roman" w:cs="Times New Roman"/>
          <w:sz w:val="24"/>
          <w:szCs w:val="24"/>
        </w:rPr>
      </w:pPr>
      <w:r w:rsidRPr="001B5903">
        <w:rPr>
          <w:rFonts w:ascii="Times New Roman" w:hAnsi="Times New Roman" w:cs="Times New Roman"/>
          <w:sz w:val="24"/>
          <w:szCs w:val="24"/>
        </w:rPr>
        <w:t xml:space="preserve"> 22 апреля  в </w:t>
      </w:r>
      <w:proofErr w:type="gramStart"/>
      <w:r w:rsidRPr="001B59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B59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903">
        <w:rPr>
          <w:rFonts w:ascii="Times New Roman" w:hAnsi="Times New Roman" w:cs="Times New Roman"/>
          <w:sz w:val="24"/>
          <w:szCs w:val="24"/>
        </w:rPr>
        <w:t>Рославль на базе Дворца культуры «Юбилейный»  состоялся  межрайонный этап Фестиваля-конкурса  «Радуга Талантов». Организатором  Фестиваля-конкурса  является  ГБУК «Смоленский областной центр народного творчества» при поддержке  Департамента  Смоленской области  по  культуре и туризму. В  этом  году «</w:t>
      </w:r>
      <w:proofErr w:type="spellStart"/>
      <w:r w:rsidRPr="001B5903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1B5903">
        <w:rPr>
          <w:rFonts w:ascii="Times New Roman" w:hAnsi="Times New Roman" w:cs="Times New Roman"/>
          <w:sz w:val="24"/>
          <w:szCs w:val="24"/>
        </w:rPr>
        <w:t xml:space="preserve">  район» на конкурсе представили</w:t>
      </w:r>
      <w:proofErr w:type="gramStart"/>
      <w:r w:rsidRPr="001B59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5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903">
        <w:rPr>
          <w:rFonts w:ascii="Times New Roman" w:hAnsi="Times New Roman" w:cs="Times New Roman"/>
          <w:sz w:val="24"/>
          <w:szCs w:val="24"/>
        </w:rPr>
        <w:t>Д.Станкевич с песней «Боевые ордена»; С.Кирилин  с песней «Пой, когда душа летает»; танцевальный коллектив «</w:t>
      </w:r>
      <w:proofErr w:type="spellStart"/>
      <w:r w:rsidRPr="001B5903">
        <w:rPr>
          <w:rFonts w:ascii="Times New Roman" w:hAnsi="Times New Roman" w:cs="Times New Roman"/>
          <w:sz w:val="24"/>
          <w:szCs w:val="24"/>
        </w:rPr>
        <w:t>Энерджи</w:t>
      </w:r>
      <w:proofErr w:type="spellEnd"/>
      <w:r w:rsidRPr="001B5903">
        <w:rPr>
          <w:rFonts w:ascii="Times New Roman" w:hAnsi="Times New Roman" w:cs="Times New Roman"/>
          <w:sz w:val="24"/>
          <w:szCs w:val="24"/>
        </w:rPr>
        <w:t>» с  танцевальными композициями «Нежность» и «Грай» (руководитель Петроченкова А.Ю.);  детский коллектив «Задоринка»  с танцем «Виноватая тучка» (руководитель  Олейник Л.А.).</w:t>
      </w:r>
      <w:proofErr w:type="gramEnd"/>
    </w:p>
    <w:p w:rsidR="00611DEB" w:rsidRDefault="00611DEB" w:rsidP="00611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62225" cy="1700646"/>
            <wp:effectExtent l="19050" t="0" r="9525" b="0"/>
            <wp:docPr id="2" name="Рисунок 1" descr="C:\Users\Администратор\Desktop\9RxanOUXo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9RxanOUXoH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81" cy="170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1E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28307" cy="1744505"/>
            <wp:effectExtent l="19050" t="0" r="593" b="0"/>
            <wp:docPr id="3" name="Рисунок 2" descr="C:\Users\Администратор\Desktop\eTq9WXfdm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eTq9WXfdmf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76" cy="175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513" w:rsidRDefault="00611DEB" w:rsidP="00611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68295" cy="1638300"/>
            <wp:effectExtent l="19050" t="0" r="8205" b="0"/>
            <wp:docPr id="5" name="Рисунок 4" descr="C:\Users\Администратор\Desktop\E7Xt3Sp4X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E7Xt3Sp4X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00" cy="163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80872" cy="2122970"/>
            <wp:effectExtent l="19050" t="0" r="0" b="0"/>
            <wp:docPr id="6" name="Рисунок 5" descr="C:\Users\Администратор\Desktop\-jv7PTVD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-jv7PTVDO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855" cy="212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46E" w:rsidRDefault="0045246E" w:rsidP="00611DEB">
      <w:pPr>
        <w:rPr>
          <w:rFonts w:ascii="Times New Roman" w:hAnsi="Times New Roman" w:cs="Times New Roman"/>
          <w:b/>
          <w:sz w:val="24"/>
          <w:szCs w:val="24"/>
        </w:rPr>
      </w:pPr>
    </w:p>
    <w:p w:rsidR="0045246E" w:rsidRDefault="0045246E" w:rsidP="0045246E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По материалам МБУК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Глинковский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Центр»</w:t>
      </w:r>
    </w:p>
    <w:sectPr w:rsidR="0045246E" w:rsidSect="00DA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DEB"/>
    <w:rsid w:val="0045246E"/>
    <w:rsid w:val="00611DEB"/>
    <w:rsid w:val="00A42126"/>
    <w:rsid w:val="00DA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2018-04-24T10:31:00Z</dcterms:created>
  <dcterms:modified xsi:type="dcterms:W3CDTF">2018-04-26T08:15:00Z</dcterms:modified>
</cp:coreProperties>
</file>