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1D" w:rsidRPr="005D1F1D" w:rsidRDefault="005D1F1D" w:rsidP="005D1F1D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1476C6"/>
          <w:sz w:val="29"/>
          <w:szCs w:val="29"/>
          <w:lang w:eastAsia="ru-RU"/>
        </w:rPr>
      </w:pPr>
      <w:r w:rsidRPr="005D1F1D">
        <w:rPr>
          <w:rFonts w:ascii="Arial" w:eastAsia="Times New Roman" w:hAnsi="Arial" w:cs="Arial"/>
          <w:b/>
          <w:bCs/>
          <w:caps/>
          <w:color w:val="1476C6"/>
          <w:sz w:val="29"/>
          <w:szCs w:val="29"/>
          <w:lang w:eastAsia="ru-RU"/>
        </w:rPr>
        <w:t>ДОГАЗИФИКАЦИЯ: ВОПРОС - ОТВЕТ</w:t>
      </w:r>
    </w:p>
    <w:p w:rsidR="005D1F1D" w:rsidRPr="005D1F1D" w:rsidRDefault="006F4EAF" w:rsidP="005D1F1D">
      <w:pPr>
        <w:numPr>
          <w:ilvl w:val="0"/>
          <w:numId w:val="1"/>
        </w:numPr>
        <w:shd w:val="clear" w:color="auto" w:fill="FFFFFF"/>
        <w:spacing w:after="192" w:line="240" w:lineRule="auto"/>
        <w:ind w:left="0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Что такое</w:t>
      </w:r>
      <w:r w:rsidR="005D1F1D"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«</w:t>
      </w:r>
      <w:proofErr w:type="spellStart"/>
      <w:r w:rsidR="005D1F1D"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догазификаци</w:t>
      </w:r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я</w:t>
      </w:r>
      <w:proofErr w:type="spellEnd"/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»</w:t>
      </w:r>
      <w:r w:rsidR="005D1F1D"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? </w:t>
      </w:r>
    </w:p>
    <w:p w:rsidR="005D1F1D" w:rsidRP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proofErr w:type="spell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Догазификация</w:t>
      </w:r>
      <w:proofErr w:type="spellEnd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внутрипоселковые</w:t>
      </w:r>
      <w:proofErr w:type="spellEnd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сети, и требуется, как правило, достроить газопроводы до границ земельных участков, на которых расположены такие дома</w:t>
      </w:r>
    </w:p>
    <w:p w:rsidR="005D1F1D" w:rsidRPr="005D1F1D" w:rsidRDefault="005D1F1D" w:rsidP="005D1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5D1F1D" w:rsidRDefault="006F4EAF" w:rsidP="005D1F1D">
      <w:pPr>
        <w:numPr>
          <w:ilvl w:val="0"/>
          <w:numId w:val="2"/>
        </w:numPr>
        <w:shd w:val="clear" w:color="auto" w:fill="FFFFFF"/>
        <w:spacing w:after="192" w:line="240" w:lineRule="auto"/>
        <w:ind w:left="0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Как узнать, попадаю ли я </w:t>
      </w:r>
      <w:r w:rsidR="005D1F1D"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программу </w:t>
      </w:r>
      <w:proofErr w:type="spellStart"/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догазификации</w:t>
      </w:r>
      <w:proofErr w:type="spellEnd"/>
      <w:r w:rsidR="005D1F1D"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?</w:t>
      </w:r>
    </w:p>
    <w:p w:rsidR="005D1F1D" w:rsidRP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В случае если у Вас есть </w:t>
      </w:r>
      <w:r w:rsidRPr="005D1F1D">
        <w:rPr>
          <w:rFonts w:ascii="Arial" w:eastAsia="Times New Roman" w:hAnsi="Arial" w:cs="Arial"/>
          <w:b/>
          <w:color w:val="343434"/>
          <w:sz w:val="24"/>
          <w:szCs w:val="24"/>
          <w:lang w:eastAsia="ru-RU"/>
        </w:rPr>
        <w:t>документы, подтверждающие права собственности на земельный участок и на индивидуальный жилой дом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, расположенный в населенном пункте, который </w:t>
      </w:r>
      <w:r w:rsidRPr="005D1F1D">
        <w:rPr>
          <w:rFonts w:ascii="Arial" w:eastAsia="Times New Roman" w:hAnsi="Arial" w:cs="Arial"/>
          <w:b/>
          <w:color w:val="343434"/>
          <w:sz w:val="24"/>
          <w:szCs w:val="24"/>
          <w:lang w:eastAsia="ru-RU"/>
        </w:rPr>
        <w:t>уже газифицирован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, Вы попадете в программу </w:t>
      </w:r>
      <w:proofErr w:type="spell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догазификации</w:t>
      </w:r>
      <w:proofErr w:type="spellEnd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.</w:t>
      </w:r>
    </w:p>
    <w:p w:rsidR="005D1F1D" w:rsidRP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b/>
          <w:color w:val="343434"/>
          <w:sz w:val="24"/>
          <w:szCs w:val="24"/>
          <w:lang w:eastAsia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 w:rsidRPr="005D1F1D">
        <w:rPr>
          <w:rFonts w:ascii="Arial" w:eastAsia="Times New Roman" w:hAnsi="Arial" w:cs="Arial"/>
          <w:b/>
          <w:color w:val="343434"/>
          <w:sz w:val="24"/>
          <w:szCs w:val="24"/>
          <w:lang w:eastAsia="ru-RU"/>
        </w:rPr>
        <w:t>догазификацию</w:t>
      </w:r>
      <w:proofErr w:type="spellEnd"/>
      <w:r w:rsidRPr="005D1F1D">
        <w:rPr>
          <w:rFonts w:ascii="Arial" w:eastAsia="Times New Roman" w:hAnsi="Arial" w:cs="Arial"/>
          <w:b/>
          <w:color w:val="343434"/>
          <w:sz w:val="24"/>
          <w:szCs w:val="24"/>
          <w:lang w:eastAsia="ru-RU"/>
        </w:rPr>
        <w:t>.</w:t>
      </w:r>
    </w:p>
    <w:p w:rsid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</w:t>
      </w:r>
    </w:p>
    <w:p w:rsidR="005D1F1D" w:rsidRPr="005D1F1D" w:rsidRDefault="005D1F1D" w:rsidP="005D1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5D1F1D" w:rsidRDefault="005D1F1D" w:rsidP="005D1F1D">
      <w:pPr>
        <w:pStyle w:val="a6"/>
        <w:numPr>
          <w:ilvl w:val="0"/>
          <w:numId w:val="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Сколько стоит «бесплатная газификация?»</w:t>
      </w:r>
    </w:p>
    <w:p w:rsidR="005D1F1D" w:rsidRPr="006F4EAF" w:rsidRDefault="005D1F1D" w:rsidP="006F4EAF">
      <w:pPr>
        <w:pStyle w:val="a6"/>
        <w:numPr>
          <w:ilvl w:val="1"/>
          <w:numId w:val="2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6F4EA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Сколько стоит подключение до (границы земельного участка)?</w:t>
      </w:r>
    </w:p>
    <w:p w:rsid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 случае</w:t>
      </w:r>
      <w:proofErr w:type="gram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,</w:t>
      </w:r>
      <w:proofErr w:type="gramEnd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если Вы физическое лицо, имеющее на праве собственности или ином </w:t>
      </w:r>
      <w:proofErr w:type="gram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</w:t>
      </w:r>
      <w:r w:rsidR="006F4EA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а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нулю.</w:t>
      </w:r>
      <w:proofErr w:type="gramEnd"/>
    </w:p>
    <w:p w:rsidR="005D1F1D" w:rsidRP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6F4EAF" w:rsidRDefault="005D1F1D" w:rsidP="006F4EAF">
      <w:pPr>
        <w:pStyle w:val="a6"/>
        <w:numPr>
          <w:ilvl w:val="1"/>
          <w:numId w:val="2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6F4EA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Сколько стоит провести газ внутри участка?</w:t>
      </w:r>
    </w:p>
    <w:p w:rsid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 </w:t>
      </w:r>
    </w:p>
    <w:p w:rsidR="005D1F1D" w:rsidRPr="005D1F1D" w:rsidRDefault="005D1F1D" w:rsidP="005D1F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6F4EAF" w:rsidRDefault="005D1F1D" w:rsidP="006F4EAF">
      <w:pPr>
        <w:pStyle w:val="a6"/>
        <w:numPr>
          <w:ilvl w:val="1"/>
          <w:numId w:val="2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6F4EA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А внутридомовое газовое оборудование?</w:t>
      </w:r>
    </w:p>
    <w:p w:rsidR="005F020E" w:rsidRPr="005D1F1D" w:rsidRDefault="005D1F1D" w:rsidP="006F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</w:t>
      </w:r>
      <w:r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об</w:t>
      </w:r>
      <w:r w:rsidR="006F4EA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рать оборудование. </w:t>
      </w:r>
    </w:p>
    <w:p w:rsidR="005F020E" w:rsidRPr="005D1F1D" w:rsidRDefault="005F020E" w:rsidP="005D1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AB1FBF" w:rsidRDefault="005D1F1D" w:rsidP="006F4EAF">
      <w:pPr>
        <w:pStyle w:val="a6"/>
        <w:numPr>
          <w:ilvl w:val="0"/>
          <w:numId w:val="2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Как подать заявку на </w:t>
      </w:r>
      <w:proofErr w:type="spellStart"/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догазификацию</w:t>
      </w:r>
      <w:proofErr w:type="spellEnd"/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?</w:t>
      </w:r>
    </w:p>
    <w:p w:rsidR="005D1F1D" w:rsidRPr="005D1F1D" w:rsidRDefault="005D1F1D" w:rsidP="005D1F1D">
      <w:pPr>
        <w:numPr>
          <w:ilvl w:val="0"/>
          <w:numId w:val="16"/>
        </w:numPr>
        <w:shd w:val="clear" w:color="auto" w:fill="FFFFFF"/>
        <w:spacing w:after="192" w:line="240" w:lineRule="auto"/>
        <w:ind w:left="0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Куда обращаться?</w:t>
      </w:r>
    </w:p>
    <w:p w:rsidR="00AB1FBF" w:rsidRDefault="005D1F1D" w:rsidP="00AB1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Вы можете обратиться </w:t>
      </w:r>
      <w:r w:rsidR="00AB1FBF" w:rsidRP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 одну из газовых службы «Газпром газораспределение Смоленск», в администрацию вашего муниципального образования или зайти на портал единого оператора газификации СОЦГАЗ</w:t>
      </w:r>
      <w:proofErr w:type="gramStart"/>
      <w:r w:rsidR="00AB1FBF" w:rsidRP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.Р</w:t>
      </w:r>
      <w:proofErr w:type="gramEnd"/>
      <w:r w:rsidR="00AB1FBF" w:rsidRP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Ф и подать </w:t>
      </w:r>
      <w:r w:rsidR="006F4EA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предварительную </w:t>
      </w:r>
      <w:r w:rsidR="00AB1FBF" w:rsidRP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заявку в онлайн-формате. С осени текущего года доступна возможность подать заявление через портал </w:t>
      </w:r>
      <w:proofErr w:type="spellStart"/>
      <w:r w:rsidR="00AB1FBF" w:rsidRP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Госуслуг</w:t>
      </w:r>
      <w:proofErr w:type="spellEnd"/>
      <w:r w:rsidR="00AB1FBF" w:rsidRP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и МФЦ.</w:t>
      </w:r>
    </w:p>
    <w:p w:rsidR="00AB1FBF" w:rsidRDefault="00AB1FBF" w:rsidP="00AB1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AB1FBF" w:rsidRDefault="005D1F1D" w:rsidP="00AB1FBF">
      <w:pPr>
        <w:pStyle w:val="a6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Какие документы нужны?</w:t>
      </w:r>
    </w:p>
    <w:p w:rsidR="005D1F1D" w:rsidRDefault="005D1F1D" w:rsidP="00AB1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Правоустанавливающие документы на земельный уча</w:t>
      </w:r>
      <w:bookmarkStart w:id="0" w:name="_GoBack"/>
      <w:bookmarkEnd w:id="0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сток и индивидуальный жилой дом, ситуационный план, паспорт, СНИЛС и контактные данные. </w:t>
      </w:r>
      <w:r w:rsid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 офисах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газораспределительных организаций Вам</w:t>
      </w:r>
      <w:r w:rsidR="00AB1FB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и в администрациях МО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доступна типовая форма заявки, с описью необходимых документов.</w:t>
      </w:r>
    </w:p>
    <w:p w:rsidR="00AB1FBF" w:rsidRPr="005D1F1D" w:rsidRDefault="00AB1FBF" w:rsidP="005D1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5D1F1D" w:rsidRDefault="005D1F1D" w:rsidP="005D1F1D">
      <w:pPr>
        <w:numPr>
          <w:ilvl w:val="0"/>
          <w:numId w:val="18"/>
        </w:numPr>
        <w:shd w:val="clear" w:color="auto" w:fill="FFFFFF"/>
        <w:spacing w:after="192" w:line="240" w:lineRule="auto"/>
        <w:ind w:left="0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Какие критерии для соответствия </w:t>
      </w:r>
      <w:proofErr w:type="spellStart"/>
      <w:r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догазификации</w:t>
      </w:r>
      <w:proofErr w:type="spellEnd"/>
      <w:r w:rsidRPr="005D1F1D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?</w:t>
      </w:r>
    </w:p>
    <w:p w:rsidR="005D1F1D" w:rsidRDefault="005D1F1D" w:rsidP="00AB1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догазификации</w:t>
      </w:r>
      <w:proofErr w:type="spellEnd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).</w:t>
      </w:r>
    </w:p>
    <w:p w:rsidR="006F4EAF" w:rsidRDefault="006F4EAF" w:rsidP="00AB1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6F4EAF" w:rsidRPr="00AB1FBF" w:rsidRDefault="006F4EAF" w:rsidP="006F4EAF">
      <w:pPr>
        <w:pStyle w:val="a6"/>
        <w:numPr>
          <w:ilvl w:val="0"/>
          <w:numId w:val="2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Могут ли мне отказать после того</w:t>
      </w:r>
      <w:r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,</w:t>
      </w:r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 как я подал заявку?</w:t>
      </w:r>
    </w:p>
    <w:p w:rsidR="006F4EAF" w:rsidRPr="005D1F1D" w:rsidRDefault="006F4EAF" w:rsidP="006F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Могут, если Вы представите не полный комплект документов или данные будут заполнены некорректно.</w:t>
      </w:r>
    </w:p>
    <w:p w:rsidR="006F4EAF" w:rsidRDefault="006F4EAF" w:rsidP="006F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негазифицированном</w:t>
      </w:r>
      <w:proofErr w:type="spellEnd"/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населенном пункте.</w:t>
      </w:r>
    </w:p>
    <w:p w:rsidR="00AB1FBF" w:rsidRPr="005D1F1D" w:rsidRDefault="00AB1FBF" w:rsidP="005D1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5D1F1D" w:rsidRPr="00AB1FBF" w:rsidRDefault="005D1F1D" w:rsidP="006F4EAF">
      <w:pPr>
        <w:pStyle w:val="a6"/>
        <w:numPr>
          <w:ilvl w:val="0"/>
          <w:numId w:val="23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AB1FBF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У меня остались вопросы. С кем я могу обсудить их?</w:t>
      </w:r>
    </w:p>
    <w:p w:rsidR="005D1F1D" w:rsidRDefault="005D1F1D" w:rsidP="00AB1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Единый оператор газификации </w:t>
      </w:r>
      <w:r w:rsidR="006F4EA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должен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</w:t>
      </w:r>
      <w:r w:rsidR="008E488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АО «Газпром газораспределение Смоленск»</w:t>
      </w:r>
      <w:r w:rsidR="00C072D7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</w:t>
      </w:r>
      <w:r w:rsidR="00C072D7">
        <w:rPr>
          <w:rFonts w:ascii="Arial" w:eastAsia="Times New Roman" w:hAnsi="Arial" w:cs="Arial"/>
          <w:color w:val="343434"/>
          <w:sz w:val="24"/>
          <w:szCs w:val="24"/>
          <w:lang w:val="en-US" w:eastAsia="ru-RU"/>
        </w:rPr>
        <w:t>(www.gas-smolensk.ru</w:t>
      </w:r>
      <w:r w:rsidR="00C072D7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)</w:t>
      </w:r>
      <w:r w:rsidR="008E488F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</w:t>
      </w:r>
      <w:r w:rsidRPr="005D1F1D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с интересующим вопросом.</w:t>
      </w:r>
    </w:p>
    <w:p w:rsidR="00AB1FBF" w:rsidRPr="005D1F1D" w:rsidRDefault="00AB1FBF" w:rsidP="005D1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37754A" w:rsidRDefault="0037754A"/>
    <w:sectPr w:rsidR="0037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B0"/>
    <w:multiLevelType w:val="multilevel"/>
    <w:tmpl w:val="E7D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4AAB"/>
    <w:multiLevelType w:val="multilevel"/>
    <w:tmpl w:val="A34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7BD2"/>
    <w:multiLevelType w:val="multilevel"/>
    <w:tmpl w:val="02BA12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1CC724E9"/>
    <w:multiLevelType w:val="multilevel"/>
    <w:tmpl w:val="7220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5BB7"/>
    <w:multiLevelType w:val="multilevel"/>
    <w:tmpl w:val="9BD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637BA"/>
    <w:multiLevelType w:val="multilevel"/>
    <w:tmpl w:val="1D9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552D6"/>
    <w:multiLevelType w:val="multilevel"/>
    <w:tmpl w:val="39F6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F274A"/>
    <w:multiLevelType w:val="multilevel"/>
    <w:tmpl w:val="13AA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B3547"/>
    <w:multiLevelType w:val="multilevel"/>
    <w:tmpl w:val="499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E4A12"/>
    <w:multiLevelType w:val="multilevel"/>
    <w:tmpl w:val="C466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6182E"/>
    <w:multiLevelType w:val="multilevel"/>
    <w:tmpl w:val="AC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255B6"/>
    <w:multiLevelType w:val="multilevel"/>
    <w:tmpl w:val="D62E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67AB6"/>
    <w:multiLevelType w:val="multilevel"/>
    <w:tmpl w:val="DD06AF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3">
    <w:nsid w:val="56C636B3"/>
    <w:multiLevelType w:val="multilevel"/>
    <w:tmpl w:val="6B00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46B5A"/>
    <w:multiLevelType w:val="multilevel"/>
    <w:tmpl w:val="6D04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23FF9"/>
    <w:multiLevelType w:val="multilevel"/>
    <w:tmpl w:val="CE14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35347"/>
    <w:multiLevelType w:val="multilevel"/>
    <w:tmpl w:val="2882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34744"/>
    <w:multiLevelType w:val="multilevel"/>
    <w:tmpl w:val="8E4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91727"/>
    <w:multiLevelType w:val="multilevel"/>
    <w:tmpl w:val="ECC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B623C"/>
    <w:multiLevelType w:val="multilevel"/>
    <w:tmpl w:val="E85E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1172E"/>
    <w:multiLevelType w:val="multilevel"/>
    <w:tmpl w:val="0E5A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7A4866"/>
    <w:multiLevelType w:val="multilevel"/>
    <w:tmpl w:val="6B5A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035D6"/>
    <w:multiLevelType w:val="multilevel"/>
    <w:tmpl w:val="FCE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4"/>
  </w:num>
  <w:num w:numId="7">
    <w:abstractNumId w:val="17"/>
    <w:lvlOverride w:ilvl="0">
      <w:startOverride w:val="2"/>
    </w:lvlOverride>
  </w:num>
  <w:num w:numId="8">
    <w:abstractNumId w:val="5"/>
    <w:lvlOverride w:ilvl="0">
      <w:startOverride w:val="3"/>
    </w:lvlOverride>
  </w:num>
  <w:num w:numId="9">
    <w:abstractNumId w:val="3"/>
    <w:lvlOverride w:ilvl="0">
      <w:startOverride w:val="6"/>
    </w:lvlOverride>
  </w:num>
  <w:num w:numId="10">
    <w:abstractNumId w:val="8"/>
    <w:lvlOverride w:ilvl="0">
      <w:startOverride w:val="7"/>
    </w:lvlOverride>
  </w:num>
  <w:num w:numId="11">
    <w:abstractNumId w:val="11"/>
    <w:lvlOverride w:ilvl="0">
      <w:startOverride w:val="8"/>
    </w:lvlOverride>
  </w:num>
  <w:num w:numId="12">
    <w:abstractNumId w:val="22"/>
    <w:lvlOverride w:ilvl="0">
      <w:startOverride w:val="9"/>
    </w:lvlOverride>
  </w:num>
  <w:num w:numId="13">
    <w:abstractNumId w:val="6"/>
    <w:lvlOverride w:ilvl="0">
      <w:startOverride w:val="10"/>
    </w:lvlOverride>
  </w:num>
  <w:num w:numId="14">
    <w:abstractNumId w:val="16"/>
    <w:lvlOverride w:ilvl="0">
      <w:startOverride w:val="11"/>
    </w:lvlOverride>
  </w:num>
  <w:num w:numId="15">
    <w:abstractNumId w:val="20"/>
    <w:lvlOverride w:ilvl="0">
      <w:startOverride w:val="12"/>
    </w:lvlOverride>
  </w:num>
  <w:num w:numId="16">
    <w:abstractNumId w:val="18"/>
  </w:num>
  <w:num w:numId="17">
    <w:abstractNumId w:val="14"/>
    <w:lvlOverride w:ilvl="0">
      <w:startOverride w:val="2"/>
    </w:lvlOverride>
  </w:num>
  <w:num w:numId="18">
    <w:abstractNumId w:val="19"/>
    <w:lvlOverride w:ilvl="0">
      <w:startOverride w:val="3"/>
    </w:lvlOverride>
  </w:num>
  <w:num w:numId="19">
    <w:abstractNumId w:val="10"/>
    <w:lvlOverride w:ilvl="0">
      <w:startOverride w:val="13"/>
    </w:lvlOverride>
  </w:num>
  <w:num w:numId="20">
    <w:abstractNumId w:val="9"/>
    <w:lvlOverride w:ilvl="0">
      <w:startOverride w:val="14"/>
    </w:lvlOverride>
  </w:num>
  <w:num w:numId="21">
    <w:abstractNumId w:val="15"/>
    <w:lvlOverride w:ilvl="0">
      <w:startOverride w:val="15"/>
    </w:lvlOverride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1D"/>
    <w:rsid w:val="0037754A"/>
    <w:rsid w:val="005D1F1D"/>
    <w:rsid w:val="005F020E"/>
    <w:rsid w:val="006F4EAF"/>
    <w:rsid w:val="008E488F"/>
    <w:rsid w:val="009A3B7F"/>
    <w:rsid w:val="00AB1FBF"/>
    <w:rsid w:val="00C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1F1D"/>
    <w:rPr>
      <w:b/>
      <w:bCs/>
    </w:rPr>
  </w:style>
  <w:style w:type="paragraph" w:styleId="a4">
    <w:name w:val="Normal (Web)"/>
    <w:basedOn w:val="a"/>
    <w:uiPriority w:val="99"/>
    <w:semiHidden/>
    <w:unhideWhenUsed/>
    <w:rsid w:val="005D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F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1F1D"/>
    <w:rPr>
      <w:b/>
      <w:bCs/>
    </w:rPr>
  </w:style>
  <w:style w:type="paragraph" w:styleId="a4">
    <w:name w:val="Normal (Web)"/>
    <w:basedOn w:val="a"/>
    <w:uiPriority w:val="99"/>
    <w:semiHidden/>
    <w:unhideWhenUsed/>
    <w:rsid w:val="005D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F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Климавичюте Юлия Валерьевна</dc:creator>
  <cp:lastModifiedBy>Климавичюте Юлия Валерьевна</cp:lastModifiedBy>
  <cp:revision>4</cp:revision>
  <dcterms:created xsi:type="dcterms:W3CDTF">2021-08-13T09:21:00Z</dcterms:created>
  <dcterms:modified xsi:type="dcterms:W3CDTF">2021-11-18T06:39:00Z</dcterms:modified>
</cp:coreProperties>
</file>