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545"/>
        <w:tblW w:w="10390" w:type="dxa"/>
        <w:tblLayout w:type="fixed"/>
        <w:tblLook w:val="00A0" w:firstRow="1" w:lastRow="0" w:firstColumn="1" w:lastColumn="0" w:noHBand="0" w:noVBand="0"/>
      </w:tblPr>
      <w:tblGrid>
        <w:gridCol w:w="4358"/>
        <w:gridCol w:w="1290"/>
        <w:gridCol w:w="4742"/>
      </w:tblGrid>
      <w:tr w:rsidR="002924DA" w:rsidRPr="00724939" w:rsidTr="009C5F7E">
        <w:trPr>
          <w:trHeight w:val="581"/>
        </w:trPr>
        <w:tc>
          <w:tcPr>
            <w:tcW w:w="4358" w:type="dxa"/>
          </w:tcPr>
          <w:p w:rsidR="002924DA" w:rsidRPr="005F2C97" w:rsidRDefault="002924DA" w:rsidP="002924DA">
            <w:pPr>
              <w:pStyle w:val="a3"/>
              <w:framePr w:w="0" w:hRule="auto" w:hSpace="0" w:wrap="auto" w:vAnchor="margin" w:hAnchor="text" w:xAlign="left" w:yAlign="inline"/>
              <w:spacing w:after="120"/>
              <w:ind w:left="-108" w:right="-108"/>
              <w:jc w:val="left"/>
              <w:rPr>
                <w:sz w:val="10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-189865</wp:posOffset>
                  </wp:positionH>
                  <wp:positionV relativeFrom="paragraph">
                    <wp:posOffset>-3175</wp:posOffset>
                  </wp:positionV>
                  <wp:extent cx="3532357" cy="1076325"/>
                  <wp:effectExtent l="0" t="0" r="0" b="0"/>
                  <wp:wrapNone/>
                  <wp:docPr id="3" name="Рисунок 1" descr="D:\смоленскатомэнергосбыт\Smolens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смоленскатомэнергосбыт\Smolens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2357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0" w:type="dxa"/>
          </w:tcPr>
          <w:p w:rsidR="002924DA" w:rsidRPr="005F2C97" w:rsidRDefault="002924DA" w:rsidP="002924DA">
            <w:pPr>
              <w:ind w:left="31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42" w:type="dxa"/>
          </w:tcPr>
          <w:p w:rsidR="00724939" w:rsidRDefault="00724939" w:rsidP="002924DA">
            <w:pPr>
              <w:pStyle w:val="a3"/>
              <w:framePr w:w="0" w:hRule="auto" w:hSpace="0" w:wrap="auto" w:vAnchor="margin" w:hAnchor="text" w:xAlign="left" w:yAlign="inline"/>
              <w:spacing w:before="60"/>
              <w:jc w:val="left"/>
              <w:rPr>
                <w:rFonts w:ascii="Trebuchet MS" w:hAnsi="Trebuchet MS"/>
                <w:sz w:val="14"/>
                <w:szCs w:val="14"/>
              </w:rPr>
            </w:pPr>
          </w:p>
          <w:p w:rsidR="002924DA" w:rsidRPr="002924DA" w:rsidRDefault="002924DA" w:rsidP="00724939">
            <w:pPr>
              <w:pStyle w:val="a3"/>
              <w:framePr w:w="0" w:hRule="auto" w:hSpace="0" w:wrap="auto" w:vAnchor="margin" w:hAnchor="text" w:xAlign="left" w:yAlign="inline"/>
              <w:jc w:val="left"/>
              <w:rPr>
                <w:rFonts w:ascii="Trebuchet MS" w:hAnsi="Trebuchet MS"/>
                <w:sz w:val="14"/>
                <w:szCs w:val="14"/>
              </w:rPr>
            </w:pPr>
            <w:r w:rsidRPr="002924DA">
              <w:rPr>
                <w:rFonts w:ascii="Trebuchet MS" w:hAnsi="Trebuchet MS"/>
                <w:sz w:val="14"/>
                <w:szCs w:val="14"/>
              </w:rPr>
              <w:t>АО «</w:t>
            </w:r>
            <w:proofErr w:type="spellStart"/>
            <w:r w:rsidRPr="002924DA">
              <w:rPr>
                <w:rFonts w:ascii="Trebuchet MS" w:hAnsi="Trebuchet MS"/>
                <w:sz w:val="14"/>
                <w:szCs w:val="14"/>
              </w:rPr>
              <w:t>АтомЭнергоСбыт</w:t>
            </w:r>
            <w:proofErr w:type="spellEnd"/>
            <w:r w:rsidRPr="002924DA">
              <w:rPr>
                <w:rFonts w:ascii="Trebuchet MS" w:hAnsi="Trebuchet MS"/>
                <w:sz w:val="14"/>
                <w:szCs w:val="14"/>
              </w:rPr>
              <w:t>»</w:t>
            </w:r>
          </w:p>
          <w:p w:rsidR="002924DA" w:rsidRPr="002924DA" w:rsidRDefault="002924DA" w:rsidP="00724939">
            <w:pPr>
              <w:pStyle w:val="a3"/>
              <w:framePr w:w="0" w:hRule="auto" w:hSpace="0" w:wrap="auto" w:vAnchor="margin" w:hAnchor="text" w:xAlign="left" w:yAlign="inline"/>
              <w:jc w:val="left"/>
              <w:rPr>
                <w:rFonts w:ascii="Trebuchet MS" w:hAnsi="Trebuchet MS"/>
                <w:sz w:val="14"/>
                <w:szCs w:val="14"/>
              </w:rPr>
            </w:pPr>
            <w:r w:rsidRPr="002924DA">
              <w:rPr>
                <w:rFonts w:ascii="Trebuchet MS" w:hAnsi="Trebuchet MS"/>
                <w:sz w:val="14"/>
                <w:szCs w:val="14"/>
              </w:rPr>
              <w:t>Филиал</w:t>
            </w:r>
            <w:r w:rsidR="00724939">
              <w:rPr>
                <w:rFonts w:ascii="Trebuchet MS" w:hAnsi="Trebuchet MS"/>
                <w:sz w:val="14"/>
                <w:szCs w:val="14"/>
              </w:rPr>
              <w:t xml:space="preserve"> </w:t>
            </w:r>
            <w:r w:rsidRPr="002924DA">
              <w:rPr>
                <w:rFonts w:ascii="Trebuchet MS" w:hAnsi="Trebuchet MS"/>
                <w:sz w:val="14"/>
                <w:szCs w:val="14"/>
              </w:rPr>
              <w:t xml:space="preserve">«СмоленскАтомЭнергоСбыт» </w:t>
            </w:r>
          </w:p>
          <w:p w:rsidR="002924DA" w:rsidRPr="002924DA" w:rsidRDefault="002924DA" w:rsidP="00724939">
            <w:pPr>
              <w:ind w:left="351"/>
              <w:rPr>
                <w:rFonts w:ascii="Trebuchet MS" w:hAnsi="Trebuchet MS"/>
                <w:b/>
                <w:sz w:val="14"/>
                <w:szCs w:val="14"/>
              </w:rPr>
            </w:pPr>
          </w:p>
          <w:p w:rsidR="002924DA" w:rsidRPr="00724939" w:rsidRDefault="002924DA" w:rsidP="00724939">
            <w:pPr>
              <w:rPr>
                <w:rFonts w:ascii="Trebuchet MS" w:hAnsi="Trebuchet MS"/>
                <w:b/>
                <w:sz w:val="14"/>
                <w:szCs w:val="14"/>
              </w:rPr>
            </w:pPr>
            <w:r w:rsidRPr="002924DA">
              <w:rPr>
                <w:rFonts w:ascii="Trebuchet MS" w:hAnsi="Trebuchet MS"/>
                <w:b/>
                <w:sz w:val="14"/>
                <w:szCs w:val="14"/>
              </w:rPr>
              <w:t>Отдел информационных и общественных связей</w:t>
            </w:r>
          </w:p>
          <w:p w:rsidR="002924DA" w:rsidRPr="002924DA" w:rsidRDefault="00724939" w:rsidP="00724939">
            <w:pPr>
              <w:rPr>
                <w:rFonts w:ascii="Trebuchet MS" w:hAnsi="Trebuchet MS"/>
                <w:sz w:val="14"/>
                <w:szCs w:val="14"/>
              </w:rPr>
            </w:pPr>
            <w:r w:rsidRPr="002924DA">
              <w:rPr>
                <w:rFonts w:ascii="Trebuchet MS" w:hAnsi="Trebuchet MS"/>
                <w:sz w:val="14"/>
                <w:szCs w:val="14"/>
              </w:rPr>
              <w:t>ул. Памфилова</w:t>
            </w:r>
            <w:r>
              <w:rPr>
                <w:rFonts w:ascii="Trebuchet MS" w:hAnsi="Trebuchet MS"/>
                <w:sz w:val="14"/>
                <w:szCs w:val="14"/>
              </w:rPr>
              <w:t>, д.</w:t>
            </w:r>
            <w:r w:rsidRPr="002924DA">
              <w:rPr>
                <w:rFonts w:ascii="Trebuchet MS" w:hAnsi="Trebuchet MS"/>
                <w:sz w:val="14"/>
                <w:szCs w:val="14"/>
              </w:rPr>
              <w:t xml:space="preserve"> 5</w:t>
            </w:r>
            <w:r>
              <w:rPr>
                <w:rFonts w:ascii="Trebuchet MS" w:hAnsi="Trebuchet MS"/>
                <w:sz w:val="14"/>
                <w:szCs w:val="14"/>
              </w:rPr>
              <w:t>,</w:t>
            </w:r>
            <w:r w:rsidRPr="002924DA">
              <w:rPr>
                <w:rFonts w:ascii="Trebuchet MS" w:hAnsi="Trebuchet MS"/>
                <w:sz w:val="14"/>
                <w:szCs w:val="14"/>
              </w:rPr>
              <w:t xml:space="preserve"> г. Смоленск, </w:t>
            </w:r>
            <w:r w:rsidR="002924DA" w:rsidRPr="002924DA">
              <w:rPr>
                <w:rFonts w:ascii="Trebuchet MS" w:hAnsi="Trebuchet MS"/>
                <w:sz w:val="14"/>
                <w:szCs w:val="14"/>
              </w:rPr>
              <w:t>214018</w:t>
            </w:r>
          </w:p>
          <w:p w:rsidR="002924DA" w:rsidRPr="002276CB" w:rsidRDefault="002924DA" w:rsidP="00724939">
            <w:pPr>
              <w:rPr>
                <w:rFonts w:ascii="Trebuchet MS" w:hAnsi="Trebuchet MS"/>
                <w:sz w:val="14"/>
                <w:szCs w:val="14"/>
                <w:lang w:val="en-US"/>
              </w:rPr>
            </w:pPr>
            <w:r w:rsidRPr="002924DA">
              <w:rPr>
                <w:rFonts w:ascii="Trebuchet MS" w:hAnsi="Trebuchet MS"/>
                <w:sz w:val="14"/>
                <w:szCs w:val="14"/>
              </w:rPr>
              <w:t>тел</w:t>
            </w:r>
            <w:r w:rsidRPr="002276CB">
              <w:rPr>
                <w:rFonts w:ascii="Trebuchet MS" w:hAnsi="Trebuchet MS"/>
                <w:sz w:val="14"/>
                <w:szCs w:val="14"/>
                <w:lang w:val="en-US"/>
              </w:rPr>
              <w:t xml:space="preserve">: (4812) 68-75-40 </w:t>
            </w:r>
          </w:p>
          <w:p w:rsidR="00724939" w:rsidRPr="00724939" w:rsidRDefault="00724939" w:rsidP="00724939">
            <w:pPr>
              <w:rPr>
                <w:rFonts w:ascii="Trebuchet MS" w:eastAsia="Times New Roman" w:hAnsi="Trebuchet MS"/>
                <w:sz w:val="14"/>
                <w:szCs w:val="14"/>
                <w:lang w:val="en-US"/>
              </w:rPr>
            </w:pPr>
            <w:r w:rsidRPr="002924DA">
              <w:rPr>
                <w:rFonts w:ascii="Trebuchet MS" w:eastAsia="Times New Roman" w:hAnsi="Trebuchet MS"/>
                <w:sz w:val="14"/>
                <w:szCs w:val="14"/>
                <w:lang w:val="en-US"/>
              </w:rPr>
              <w:t>e</w:t>
            </w:r>
            <w:r w:rsidRPr="00724939">
              <w:rPr>
                <w:rFonts w:ascii="Trebuchet MS" w:eastAsia="Times New Roman" w:hAnsi="Trebuchet MS"/>
                <w:sz w:val="14"/>
                <w:szCs w:val="14"/>
                <w:lang w:val="en-US"/>
              </w:rPr>
              <w:t>-</w:t>
            </w:r>
            <w:r w:rsidRPr="002924DA">
              <w:rPr>
                <w:rFonts w:ascii="Trebuchet MS" w:eastAsia="Times New Roman" w:hAnsi="Trebuchet MS"/>
                <w:sz w:val="14"/>
                <w:szCs w:val="14"/>
                <w:lang w:val="en-US"/>
              </w:rPr>
              <w:t>mail</w:t>
            </w:r>
            <w:r w:rsidRPr="00724939">
              <w:rPr>
                <w:rFonts w:ascii="Trebuchet MS" w:eastAsia="Times New Roman" w:hAnsi="Trebuchet MS"/>
                <w:sz w:val="14"/>
                <w:szCs w:val="14"/>
                <w:lang w:val="en-US"/>
              </w:rPr>
              <w:t xml:space="preserve">: </w:t>
            </w:r>
            <w:hyperlink r:id="rId7" w:history="1">
              <w:r w:rsidRPr="002924DA">
                <w:rPr>
                  <w:rStyle w:val="a6"/>
                  <w:rFonts w:ascii="Trebuchet MS" w:eastAsia="Times New Roman" w:hAnsi="Trebuchet MS"/>
                  <w:sz w:val="14"/>
                  <w:szCs w:val="14"/>
                  <w:lang w:val="en-US"/>
                </w:rPr>
                <w:t>pressa</w:t>
              </w:r>
              <w:r w:rsidRPr="00724939">
                <w:rPr>
                  <w:rStyle w:val="a6"/>
                  <w:rFonts w:ascii="Trebuchet MS" w:eastAsia="Times New Roman" w:hAnsi="Trebuchet MS"/>
                  <w:sz w:val="14"/>
                  <w:szCs w:val="14"/>
                  <w:lang w:val="en-US"/>
                </w:rPr>
                <w:t>@</w:t>
              </w:r>
              <w:r w:rsidRPr="002924DA">
                <w:rPr>
                  <w:rStyle w:val="a6"/>
                  <w:rFonts w:ascii="Trebuchet MS" w:eastAsia="Times New Roman" w:hAnsi="Trebuchet MS"/>
                  <w:sz w:val="14"/>
                  <w:szCs w:val="14"/>
                  <w:lang w:val="en-US"/>
                </w:rPr>
                <w:t>smolensk</w:t>
              </w:r>
              <w:r w:rsidRPr="00724939">
                <w:rPr>
                  <w:rStyle w:val="a6"/>
                  <w:rFonts w:ascii="Trebuchet MS" w:eastAsia="Times New Roman" w:hAnsi="Trebuchet MS"/>
                  <w:sz w:val="14"/>
                  <w:szCs w:val="14"/>
                  <w:lang w:val="en-US"/>
                </w:rPr>
                <w:t>.</w:t>
              </w:r>
              <w:r w:rsidRPr="002924DA">
                <w:rPr>
                  <w:rStyle w:val="a6"/>
                  <w:rFonts w:ascii="Trebuchet MS" w:eastAsia="Times New Roman" w:hAnsi="Trebuchet MS"/>
                  <w:sz w:val="14"/>
                  <w:szCs w:val="14"/>
                  <w:lang w:val="en-US"/>
                </w:rPr>
                <w:t>atomsbt</w:t>
              </w:r>
              <w:r w:rsidRPr="00724939">
                <w:rPr>
                  <w:rStyle w:val="a6"/>
                  <w:rFonts w:ascii="Trebuchet MS" w:eastAsia="Times New Roman" w:hAnsi="Trebuchet MS"/>
                  <w:sz w:val="14"/>
                  <w:szCs w:val="14"/>
                  <w:lang w:val="en-US"/>
                </w:rPr>
                <w:t>.</w:t>
              </w:r>
              <w:r w:rsidRPr="002924DA">
                <w:rPr>
                  <w:rStyle w:val="a6"/>
                  <w:rFonts w:ascii="Trebuchet MS" w:eastAsia="Times New Roman" w:hAnsi="Trebuchet MS"/>
                  <w:sz w:val="14"/>
                  <w:szCs w:val="14"/>
                  <w:lang w:val="en-US"/>
                </w:rPr>
                <w:t>ru</w:t>
              </w:r>
            </w:hyperlink>
            <w:r w:rsidRPr="00724939">
              <w:rPr>
                <w:rFonts w:ascii="Trebuchet MS" w:eastAsia="Times New Roman" w:hAnsi="Trebuchet MS"/>
                <w:sz w:val="14"/>
                <w:szCs w:val="14"/>
                <w:lang w:val="en-US"/>
              </w:rPr>
              <w:t xml:space="preserve">   </w:t>
            </w:r>
          </w:p>
          <w:p w:rsidR="002924DA" w:rsidRPr="00724939" w:rsidRDefault="00C26999" w:rsidP="00724939">
            <w:pPr>
              <w:rPr>
                <w:rFonts w:ascii="Trebuchet MS" w:eastAsia="Times New Roman" w:hAnsi="Trebuchet MS"/>
                <w:sz w:val="14"/>
                <w:szCs w:val="14"/>
                <w:lang w:val="en-US"/>
              </w:rPr>
            </w:pPr>
            <w:hyperlink r:id="rId8" w:history="1">
              <w:r w:rsidR="00724939" w:rsidRPr="003B0EB8">
                <w:rPr>
                  <w:rStyle w:val="a6"/>
                  <w:rFonts w:ascii="Trebuchet MS" w:hAnsi="Trebuchet MS"/>
                  <w:sz w:val="14"/>
                  <w:szCs w:val="14"/>
                  <w:lang w:val="en-US"/>
                </w:rPr>
                <w:t>www.atomsbt.ru</w:t>
              </w:r>
            </w:hyperlink>
            <w:r w:rsidR="00724939">
              <w:rPr>
                <w:rFonts w:ascii="Trebuchet MS" w:hAnsi="Trebuchet MS"/>
                <w:sz w:val="14"/>
                <w:szCs w:val="14"/>
                <w:lang w:val="en-US"/>
              </w:rPr>
              <w:t xml:space="preserve"> </w:t>
            </w:r>
            <w:r w:rsidR="002924DA" w:rsidRPr="00724939">
              <w:rPr>
                <w:rFonts w:ascii="Trebuchet MS" w:eastAsia="Times New Roman" w:hAnsi="Trebuchet MS"/>
                <w:sz w:val="14"/>
                <w:szCs w:val="14"/>
                <w:lang w:val="en-US"/>
              </w:rPr>
              <w:t xml:space="preserve"> </w:t>
            </w:r>
          </w:p>
          <w:p w:rsidR="002924DA" w:rsidRPr="00724939" w:rsidRDefault="002924DA" w:rsidP="002924DA">
            <w:pPr>
              <w:spacing w:line="240" w:lineRule="exact"/>
              <w:rPr>
                <w:rFonts w:ascii="Trebuchet MS" w:hAnsi="Trebuchet MS"/>
                <w:noProof/>
                <w:sz w:val="14"/>
                <w:szCs w:val="14"/>
                <w:lang w:val="en-US"/>
              </w:rPr>
            </w:pPr>
          </w:p>
        </w:tc>
      </w:tr>
    </w:tbl>
    <w:p w:rsidR="00724939" w:rsidRPr="00D407F7" w:rsidRDefault="00724939" w:rsidP="003B6AB6">
      <w:pPr>
        <w:tabs>
          <w:tab w:val="left" w:pos="5529"/>
        </w:tabs>
        <w:rPr>
          <w:rFonts w:ascii="Trebuchet MS" w:hAnsi="Trebuchet MS"/>
          <w:b/>
          <w:color w:val="404040" w:themeColor="text1" w:themeTint="BF"/>
          <w:sz w:val="36"/>
          <w:szCs w:val="24"/>
        </w:rPr>
      </w:pPr>
      <w:r w:rsidRPr="00D407F7">
        <w:rPr>
          <w:rFonts w:ascii="Trebuchet MS" w:hAnsi="Trebuchet MS"/>
          <w:b/>
          <w:color w:val="404040" w:themeColor="text1" w:themeTint="BF"/>
          <w:sz w:val="36"/>
          <w:szCs w:val="24"/>
        </w:rPr>
        <w:t>ПРЕСС-РЕЛИЗ</w:t>
      </w:r>
    </w:p>
    <w:p w:rsidR="009A6A0B" w:rsidRPr="003B6AB6" w:rsidRDefault="00C26999" w:rsidP="009A6A0B">
      <w:pPr>
        <w:rPr>
          <w:rFonts w:ascii="Trebuchet MS" w:hAnsi="Trebuchet MS"/>
          <w:b/>
          <w:color w:val="404040" w:themeColor="text1" w:themeTint="BF"/>
          <w:sz w:val="20"/>
          <w:szCs w:val="24"/>
        </w:rPr>
      </w:pPr>
      <w:r>
        <w:rPr>
          <w:rFonts w:ascii="Trebuchet MS" w:hAnsi="Trebuchet MS"/>
          <w:b/>
          <w:color w:val="404040" w:themeColor="text1" w:themeTint="BF"/>
          <w:sz w:val="20"/>
          <w:szCs w:val="24"/>
        </w:rPr>
        <w:t>0</w:t>
      </w:r>
      <w:r w:rsidR="00F678B6">
        <w:rPr>
          <w:rFonts w:ascii="Trebuchet MS" w:hAnsi="Trebuchet MS"/>
          <w:b/>
          <w:color w:val="404040" w:themeColor="text1" w:themeTint="BF"/>
          <w:sz w:val="20"/>
          <w:szCs w:val="24"/>
        </w:rPr>
        <w:t>3</w:t>
      </w:r>
      <w:r>
        <w:rPr>
          <w:rFonts w:ascii="Trebuchet MS" w:hAnsi="Trebuchet MS"/>
          <w:b/>
          <w:color w:val="404040" w:themeColor="text1" w:themeTint="BF"/>
          <w:sz w:val="20"/>
          <w:szCs w:val="24"/>
        </w:rPr>
        <w:t>.08</w:t>
      </w:r>
      <w:r w:rsidR="00D407F7" w:rsidRPr="002E2A97">
        <w:rPr>
          <w:rFonts w:ascii="Trebuchet MS" w:hAnsi="Trebuchet MS"/>
          <w:b/>
          <w:color w:val="404040" w:themeColor="text1" w:themeTint="BF"/>
          <w:sz w:val="20"/>
          <w:szCs w:val="24"/>
        </w:rPr>
        <w:t xml:space="preserve">.2015 </w:t>
      </w:r>
    </w:p>
    <w:p w:rsidR="005C5909" w:rsidRDefault="005C5909" w:rsidP="005C5909">
      <w:pPr>
        <w:jc w:val="both"/>
        <w:rPr>
          <w:rFonts w:ascii="Trebuchet MS" w:hAnsi="Trebuchet MS" w:cs="Cambria"/>
          <w:sz w:val="24"/>
          <w:szCs w:val="24"/>
        </w:rPr>
      </w:pPr>
    </w:p>
    <w:p w:rsidR="004A0981" w:rsidRPr="00ED34C7" w:rsidRDefault="004A0981" w:rsidP="004A0981">
      <w:pPr>
        <w:rPr>
          <w:rFonts w:ascii="Trebuchet MS" w:hAnsi="Trebuchet MS"/>
          <w:b/>
          <w:bCs/>
          <w:sz w:val="23"/>
          <w:szCs w:val="23"/>
        </w:rPr>
      </w:pPr>
      <w:r w:rsidRPr="00ED34C7">
        <w:rPr>
          <w:rFonts w:ascii="Trebuchet MS" w:hAnsi="Trebuchet MS"/>
          <w:b/>
          <w:bCs/>
          <w:sz w:val="23"/>
          <w:szCs w:val="23"/>
        </w:rPr>
        <w:t>Электросчетч</w:t>
      </w:r>
      <w:r w:rsidR="00C26999">
        <w:rPr>
          <w:rFonts w:ascii="Trebuchet MS" w:hAnsi="Trebuchet MS"/>
          <w:b/>
          <w:bCs/>
          <w:sz w:val="23"/>
          <w:szCs w:val="23"/>
        </w:rPr>
        <w:t>ики от «</w:t>
      </w:r>
      <w:proofErr w:type="spellStart"/>
      <w:r w:rsidR="00C26999">
        <w:rPr>
          <w:rFonts w:ascii="Trebuchet MS" w:hAnsi="Trebuchet MS"/>
          <w:b/>
          <w:bCs/>
          <w:sz w:val="23"/>
          <w:szCs w:val="23"/>
        </w:rPr>
        <w:t>СмоленскАтомЭнергоСбыт</w:t>
      </w:r>
      <w:proofErr w:type="spellEnd"/>
      <w:r w:rsidR="00C26999">
        <w:rPr>
          <w:rFonts w:ascii="Trebuchet MS" w:hAnsi="Trebuchet MS"/>
          <w:b/>
          <w:bCs/>
          <w:sz w:val="23"/>
          <w:szCs w:val="23"/>
        </w:rPr>
        <w:t xml:space="preserve">» </w:t>
      </w:r>
      <w:r w:rsidRPr="00ED34C7">
        <w:rPr>
          <w:rFonts w:ascii="Trebuchet MS" w:hAnsi="Trebuchet MS"/>
          <w:b/>
          <w:bCs/>
          <w:sz w:val="23"/>
          <w:szCs w:val="23"/>
        </w:rPr>
        <w:t>– гарантия качества и надежности</w:t>
      </w:r>
    </w:p>
    <w:p w:rsidR="004A0981" w:rsidRPr="00ED34C7" w:rsidRDefault="004A0981" w:rsidP="004A0981">
      <w:pPr>
        <w:rPr>
          <w:rFonts w:ascii="Trebuchet MS" w:hAnsi="Trebuchet MS"/>
          <w:b/>
          <w:bCs/>
          <w:sz w:val="23"/>
          <w:szCs w:val="23"/>
        </w:rPr>
      </w:pPr>
    </w:p>
    <w:p w:rsidR="004A0981" w:rsidRPr="00ED34C7" w:rsidRDefault="004A0981" w:rsidP="004A0981">
      <w:pPr>
        <w:jc w:val="both"/>
        <w:rPr>
          <w:rFonts w:ascii="Trebuchet MS" w:hAnsi="Trebuchet MS"/>
          <w:sz w:val="23"/>
          <w:szCs w:val="23"/>
        </w:rPr>
      </w:pPr>
      <w:r w:rsidRPr="00ED34C7">
        <w:rPr>
          <w:rFonts w:ascii="Trebuchet MS" w:hAnsi="Trebuchet MS"/>
          <w:sz w:val="23"/>
          <w:szCs w:val="23"/>
        </w:rPr>
        <w:t>Гарантирующий поставщик «</w:t>
      </w:r>
      <w:proofErr w:type="spellStart"/>
      <w:r w:rsidRPr="00ED34C7">
        <w:rPr>
          <w:rFonts w:ascii="Trebuchet MS" w:hAnsi="Trebuchet MS"/>
          <w:sz w:val="23"/>
          <w:szCs w:val="23"/>
        </w:rPr>
        <w:t>СмоленскАтомЭнергоСбыт</w:t>
      </w:r>
      <w:proofErr w:type="spellEnd"/>
      <w:r w:rsidRPr="00ED34C7">
        <w:rPr>
          <w:rFonts w:ascii="Trebuchet MS" w:hAnsi="Trebuchet MS"/>
          <w:sz w:val="23"/>
          <w:szCs w:val="23"/>
        </w:rPr>
        <w:t>» предлагает для жителей региона услугу по реализации и замене приборов учета электроэнергии</w:t>
      </w:r>
      <w:r w:rsidR="006F4805">
        <w:rPr>
          <w:rFonts w:ascii="Trebuchet MS" w:hAnsi="Trebuchet MS"/>
          <w:sz w:val="23"/>
          <w:szCs w:val="23"/>
        </w:rPr>
        <w:t xml:space="preserve"> по доступным</w:t>
      </w:r>
      <w:r w:rsidR="00572A0E" w:rsidRPr="00ED34C7">
        <w:rPr>
          <w:rFonts w:ascii="Trebuchet MS" w:hAnsi="Trebuchet MS"/>
          <w:sz w:val="23"/>
          <w:szCs w:val="23"/>
        </w:rPr>
        <w:t xml:space="preserve"> ценам</w:t>
      </w:r>
      <w:r w:rsidR="00E60B03">
        <w:rPr>
          <w:rFonts w:ascii="Trebuchet MS" w:hAnsi="Trebuchet MS"/>
          <w:sz w:val="23"/>
          <w:szCs w:val="23"/>
        </w:rPr>
        <w:t xml:space="preserve">. </w:t>
      </w:r>
      <w:r w:rsidRPr="00ED34C7">
        <w:rPr>
          <w:rFonts w:ascii="Trebuchet MS" w:hAnsi="Trebuchet MS"/>
          <w:sz w:val="23"/>
          <w:szCs w:val="23"/>
        </w:rPr>
        <w:t xml:space="preserve"> </w:t>
      </w:r>
    </w:p>
    <w:p w:rsidR="004A0981" w:rsidRPr="00ED34C7" w:rsidRDefault="004A0981" w:rsidP="004A0981">
      <w:pPr>
        <w:jc w:val="both"/>
        <w:rPr>
          <w:rFonts w:ascii="Trebuchet MS" w:hAnsi="Trebuchet MS"/>
          <w:sz w:val="23"/>
          <w:szCs w:val="23"/>
        </w:rPr>
      </w:pPr>
    </w:p>
    <w:p w:rsidR="004A0981" w:rsidRDefault="00E60B03" w:rsidP="004A0981">
      <w:pPr>
        <w:jc w:val="both"/>
        <w:rPr>
          <w:rFonts w:ascii="Trebuchet MS" w:hAnsi="Trebuchet MS"/>
          <w:sz w:val="23"/>
          <w:szCs w:val="23"/>
        </w:rPr>
      </w:pPr>
      <w:r>
        <w:rPr>
          <w:rFonts w:ascii="Trebuchet MS" w:hAnsi="Trebuchet MS"/>
          <w:sz w:val="23"/>
          <w:szCs w:val="23"/>
        </w:rPr>
        <w:t>С</w:t>
      </w:r>
      <w:r w:rsidR="004A0981" w:rsidRPr="00ED34C7">
        <w:rPr>
          <w:rFonts w:ascii="Trebuchet MS" w:hAnsi="Trebuchet MS"/>
          <w:sz w:val="23"/>
          <w:szCs w:val="23"/>
        </w:rPr>
        <w:t xml:space="preserve">тоимость услуги по продаже и одновременной замене </w:t>
      </w:r>
      <w:proofErr w:type="spellStart"/>
      <w:r w:rsidR="004A0981" w:rsidRPr="00ED34C7">
        <w:rPr>
          <w:rFonts w:ascii="Trebuchet MS" w:hAnsi="Trebuchet MS"/>
          <w:sz w:val="23"/>
          <w:szCs w:val="23"/>
        </w:rPr>
        <w:t>однотарифного</w:t>
      </w:r>
      <w:proofErr w:type="spellEnd"/>
      <w:r w:rsidR="004A0981" w:rsidRPr="00ED34C7">
        <w:rPr>
          <w:rFonts w:ascii="Trebuchet MS" w:hAnsi="Trebuchet MS"/>
          <w:sz w:val="23"/>
          <w:szCs w:val="23"/>
        </w:rPr>
        <w:t xml:space="preserve"> однофазного счетчика в квартире составляет 1275 рублей, на лестничной площадке – 1190 рублей, в частном доме - 1325,00 рублей. </w:t>
      </w:r>
      <w:r w:rsidR="00ED34C7" w:rsidRPr="00ED34C7">
        <w:rPr>
          <w:rFonts w:ascii="Trebuchet MS" w:hAnsi="Trebuchet MS"/>
          <w:sz w:val="23"/>
          <w:szCs w:val="23"/>
        </w:rPr>
        <w:t>Стоимость услуги по замене</w:t>
      </w:r>
      <w:r w:rsidR="004A0981" w:rsidRPr="00ED34C7">
        <w:rPr>
          <w:rFonts w:ascii="Trebuchet MS" w:hAnsi="Trebuchet MS"/>
          <w:sz w:val="23"/>
          <w:szCs w:val="23"/>
        </w:rPr>
        <w:t xml:space="preserve"> </w:t>
      </w:r>
      <w:r w:rsidR="00ED34C7" w:rsidRPr="00ED34C7">
        <w:rPr>
          <w:rFonts w:ascii="Trebuchet MS" w:hAnsi="Trebuchet MS"/>
          <w:sz w:val="23"/>
          <w:szCs w:val="23"/>
        </w:rPr>
        <w:t>многотарифного однофазного</w:t>
      </w:r>
      <w:r w:rsidR="004A0981" w:rsidRPr="00ED34C7">
        <w:rPr>
          <w:rFonts w:ascii="Trebuchet MS" w:hAnsi="Trebuchet MS"/>
          <w:sz w:val="23"/>
          <w:szCs w:val="23"/>
        </w:rPr>
        <w:t xml:space="preserve"> счетчик</w:t>
      </w:r>
      <w:r w:rsidR="00ED34C7" w:rsidRPr="00ED34C7">
        <w:rPr>
          <w:rFonts w:ascii="Trebuchet MS" w:hAnsi="Trebuchet MS"/>
          <w:sz w:val="23"/>
          <w:szCs w:val="23"/>
        </w:rPr>
        <w:t>а</w:t>
      </w:r>
      <w:r w:rsidR="004A0981" w:rsidRPr="00ED34C7">
        <w:rPr>
          <w:rFonts w:ascii="Trebuchet MS" w:hAnsi="Trebuchet MS"/>
          <w:sz w:val="23"/>
          <w:szCs w:val="23"/>
        </w:rPr>
        <w:t xml:space="preserve"> (с учетом стоимости счетчика)</w:t>
      </w:r>
      <w:r w:rsidR="00ED34C7" w:rsidRPr="00ED34C7">
        <w:rPr>
          <w:rFonts w:ascii="Trebuchet MS" w:hAnsi="Trebuchet MS"/>
          <w:sz w:val="23"/>
          <w:szCs w:val="23"/>
        </w:rPr>
        <w:t>:</w:t>
      </w:r>
      <w:r w:rsidR="004A0981" w:rsidRPr="00ED34C7">
        <w:rPr>
          <w:rFonts w:ascii="Trebuchet MS" w:hAnsi="Trebuchet MS"/>
          <w:sz w:val="23"/>
          <w:szCs w:val="23"/>
        </w:rPr>
        <w:t xml:space="preserve"> в квартире – 2195 рублей, на лестничной площадке – 2100 рублей, в частном доме – 2245 рублей.</w:t>
      </w:r>
      <w:r w:rsidR="00961D76">
        <w:rPr>
          <w:rFonts w:ascii="Trebuchet MS" w:hAnsi="Trebuchet MS"/>
          <w:sz w:val="23"/>
          <w:szCs w:val="23"/>
        </w:rPr>
        <w:t xml:space="preserve"> </w:t>
      </w:r>
    </w:p>
    <w:p w:rsidR="00961D76" w:rsidRDefault="00961D76" w:rsidP="004A0981">
      <w:pPr>
        <w:jc w:val="both"/>
        <w:rPr>
          <w:rFonts w:ascii="Trebuchet MS" w:hAnsi="Trebuchet MS"/>
          <w:sz w:val="23"/>
          <w:szCs w:val="23"/>
        </w:rPr>
      </w:pPr>
    </w:p>
    <w:p w:rsidR="00961D76" w:rsidRPr="00ED34C7" w:rsidRDefault="004859CC" w:rsidP="004A0981">
      <w:pPr>
        <w:jc w:val="both"/>
        <w:rPr>
          <w:rFonts w:ascii="Trebuchet MS" w:hAnsi="Trebuchet MS"/>
          <w:sz w:val="23"/>
          <w:szCs w:val="23"/>
        </w:rPr>
      </w:pPr>
      <w:r>
        <w:rPr>
          <w:rFonts w:ascii="Trebuchet MS" w:hAnsi="Trebuchet MS"/>
          <w:sz w:val="23"/>
          <w:szCs w:val="23"/>
        </w:rPr>
        <w:t>Обращаем внимание, что при использовании</w:t>
      </w:r>
      <w:r w:rsidR="00961D76">
        <w:rPr>
          <w:rFonts w:ascii="Trebuchet MS" w:hAnsi="Trebuchet MS"/>
          <w:sz w:val="23"/>
          <w:szCs w:val="23"/>
        </w:rPr>
        <w:t xml:space="preserve"> автот</w:t>
      </w:r>
      <w:bookmarkStart w:id="0" w:name="_GoBack"/>
      <w:bookmarkEnd w:id="0"/>
      <w:r w:rsidR="00961D76">
        <w:rPr>
          <w:rFonts w:ascii="Trebuchet MS" w:hAnsi="Trebuchet MS"/>
          <w:sz w:val="23"/>
          <w:szCs w:val="23"/>
        </w:rPr>
        <w:t>ранспорта филиала «</w:t>
      </w:r>
      <w:proofErr w:type="spellStart"/>
      <w:r w:rsidR="00961D76">
        <w:rPr>
          <w:rFonts w:ascii="Trebuchet MS" w:hAnsi="Trebuchet MS"/>
          <w:sz w:val="23"/>
          <w:szCs w:val="23"/>
        </w:rPr>
        <w:t>Смоле</w:t>
      </w:r>
      <w:r>
        <w:rPr>
          <w:rFonts w:ascii="Trebuchet MS" w:hAnsi="Trebuchet MS"/>
          <w:sz w:val="23"/>
          <w:szCs w:val="23"/>
        </w:rPr>
        <w:t>нскАтомЭнергоСбыт</w:t>
      </w:r>
      <w:proofErr w:type="spellEnd"/>
      <w:r>
        <w:rPr>
          <w:rFonts w:ascii="Trebuchet MS" w:hAnsi="Trebuchet MS"/>
          <w:sz w:val="23"/>
          <w:szCs w:val="23"/>
        </w:rPr>
        <w:t>» при выезде на</w:t>
      </w:r>
      <w:r w:rsidR="00961D76">
        <w:rPr>
          <w:rFonts w:ascii="Trebuchet MS" w:hAnsi="Trebuchet MS"/>
          <w:sz w:val="23"/>
          <w:szCs w:val="23"/>
        </w:rPr>
        <w:t xml:space="preserve"> объект </w:t>
      </w:r>
      <w:r>
        <w:rPr>
          <w:rFonts w:ascii="Trebuchet MS" w:hAnsi="Trebuchet MS"/>
          <w:sz w:val="23"/>
          <w:szCs w:val="23"/>
        </w:rPr>
        <w:t>плата за данную услугу увеличивается</w:t>
      </w:r>
      <w:r w:rsidR="00961D76">
        <w:rPr>
          <w:rFonts w:ascii="Trebuchet MS" w:hAnsi="Trebuchet MS"/>
          <w:sz w:val="23"/>
          <w:szCs w:val="23"/>
        </w:rPr>
        <w:t xml:space="preserve">.  </w:t>
      </w:r>
    </w:p>
    <w:p w:rsidR="00572A0E" w:rsidRPr="00ED34C7" w:rsidRDefault="00572A0E" w:rsidP="004A0981">
      <w:pPr>
        <w:jc w:val="both"/>
        <w:rPr>
          <w:rFonts w:ascii="Trebuchet MS" w:hAnsi="Trebuchet MS"/>
          <w:sz w:val="23"/>
          <w:szCs w:val="23"/>
        </w:rPr>
      </w:pPr>
    </w:p>
    <w:p w:rsidR="004A0981" w:rsidRPr="00ED34C7" w:rsidRDefault="004A0981" w:rsidP="004A0981">
      <w:pPr>
        <w:jc w:val="both"/>
        <w:rPr>
          <w:rFonts w:ascii="Trebuchet MS" w:hAnsi="Trebuchet MS"/>
          <w:sz w:val="23"/>
          <w:szCs w:val="23"/>
        </w:rPr>
      </w:pPr>
      <w:r w:rsidRPr="00ED34C7">
        <w:rPr>
          <w:rFonts w:ascii="Trebuchet MS" w:hAnsi="Trebuchet MS"/>
          <w:sz w:val="23"/>
          <w:szCs w:val="23"/>
        </w:rPr>
        <w:t xml:space="preserve">Для того, чтобы заказать услугу </w:t>
      </w:r>
      <w:r w:rsidR="00572A0E" w:rsidRPr="00ED34C7">
        <w:rPr>
          <w:rFonts w:ascii="Trebuchet MS" w:hAnsi="Trebuchet MS"/>
          <w:sz w:val="23"/>
          <w:szCs w:val="23"/>
        </w:rPr>
        <w:t xml:space="preserve">по замене </w:t>
      </w:r>
      <w:r w:rsidR="00961D76">
        <w:rPr>
          <w:rFonts w:ascii="Trebuchet MS" w:hAnsi="Trebuchet MS"/>
          <w:sz w:val="23"/>
          <w:szCs w:val="23"/>
        </w:rPr>
        <w:t xml:space="preserve">индивидуального </w:t>
      </w:r>
      <w:r w:rsidR="00572A0E" w:rsidRPr="00ED34C7">
        <w:rPr>
          <w:rFonts w:ascii="Trebuchet MS" w:hAnsi="Trebuchet MS"/>
          <w:sz w:val="23"/>
          <w:szCs w:val="23"/>
        </w:rPr>
        <w:t>прибора учета электроэнергии у Гарантирующего поставщика</w:t>
      </w:r>
      <w:r w:rsidR="00E60B03">
        <w:rPr>
          <w:rFonts w:ascii="Trebuchet MS" w:hAnsi="Trebuchet MS"/>
          <w:sz w:val="23"/>
          <w:szCs w:val="23"/>
        </w:rPr>
        <w:t>,</w:t>
      </w:r>
      <w:r w:rsidR="00572A0E" w:rsidRPr="00ED34C7">
        <w:rPr>
          <w:rFonts w:ascii="Trebuchet MS" w:hAnsi="Trebuchet MS"/>
          <w:sz w:val="23"/>
          <w:szCs w:val="23"/>
        </w:rPr>
        <w:t xml:space="preserve"> необходимо заранее обратиться в филиал «</w:t>
      </w:r>
      <w:proofErr w:type="spellStart"/>
      <w:r w:rsidR="00572A0E" w:rsidRPr="00ED34C7">
        <w:rPr>
          <w:rFonts w:ascii="Trebuchet MS" w:hAnsi="Trebuchet MS"/>
          <w:sz w:val="23"/>
          <w:szCs w:val="23"/>
        </w:rPr>
        <w:t>СмоленскАтомЭнергоСбыт</w:t>
      </w:r>
      <w:proofErr w:type="spellEnd"/>
      <w:r w:rsidR="00572A0E" w:rsidRPr="00ED34C7">
        <w:rPr>
          <w:rFonts w:ascii="Trebuchet MS" w:hAnsi="Trebuchet MS"/>
          <w:sz w:val="23"/>
          <w:szCs w:val="23"/>
        </w:rPr>
        <w:t>». Оформить заявку с указанием желаемой даты и времени замены электросчетчика можно при личном посещении участков и центров обслуживания филиала «</w:t>
      </w:r>
      <w:proofErr w:type="spellStart"/>
      <w:r w:rsidR="00572A0E" w:rsidRPr="00ED34C7">
        <w:rPr>
          <w:rFonts w:ascii="Trebuchet MS" w:hAnsi="Trebuchet MS"/>
          <w:sz w:val="23"/>
          <w:szCs w:val="23"/>
        </w:rPr>
        <w:t>СмоленскАтомЭнергоСбыт</w:t>
      </w:r>
      <w:proofErr w:type="spellEnd"/>
      <w:r w:rsidR="00572A0E" w:rsidRPr="00ED34C7">
        <w:rPr>
          <w:rFonts w:ascii="Trebuchet MS" w:hAnsi="Trebuchet MS"/>
          <w:sz w:val="23"/>
          <w:szCs w:val="23"/>
        </w:rPr>
        <w:t xml:space="preserve">», а также по телефону, указанному в ежемесячном счете за электроэнергию. </w:t>
      </w:r>
    </w:p>
    <w:p w:rsidR="004A0981" w:rsidRPr="00ED34C7" w:rsidRDefault="004A0981" w:rsidP="004A0981">
      <w:pPr>
        <w:jc w:val="both"/>
        <w:rPr>
          <w:rFonts w:ascii="Trebuchet MS" w:hAnsi="Trebuchet MS"/>
          <w:sz w:val="23"/>
          <w:szCs w:val="23"/>
        </w:rPr>
      </w:pPr>
    </w:p>
    <w:p w:rsidR="00572A0E" w:rsidRPr="00ED34C7" w:rsidRDefault="00572A0E" w:rsidP="004A0981">
      <w:pPr>
        <w:jc w:val="both"/>
        <w:rPr>
          <w:rFonts w:ascii="Trebuchet MS" w:hAnsi="Trebuchet MS"/>
          <w:sz w:val="23"/>
          <w:szCs w:val="23"/>
        </w:rPr>
      </w:pPr>
      <w:r w:rsidRPr="00ED34C7">
        <w:rPr>
          <w:rFonts w:ascii="Trebuchet MS" w:hAnsi="Trebuchet MS"/>
          <w:sz w:val="23"/>
          <w:szCs w:val="23"/>
        </w:rPr>
        <w:t xml:space="preserve">После замены электросчетчик необходимо ввести в эксплуатацию – только после этого </w:t>
      </w:r>
      <w:r w:rsidR="00E60B03">
        <w:rPr>
          <w:rFonts w:ascii="Trebuchet MS" w:hAnsi="Trebuchet MS"/>
          <w:sz w:val="23"/>
          <w:szCs w:val="23"/>
        </w:rPr>
        <w:t>прибор учета</w:t>
      </w:r>
      <w:r w:rsidRPr="00ED34C7">
        <w:rPr>
          <w:rFonts w:ascii="Trebuchet MS" w:hAnsi="Trebuchet MS"/>
          <w:sz w:val="23"/>
          <w:szCs w:val="23"/>
        </w:rPr>
        <w:t xml:space="preserve"> считается расчётным. Гарантирующий поставщик </w:t>
      </w:r>
      <w:r w:rsidR="00E60B03">
        <w:rPr>
          <w:rFonts w:ascii="Trebuchet MS" w:hAnsi="Trebuchet MS"/>
          <w:sz w:val="23"/>
          <w:szCs w:val="23"/>
        </w:rPr>
        <w:t xml:space="preserve">на законных основаниях </w:t>
      </w:r>
      <w:r w:rsidRPr="00ED34C7">
        <w:rPr>
          <w:rFonts w:ascii="Trebuchet MS" w:hAnsi="Trebuchet MS"/>
          <w:sz w:val="23"/>
          <w:szCs w:val="23"/>
        </w:rPr>
        <w:t xml:space="preserve">оказывает полный комплекс услуг по реализации, замене и вводу в эксплуатацию приборов учета электроэнергии. </w:t>
      </w:r>
    </w:p>
    <w:p w:rsidR="004A0981" w:rsidRPr="00ED34C7" w:rsidRDefault="004A0981" w:rsidP="004A0981">
      <w:pPr>
        <w:jc w:val="both"/>
        <w:rPr>
          <w:rFonts w:ascii="Trebuchet MS" w:hAnsi="Trebuchet MS"/>
          <w:sz w:val="23"/>
          <w:szCs w:val="23"/>
        </w:rPr>
      </w:pPr>
    </w:p>
    <w:p w:rsidR="002E2A97" w:rsidRPr="00ED34C7" w:rsidRDefault="004A0981" w:rsidP="00572A0E">
      <w:pPr>
        <w:jc w:val="both"/>
        <w:rPr>
          <w:rFonts w:ascii="Trebuchet MS" w:hAnsi="Trebuchet MS"/>
          <w:color w:val="000000"/>
          <w:sz w:val="23"/>
          <w:szCs w:val="23"/>
          <w:shd w:val="clear" w:color="auto" w:fill="FFFFFF"/>
        </w:rPr>
      </w:pPr>
      <w:r w:rsidRPr="00ED34C7">
        <w:rPr>
          <w:rFonts w:ascii="Trebuchet MS" w:hAnsi="Trebuchet MS"/>
          <w:color w:val="000000"/>
          <w:sz w:val="23"/>
          <w:szCs w:val="23"/>
          <w:shd w:val="clear" w:color="auto" w:fill="FFFFFF"/>
        </w:rPr>
        <w:t>С начала 2015 года специалистами «</w:t>
      </w:r>
      <w:proofErr w:type="spellStart"/>
      <w:r w:rsidRPr="00ED34C7">
        <w:rPr>
          <w:rFonts w:ascii="Trebuchet MS" w:hAnsi="Trebuchet MS"/>
          <w:color w:val="000000"/>
          <w:sz w:val="23"/>
          <w:szCs w:val="23"/>
          <w:shd w:val="clear" w:color="auto" w:fill="FFFFFF"/>
        </w:rPr>
        <w:t>СмоленскАтом</w:t>
      </w:r>
      <w:r w:rsidR="004859CC">
        <w:rPr>
          <w:rFonts w:ascii="Trebuchet MS" w:hAnsi="Trebuchet MS"/>
          <w:color w:val="000000"/>
          <w:sz w:val="23"/>
          <w:szCs w:val="23"/>
          <w:shd w:val="clear" w:color="auto" w:fill="FFFFFF"/>
        </w:rPr>
        <w:t>ЭнергоСбыт</w:t>
      </w:r>
      <w:proofErr w:type="spellEnd"/>
      <w:r w:rsidR="004859CC">
        <w:rPr>
          <w:rFonts w:ascii="Trebuchet MS" w:hAnsi="Trebuchet MS"/>
          <w:color w:val="000000"/>
          <w:sz w:val="23"/>
          <w:szCs w:val="23"/>
          <w:shd w:val="clear" w:color="auto" w:fill="FFFFFF"/>
        </w:rPr>
        <w:t>» уже заменено</w:t>
      </w:r>
      <w:r w:rsidR="003A620F">
        <w:rPr>
          <w:rFonts w:ascii="Trebuchet MS" w:hAnsi="Trebuchet MS"/>
          <w:color w:val="000000"/>
          <w:sz w:val="23"/>
          <w:szCs w:val="23"/>
          <w:shd w:val="clear" w:color="auto" w:fill="FFFFFF"/>
        </w:rPr>
        <w:t xml:space="preserve"> почти 4,5 тысяч</w:t>
      </w:r>
      <w:r w:rsidRPr="00ED34C7">
        <w:rPr>
          <w:rFonts w:ascii="Trebuchet MS" w:hAnsi="Trebuchet MS"/>
          <w:color w:val="000000"/>
          <w:sz w:val="23"/>
          <w:szCs w:val="23"/>
          <w:shd w:val="clear" w:color="auto" w:fill="FFFFFF"/>
        </w:rPr>
        <w:t xml:space="preserve"> индивидуальных приборов учета электроэнергии, </w:t>
      </w:r>
      <w:r w:rsidR="003A620F">
        <w:rPr>
          <w:rFonts w:ascii="Trebuchet MS" w:hAnsi="Trebuchet MS"/>
          <w:color w:val="000000"/>
          <w:sz w:val="23"/>
          <w:szCs w:val="23"/>
          <w:shd w:val="clear" w:color="auto" w:fill="FFFFFF"/>
        </w:rPr>
        <w:t xml:space="preserve">при этом более 4,4 электросчетчиков </w:t>
      </w:r>
      <w:r w:rsidRPr="00ED34C7">
        <w:rPr>
          <w:rFonts w:ascii="Trebuchet MS" w:hAnsi="Trebuchet MS"/>
          <w:color w:val="000000"/>
          <w:sz w:val="23"/>
          <w:szCs w:val="23"/>
          <w:shd w:val="clear" w:color="auto" w:fill="FFFFFF"/>
        </w:rPr>
        <w:t>смоляне приобрели непосредственно у Гарантирующего поставщика.</w:t>
      </w:r>
    </w:p>
    <w:p w:rsidR="0096496D" w:rsidRPr="00ED34C7" w:rsidRDefault="0096496D" w:rsidP="0096496D">
      <w:pPr>
        <w:spacing w:before="100" w:beforeAutospacing="1" w:after="100" w:afterAutospacing="1" w:line="240" w:lineRule="atLeast"/>
        <w:jc w:val="both"/>
        <w:rPr>
          <w:rFonts w:ascii="Trebuchet MS" w:hAnsi="Trebuchet MS"/>
          <w:i/>
          <w:iCs/>
          <w:sz w:val="23"/>
          <w:szCs w:val="23"/>
        </w:rPr>
      </w:pPr>
      <w:r w:rsidRPr="00ED34C7">
        <w:rPr>
          <w:rFonts w:ascii="Trebuchet MS" w:hAnsi="Trebuchet MS"/>
          <w:b/>
          <w:bCs/>
          <w:i/>
          <w:iCs/>
          <w:sz w:val="23"/>
          <w:szCs w:val="23"/>
        </w:rPr>
        <w:t>АО «</w:t>
      </w:r>
      <w:proofErr w:type="spellStart"/>
      <w:r w:rsidRPr="00ED34C7">
        <w:rPr>
          <w:rFonts w:ascii="Trebuchet MS" w:hAnsi="Trebuchet MS"/>
          <w:b/>
          <w:bCs/>
          <w:i/>
          <w:iCs/>
          <w:sz w:val="23"/>
          <w:szCs w:val="23"/>
        </w:rPr>
        <w:t>АтомЭнергоСбыт</w:t>
      </w:r>
      <w:proofErr w:type="spellEnd"/>
      <w:r w:rsidRPr="00ED34C7">
        <w:rPr>
          <w:rFonts w:ascii="Trebuchet MS" w:hAnsi="Trebuchet MS"/>
          <w:b/>
          <w:bCs/>
          <w:i/>
          <w:iCs/>
          <w:sz w:val="23"/>
          <w:szCs w:val="23"/>
        </w:rPr>
        <w:t>»</w:t>
      </w:r>
      <w:r w:rsidRPr="00ED34C7">
        <w:rPr>
          <w:rFonts w:ascii="Trebuchet MS" w:hAnsi="Trebuchet MS"/>
          <w:i/>
          <w:iCs/>
          <w:sz w:val="23"/>
          <w:szCs w:val="23"/>
        </w:rPr>
        <w:t xml:space="preserve"> – </w:t>
      </w:r>
      <w:proofErr w:type="spellStart"/>
      <w:r w:rsidRPr="00ED34C7">
        <w:rPr>
          <w:rFonts w:ascii="Trebuchet MS" w:hAnsi="Trebuchet MS"/>
          <w:i/>
          <w:iCs/>
          <w:sz w:val="23"/>
          <w:szCs w:val="23"/>
        </w:rPr>
        <w:t>энергосбытовая</w:t>
      </w:r>
      <w:proofErr w:type="spellEnd"/>
      <w:r w:rsidRPr="00ED34C7">
        <w:rPr>
          <w:rFonts w:ascii="Trebuchet MS" w:hAnsi="Trebuchet MS"/>
          <w:i/>
          <w:iCs/>
          <w:sz w:val="23"/>
          <w:szCs w:val="23"/>
        </w:rPr>
        <w:t xml:space="preserve"> компания Электроэнергетического дивизиона </w:t>
      </w:r>
      <w:proofErr w:type="spellStart"/>
      <w:r w:rsidRPr="00ED34C7">
        <w:rPr>
          <w:rFonts w:ascii="Trebuchet MS" w:hAnsi="Trebuchet MS"/>
          <w:i/>
          <w:iCs/>
          <w:sz w:val="23"/>
          <w:szCs w:val="23"/>
        </w:rPr>
        <w:t>Госкорпорации</w:t>
      </w:r>
      <w:proofErr w:type="spellEnd"/>
      <w:r w:rsidRPr="00ED34C7">
        <w:rPr>
          <w:rFonts w:ascii="Trebuchet MS" w:hAnsi="Trebuchet MS"/>
          <w:i/>
          <w:iCs/>
          <w:sz w:val="23"/>
          <w:szCs w:val="23"/>
        </w:rPr>
        <w:t xml:space="preserve"> «</w:t>
      </w:r>
      <w:proofErr w:type="spellStart"/>
      <w:r w:rsidRPr="00ED34C7">
        <w:rPr>
          <w:rFonts w:ascii="Trebuchet MS" w:hAnsi="Trebuchet MS"/>
          <w:i/>
          <w:iCs/>
          <w:sz w:val="23"/>
          <w:szCs w:val="23"/>
        </w:rPr>
        <w:t>Росатом</w:t>
      </w:r>
      <w:proofErr w:type="spellEnd"/>
      <w:r w:rsidRPr="00ED34C7">
        <w:rPr>
          <w:rFonts w:ascii="Trebuchet MS" w:hAnsi="Trebuchet MS"/>
          <w:i/>
          <w:iCs/>
          <w:sz w:val="23"/>
          <w:szCs w:val="23"/>
        </w:rPr>
        <w:t>», лидером которого является ОАО «Концерн Росэнергоатом» – оператор российских атомных станций, один из крупнейших производителей электрической энергии в мире. Компания обслуживает предприятия атомной отрасли России в Центральном, Северо-Западном, Приволжском, Уральском и Сибирском федеральных округах. В 2014 году решениями Минэнерго России АО «</w:t>
      </w:r>
      <w:proofErr w:type="spellStart"/>
      <w:r w:rsidRPr="00ED34C7">
        <w:rPr>
          <w:rFonts w:ascii="Trebuchet MS" w:hAnsi="Trebuchet MS"/>
          <w:i/>
          <w:iCs/>
          <w:sz w:val="23"/>
          <w:szCs w:val="23"/>
        </w:rPr>
        <w:t>АтомЭнергоСбыт</w:t>
      </w:r>
      <w:proofErr w:type="spellEnd"/>
      <w:r w:rsidRPr="00ED34C7">
        <w:rPr>
          <w:rFonts w:ascii="Trebuchet MS" w:hAnsi="Trebuchet MS"/>
          <w:i/>
          <w:iCs/>
          <w:sz w:val="23"/>
          <w:szCs w:val="23"/>
        </w:rPr>
        <w:t>» был присвоен статус гарантирующего поставщика электрической энергии в Курской, Тверской, Смоленской, а с февраля 2015 года – в Мурманской области. На сегодняшний день АО «</w:t>
      </w:r>
      <w:proofErr w:type="spellStart"/>
      <w:r w:rsidRPr="00ED34C7">
        <w:rPr>
          <w:rFonts w:ascii="Trebuchet MS" w:hAnsi="Trebuchet MS"/>
          <w:i/>
          <w:iCs/>
          <w:sz w:val="23"/>
          <w:szCs w:val="23"/>
        </w:rPr>
        <w:t>АтомЭнергоСбыт</w:t>
      </w:r>
      <w:proofErr w:type="spellEnd"/>
      <w:r w:rsidRPr="00ED34C7">
        <w:rPr>
          <w:rFonts w:ascii="Trebuchet MS" w:hAnsi="Trebuchet MS"/>
          <w:i/>
          <w:iCs/>
          <w:sz w:val="23"/>
          <w:szCs w:val="23"/>
        </w:rPr>
        <w:t>» снабжает электрической энергией более 51 тыс. юридических и свыше 4,5 млн. физических лиц, обеспечивает теплоснабжение и управление жилым фондом в городах-спутниках атомных станций.</w:t>
      </w:r>
    </w:p>
    <w:p w:rsidR="00BE17DA" w:rsidRPr="00ED34C7" w:rsidRDefault="0096496D" w:rsidP="00ED34C7">
      <w:pPr>
        <w:jc w:val="right"/>
        <w:rPr>
          <w:rFonts w:ascii="Trebuchet MS" w:hAnsi="Trebuchet MS"/>
          <w:b/>
          <w:sz w:val="23"/>
          <w:szCs w:val="23"/>
        </w:rPr>
      </w:pPr>
      <w:r w:rsidRPr="00ED34C7">
        <w:rPr>
          <w:rFonts w:ascii="Trebuchet MS" w:hAnsi="Trebuchet MS"/>
          <w:b/>
          <w:sz w:val="23"/>
          <w:szCs w:val="23"/>
        </w:rPr>
        <w:t>Пресс-служба АО «</w:t>
      </w:r>
      <w:proofErr w:type="spellStart"/>
      <w:r w:rsidRPr="00ED34C7">
        <w:rPr>
          <w:rFonts w:ascii="Trebuchet MS" w:hAnsi="Trebuchet MS"/>
          <w:b/>
          <w:sz w:val="23"/>
          <w:szCs w:val="23"/>
        </w:rPr>
        <w:t>АтомЭнергоСбыт</w:t>
      </w:r>
      <w:proofErr w:type="spellEnd"/>
      <w:r w:rsidRPr="00ED34C7">
        <w:rPr>
          <w:rFonts w:ascii="Trebuchet MS" w:hAnsi="Trebuchet MS"/>
          <w:b/>
          <w:sz w:val="23"/>
          <w:szCs w:val="23"/>
        </w:rPr>
        <w:t>»</w:t>
      </w:r>
    </w:p>
    <w:sectPr w:rsidR="00BE17DA" w:rsidRPr="00ED34C7" w:rsidSect="00F23470">
      <w:pgSz w:w="11906" w:h="16838"/>
      <w:pgMar w:top="851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elvetica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139D8"/>
    <w:multiLevelType w:val="hybridMultilevel"/>
    <w:tmpl w:val="93C8F0E0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97B6E"/>
    <w:multiLevelType w:val="hybridMultilevel"/>
    <w:tmpl w:val="4EB25408"/>
    <w:lvl w:ilvl="0" w:tplc="5262E7FC">
      <w:start w:val="1"/>
      <w:numFmt w:val="decimal"/>
      <w:lvlText w:val="%1."/>
      <w:lvlJc w:val="left"/>
      <w:pPr>
        <w:ind w:left="1669" w:hanging="960"/>
      </w:pPr>
      <w:rPr>
        <w:rFonts w:ascii="Trebuchet MS" w:eastAsia="Calibri" w:hAnsi="Trebuchet MS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95"/>
    <w:rsid w:val="00000CF9"/>
    <w:rsid w:val="00001DB5"/>
    <w:rsid w:val="0000422A"/>
    <w:rsid w:val="00006DDD"/>
    <w:rsid w:val="00011B76"/>
    <w:rsid w:val="00014606"/>
    <w:rsid w:val="000369D6"/>
    <w:rsid w:val="00055C40"/>
    <w:rsid w:val="00061AD4"/>
    <w:rsid w:val="00072284"/>
    <w:rsid w:val="000822AD"/>
    <w:rsid w:val="00084A05"/>
    <w:rsid w:val="00093016"/>
    <w:rsid w:val="00094617"/>
    <w:rsid w:val="00096499"/>
    <w:rsid w:val="00097310"/>
    <w:rsid w:val="000A0CC7"/>
    <w:rsid w:val="000A3468"/>
    <w:rsid w:val="000B1B0B"/>
    <w:rsid w:val="000B7F13"/>
    <w:rsid w:val="000C1398"/>
    <w:rsid w:val="000C3724"/>
    <w:rsid w:val="000F4CBF"/>
    <w:rsid w:val="00103F3C"/>
    <w:rsid w:val="00103F88"/>
    <w:rsid w:val="001234FA"/>
    <w:rsid w:val="001250E7"/>
    <w:rsid w:val="00125293"/>
    <w:rsid w:val="001621F7"/>
    <w:rsid w:val="0016240C"/>
    <w:rsid w:val="00183FEB"/>
    <w:rsid w:val="00184B45"/>
    <w:rsid w:val="0018682C"/>
    <w:rsid w:val="001B471E"/>
    <w:rsid w:val="001C5F67"/>
    <w:rsid w:val="001D062D"/>
    <w:rsid w:val="00201D88"/>
    <w:rsid w:val="00203604"/>
    <w:rsid w:val="0021105D"/>
    <w:rsid w:val="002276CB"/>
    <w:rsid w:val="002450BC"/>
    <w:rsid w:val="0024554D"/>
    <w:rsid w:val="00257A27"/>
    <w:rsid w:val="00262664"/>
    <w:rsid w:val="002736D4"/>
    <w:rsid w:val="00276D2A"/>
    <w:rsid w:val="00284741"/>
    <w:rsid w:val="002924DA"/>
    <w:rsid w:val="002C41FD"/>
    <w:rsid w:val="002E2A97"/>
    <w:rsid w:val="002E6588"/>
    <w:rsid w:val="002E6EF4"/>
    <w:rsid w:val="002F48A5"/>
    <w:rsid w:val="002F4D33"/>
    <w:rsid w:val="00300F81"/>
    <w:rsid w:val="003037DE"/>
    <w:rsid w:val="003103FD"/>
    <w:rsid w:val="003232F6"/>
    <w:rsid w:val="0032700C"/>
    <w:rsid w:val="00330135"/>
    <w:rsid w:val="00330CE8"/>
    <w:rsid w:val="00337A5C"/>
    <w:rsid w:val="00344FE2"/>
    <w:rsid w:val="00355515"/>
    <w:rsid w:val="003607DD"/>
    <w:rsid w:val="00373E88"/>
    <w:rsid w:val="003964E2"/>
    <w:rsid w:val="003A23DF"/>
    <w:rsid w:val="003A2B48"/>
    <w:rsid w:val="003A620F"/>
    <w:rsid w:val="003B6AB6"/>
    <w:rsid w:val="003C306E"/>
    <w:rsid w:val="003C5465"/>
    <w:rsid w:val="003C61AA"/>
    <w:rsid w:val="003D0A91"/>
    <w:rsid w:val="003D0D76"/>
    <w:rsid w:val="00402C78"/>
    <w:rsid w:val="004168F0"/>
    <w:rsid w:val="00427A88"/>
    <w:rsid w:val="004314A2"/>
    <w:rsid w:val="00443722"/>
    <w:rsid w:val="00446B23"/>
    <w:rsid w:val="004506EA"/>
    <w:rsid w:val="00453D3B"/>
    <w:rsid w:val="00456DE5"/>
    <w:rsid w:val="00461231"/>
    <w:rsid w:val="004859CC"/>
    <w:rsid w:val="00491A25"/>
    <w:rsid w:val="00492C06"/>
    <w:rsid w:val="0049310E"/>
    <w:rsid w:val="00496B27"/>
    <w:rsid w:val="004A0981"/>
    <w:rsid w:val="004A3861"/>
    <w:rsid w:val="004D4C88"/>
    <w:rsid w:val="004E2FEE"/>
    <w:rsid w:val="004F0089"/>
    <w:rsid w:val="00500003"/>
    <w:rsid w:val="00510F7D"/>
    <w:rsid w:val="00523402"/>
    <w:rsid w:val="005234B8"/>
    <w:rsid w:val="00523A75"/>
    <w:rsid w:val="00547E1C"/>
    <w:rsid w:val="0055626F"/>
    <w:rsid w:val="00572A0E"/>
    <w:rsid w:val="0057784F"/>
    <w:rsid w:val="00591DF6"/>
    <w:rsid w:val="005A3268"/>
    <w:rsid w:val="005B5EEF"/>
    <w:rsid w:val="005C4356"/>
    <w:rsid w:val="005C5909"/>
    <w:rsid w:val="005E597E"/>
    <w:rsid w:val="005F2C97"/>
    <w:rsid w:val="005F7A3E"/>
    <w:rsid w:val="00603E35"/>
    <w:rsid w:val="00613B1A"/>
    <w:rsid w:val="006352AD"/>
    <w:rsid w:val="00650386"/>
    <w:rsid w:val="00650D35"/>
    <w:rsid w:val="00652EAE"/>
    <w:rsid w:val="00653617"/>
    <w:rsid w:val="00662CAE"/>
    <w:rsid w:val="00670C00"/>
    <w:rsid w:val="00677ABA"/>
    <w:rsid w:val="00685D60"/>
    <w:rsid w:val="006974AE"/>
    <w:rsid w:val="006A489F"/>
    <w:rsid w:val="006A5188"/>
    <w:rsid w:val="006C4DC0"/>
    <w:rsid w:val="006C5DCC"/>
    <w:rsid w:val="006D0EA6"/>
    <w:rsid w:val="006D2C94"/>
    <w:rsid w:val="006F3F7A"/>
    <w:rsid w:val="006F4805"/>
    <w:rsid w:val="00724939"/>
    <w:rsid w:val="00733E5A"/>
    <w:rsid w:val="00736ADA"/>
    <w:rsid w:val="00736B67"/>
    <w:rsid w:val="007747E7"/>
    <w:rsid w:val="007A08AB"/>
    <w:rsid w:val="007B7BEC"/>
    <w:rsid w:val="007C664B"/>
    <w:rsid w:val="007D0FAD"/>
    <w:rsid w:val="00802A12"/>
    <w:rsid w:val="0080483C"/>
    <w:rsid w:val="00812130"/>
    <w:rsid w:val="00813BAB"/>
    <w:rsid w:val="008542AE"/>
    <w:rsid w:val="00874B45"/>
    <w:rsid w:val="00875680"/>
    <w:rsid w:val="00891824"/>
    <w:rsid w:val="00891DE7"/>
    <w:rsid w:val="008A7084"/>
    <w:rsid w:val="008B51CC"/>
    <w:rsid w:val="008C6BFE"/>
    <w:rsid w:val="008D02AD"/>
    <w:rsid w:val="008D449D"/>
    <w:rsid w:val="008D6CCC"/>
    <w:rsid w:val="008E3F9D"/>
    <w:rsid w:val="008F2F25"/>
    <w:rsid w:val="008F6CC2"/>
    <w:rsid w:val="008F7F74"/>
    <w:rsid w:val="0090363A"/>
    <w:rsid w:val="00910F33"/>
    <w:rsid w:val="00933B1D"/>
    <w:rsid w:val="00944D18"/>
    <w:rsid w:val="00944E04"/>
    <w:rsid w:val="00961D76"/>
    <w:rsid w:val="009639F8"/>
    <w:rsid w:val="0096496D"/>
    <w:rsid w:val="0098514F"/>
    <w:rsid w:val="00993730"/>
    <w:rsid w:val="00994B6C"/>
    <w:rsid w:val="009962E8"/>
    <w:rsid w:val="009A361D"/>
    <w:rsid w:val="009A58EB"/>
    <w:rsid w:val="009A6A0B"/>
    <w:rsid w:val="009C0CC0"/>
    <w:rsid w:val="009C5F7E"/>
    <w:rsid w:val="009D3AB9"/>
    <w:rsid w:val="009F04CA"/>
    <w:rsid w:val="009F0693"/>
    <w:rsid w:val="009F49C6"/>
    <w:rsid w:val="00A00C0E"/>
    <w:rsid w:val="00A13149"/>
    <w:rsid w:val="00A144CE"/>
    <w:rsid w:val="00A16E2E"/>
    <w:rsid w:val="00A2728A"/>
    <w:rsid w:val="00A515FD"/>
    <w:rsid w:val="00A54C04"/>
    <w:rsid w:val="00A605FF"/>
    <w:rsid w:val="00A633DF"/>
    <w:rsid w:val="00A80ED9"/>
    <w:rsid w:val="00A815A4"/>
    <w:rsid w:val="00A82182"/>
    <w:rsid w:val="00A91E82"/>
    <w:rsid w:val="00A9391F"/>
    <w:rsid w:val="00AA2458"/>
    <w:rsid w:val="00AB7008"/>
    <w:rsid w:val="00AB78AD"/>
    <w:rsid w:val="00AC1AA2"/>
    <w:rsid w:val="00AC7924"/>
    <w:rsid w:val="00AF5F76"/>
    <w:rsid w:val="00B027EE"/>
    <w:rsid w:val="00B02F4F"/>
    <w:rsid w:val="00B232A6"/>
    <w:rsid w:val="00B357C9"/>
    <w:rsid w:val="00B463CF"/>
    <w:rsid w:val="00B62C2C"/>
    <w:rsid w:val="00B7203B"/>
    <w:rsid w:val="00B80417"/>
    <w:rsid w:val="00B82260"/>
    <w:rsid w:val="00B84BEB"/>
    <w:rsid w:val="00B902C8"/>
    <w:rsid w:val="00B94400"/>
    <w:rsid w:val="00B979E7"/>
    <w:rsid w:val="00BC57EE"/>
    <w:rsid w:val="00BD2CD6"/>
    <w:rsid w:val="00BD3CCC"/>
    <w:rsid w:val="00BD4BBC"/>
    <w:rsid w:val="00BD5BAC"/>
    <w:rsid w:val="00BD683D"/>
    <w:rsid w:val="00BE15BD"/>
    <w:rsid w:val="00BE17DA"/>
    <w:rsid w:val="00BE3CD3"/>
    <w:rsid w:val="00BE3D87"/>
    <w:rsid w:val="00BE575E"/>
    <w:rsid w:val="00BF0FFF"/>
    <w:rsid w:val="00BF7123"/>
    <w:rsid w:val="00BF7335"/>
    <w:rsid w:val="00C05687"/>
    <w:rsid w:val="00C064E0"/>
    <w:rsid w:val="00C15614"/>
    <w:rsid w:val="00C26999"/>
    <w:rsid w:val="00C30ED0"/>
    <w:rsid w:val="00C3740E"/>
    <w:rsid w:val="00C424CE"/>
    <w:rsid w:val="00C50003"/>
    <w:rsid w:val="00C52666"/>
    <w:rsid w:val="00C52ADD"/>
    <w:rsid w:val="00C7699E"/>
    <w:rsid w:val="00C92B28"/>
    <w:rsid w:val="00C9788C"/>
    <w:rsid w:val="00CA1165"/>
    <w:rsid w:val="00CB2AC7"/>
    <w:rsid w:val="00CC537A"/>
    <w:rsid w:val="00CD3695"/>
    <w:rsid w:val="00CD7144"/>
    <w:rsid w:val="00CE175C"/>
    <w:rsid w:val="00CF0464"/>
    <w:rsid w:val="00CF1BFA"/>
    <w:rsid w:val="00D05B52"/>
    <w:rsid w:val="00D21C94"/>
    <w:rsid w:val="00D407F7"/>
    <w:rsid w:val="00D50605"/>
    <w:rsid w:val="00D61289"/>
    <w:rsid w:val="00D676E5"/>
    <w:rsid w:val="00D77109"/>
    <w:rsid w:val="00D85EF2"/>
    <w:rsid w:val="00D97857"/>
    <w:rsid w:val="00DA2AFE"/>
    <w:rsid w:val="00DB2E71"/>
    <w:rsid w:val="00DC4F11"/>
    <w:rsid w:val="00DD04AD"/>
    <w:rsid w:val="00DE01CF"/>
    <w:rsid w:val="00E20F5D"/>
    <w:rsid w:val="00E402FB"/>
    <w:rsid w:val="00E46107"/>
    <w:rsid w:val="00E504CF"/>
    <w:rsid w:val="00E60B03"/>
    <w:rsid w:val="00E82020"/>
    <w:rsid w:val="00EA1B10"/>
    <w:rsid w:val="00EA1FFD"/>
    <w:rsid w:val="00EB3F22"/>
    <w:rsid w:val="00EC59E3"/>
    <w:rsid w:val="00EC7119"/>
    <w:rsid w:val="00ED0BF6"/>
    <w:rsid w:val="00ED2799"/>
    <w:rsid w:val="00ED2E8C"/>
    <w:rsid w:val="00ED34C7"/>
    <w:rsid w:val="00ED35B6"/>
    <w:rsid w:val="00EE167D"/>
    <w:rsid w:val="00F13BB7"/>
    <w:rsid w:val="00F154E0"/>
    <w:rsid w:val="00F23470"/>
    <w:rsid w:val="00F305F3"/>
    <w:rsid w:val="00F40394"/>
    <w:rsid w:val="00F45E30"/>
    <w:rsid w:val="00F51DF0"/>
    <w:rsid w:val="00F5471C"/>
    <w:rsid w:val="00F56F3A"/>
    <w:rsid w:val="00F6531D"/>
    <w:rsid w:val="00F67628"/>
    <w:rsid w:val="00F678B6"/>
    <w:rsid w:val="00F77162"/>
    <w:rsid w:val="00F9222B"/>
    <w:rsid w:val="00FA3172"/>
    <w:rsid w:val="00FA3E95"/>
    <w:rsid w:val="00FB12FE"/>
    <w:rsid w:val="00FC403E"/>
    <w:rsid w:val="00FC6D24"/>
    <w:rsid w:val="00FD4D79"/>
    <w:rsid w:val="00FE003C"/>
    <w:rsid w:val="00FE11FB"/>
    <w:rsid w:val="00FE1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2C1033-BFD2-4B63-91F1-DB81903D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695"/>
    <w:rPr>
      <w:rFonts w:ascii="NTHelvetica/Cyrillic" w:eastAsia="Calibri" w:hAnsi="NTHelvetica/Cyrilli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D3695"/>
    <w:pPr>
      <w:framePr w:w="4845" w:h="4465" w:hSpace="180" w:wrap="around" w:vAnchor="text" w:hAnchor="page" w:x="1323" w:y="23"/>
      <w:jc w:val="center"/>
    </w:pPr>
    <w:rPr>
      <w:rFonts w:ascii="Times New Roman" w:hAnsi="Times New Roman"/>
      <w:b/>
      <w:spacing w:val="4"/>
      <w:sz w:val="20"/>
    </w:rPr>
  </w:style>
  <w:style w:type="paragraph" w:customStyle="1" w:styleId="Default">
    <w:name w:val="Default"/>
    <w:rsid w:val="00061AD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rsid w:val="005000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00003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8202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8202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82020"/>
  </w:style>
  <w:style w:type="character" w:styleId="a8">
    <w:name w:val="Strong"/>
    <w:basedOn w:val="a0"/>
    <w:uiPriority w:val="22"/>
    <w:qFormat/>
    <w:rsid w:val="00E82020"/>
    <w:rPr>
      <w:b/>
      <w:bCs/>
    </w:rPr>
  </w:style>
  <w:style w:type="character" w:styleId="a9">
    <w:name w:val="Emphasis"/>
    <w:basedOn w:val="a0"/>
    <w:uiPriority w:val="20"/>
    <w:qFormat/>
    <w:rsid w:val="00E82020"/>
    <w:rPr>
      <w:i/>
      <w:iCs/>
    </w:rPr>
  </w:style>
  <w:style w:type="paragraph" w:styleId="aa">
    <w:name w:val="List Paragraph"/>
    <w:basedOn w:val="a"/>
    <w:uiPriority w:val="34"/>
    <w:qFormat/>
    <w:rsid w:val="00996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12">
          <w:blockQuote w:val="1"/>
          <w:marLeft w:val="0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866410065">
                  <w:marLeft w:val="0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6965">
                      <w:blockQuote w:val="1"/>
                      <w:marLeft w:val="0"/>
                      <w:marRight w:val="-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6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6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92102">
                              <w:marLeft w:val="0"/>
                              <w:marRight w:val="-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omsb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ressa@smolensk.atomsb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5251F-1EDB-4898-8D38-C221BA94E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user-pc</cp:lastModifiedBy>
  <cp:revision>6</cp:revision>
  <cp:lastPrinted>2015-08-04T06:30:00Z</cp:lastPrinted>
  <dcterms:created xsi:type="dcterms:W3CDTF">2015-07-24T06:54:00Z</dcterms:created>
  <dcterms:modified xsi:type="dcterms:W3CDTF">2015-08-04T06:35:00Z</dcterms:modified>
</cp:coreProperties>
</file>