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00" w:rsidRPr="003D4C00" w:rsidRDefault="003D4C00" w:rsidP="003D4C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4C00">
        <w:rPr>
          <w:rFonts w:ascii="Times New Roman" w:hAnsi="Times New Roman"/>
          <w:b/>
          <w:bCs/>
          <w:sz w:val="28"/>
          <w:szCs w:val="28"/>
        </w:rPr>
        <w:t>О предоставлении молодым учителям-участникам основного мероприятия «Развитие системы социальной поддержки педагогических работников» подпрограммы «Педагогические кадры» областной государственной программы «Развитие образования и молодежной политики в Смоленской области» на 2014 – 2018 годы.</w:t>
      </w:r>
    </w:p>
    <w:p w:rsidR="00097E13" w:rsidRPr="003D4C00" w:rsidRDefault="00097E13" w:rsidP="003D4C0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4C00">
        <w:rPr>
          <w:rFonts w:ascii="Times New Roman" w:hAnsi="Times New Roman"/>
          <w:bCs/>
          <w:sz w:val="28"/>
          <w:szCs w:val="28"/>
        </w:rPr>
        <w:t>29.11.2013 г   постановлением  №984   (в редакции от 27.12.2013 г № 1173) Администрацией Смоленской области была утверждена областная государственная программа «Развитие образования и молодежной политики в Смоленской области» на 2014-2018 годы.</w:t>
      </w:r>
    </w:p>
    <w:p w:rsidR="00097E13" w:rsidRPr="00C11ADE" w:rsidRDefault="00097E13" w:rsidP="003D4C00">
      <w:pPr>
        <w:jc w:val="both"/>
        <w:rPr>
          <w:rFonts w:ascii="Times New Roman" w:hAnsi="Times New Roman"/>
          <w:sz w:val="28"/>
          <w:szCs w:val="28"/>
        </w:rPr>
      </w:pPr>
      <w:r w:rsidRPr="003D4C00">
        <w:rPr>
          <w:rFonts w:ascii="Times New Roman" w:hAnsi="Times New Roman"/>
          <w:bCs/>
          <w:sz w:val="28"/>
          <w:szCs w:val="28"/>
        </w:rPr>
        <w:t>1</w:t>
      </w:r>
      <w:r w:rsidR="003D4C00">
        <w:rPr>
          <w:rFonts w:ascii="Times New Roman" w:hAnsi="Times New Roman"/>
          <w:bCs/>
          <w:sz w:val="28"/>
          <w:szCs w:val="28"/>
        </w:rPr>
        <w:t>.</w:t>
      </w:r>
      <w:r w:rsidRPr="003D4C0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3D4C0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D4C00">
        <w:rPr>
          <w:rFonts w:ascii="Times New Roman" w:hAnsi="Times New Roman"/>
          <w:bCs/>
          <w:sz w:val="28"/>
          <w:szCs w:val="28"/>
        </w:rPr>
        <w:t xml:space="preserve"> рамках  подпрограммы «Педагогические кадры» областной государственной программы «Развитие образования и молодежной политики в Смоленской области» на 2014-2018 годы Администрацией Смоленской области проводится работа по повышению доступности ипотечных кредитов для молодых учителей Смоленской области.</w:t>
      </w:r>
      <w:r w:rsidRPr="003D4C00">
        <w:rPr>
          <w:rFonts w:ascii="Times New Roman" w:hAnsi="Times New Roman"/>
          <w:sz w:val="28"/>
          <w:szCs w:val="28"/>
        </w:rPr>
        <w:br/>
      </w:r>
      <w:r w:rsidRPr="00C11ADE">
        <w:rPr>
          <w:rFonts w:ascii="Times New Roman" w:hAnsi="Times New Roman"/>
          <w:sz w:val="28"/>
          <w:szCs w:val="28"/>
        </w:rPr>
        <w:t xml:space="preserve">Реализация подпрограммы «Педагогические кадры» предполагает оказание государственной поддержки молодым учителям – участникам основного мероприятия «Развитие системы социальной поддержки педагогических работников» подпрограммы в форме социальной выплаты на оплату первоначального взноса по ипотечному кредиту (займу) (далее – социальная выплата) и компенсации части расходов по уплате процентов за пользование ипотечным кредитом (займом) (далее – компенсация). </w:t>
      </w:r>
      <w:r w:rsidRPr="00C11ADE">
        <w:rPr>
          <w:rFonts w:ascii="Times New Roman" w:hAnsi="Times New Roman"/>
          <w:sz w:val="28"/>
          <w:szCs w:val="28"/>
        </w:rPr>
        <w:br/>
      </w:r>
      <w:proofErr w:type="gramStart"/>
      <w:r w:rsidRPr="00C11ADE">
        <w:rPr>
          <w:rFonts w:ascii="Times New Roman" w:hAnsi="Times New Roman"/>
          <w:sz w:val="28"/>
          <w:szCs w:val="28"/>
        </w:rPr>
        <w:t>В целях оказания государственной поддержки понятие «молодой учитель» используется в том значении, в котором оно определено в пункте 2 Правил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(займа), утвержденных постановлением Правительства Российской Федерации от 29.12.2011 № 1177.</w:t>
      </w:r>
      <w:proofErr w:type="gramEnd"/>
      <w:r w:rsidRPr="00C11ADE">
        <w:rPr>
          <w:rFonts w:ascii="Times New Roman" w:hAnsi="Times New Roman"/>
          <w:sz w:val="28"/>
          <w:szCs w:val="28"/>
        </w:rPr>
        <w:t xml:space="preserve"> </w:t>
      </w:r>
      <w:r w:rsidRPr="00C11ADE">
        <w:rPr>
          <w:rFonts w:ascii="Times New Roman" w:hAnsi="Times New Roman"/>
          <w:sz w:val="28"/>
          <w:szCs w:val="28"/>
        </w:rPr>
        <w:br/>
        <w:t xml:space="preserve">Социальная выплата предоставляется однократно молодым учителям в размере не более 20 процентов от установленной договором приобретения стоимости жилого помещения экономического класса. </w:t>
      </w:r>
      <w:r w:rsidRPr="00C11ADE">
        <w:rPr>
          <w:rFonts w:ascii="Times New Roman" w:hAnsi="Times New Roman"/>
          <w:sz w:val="28"/>
          <w:szCs w:val="28"/>
        </w:rPr>
        <w:br/>
        <w:t>Компенсация выплачивается в случае превышения значения 8,5 процента годовой процентной ставки за пользование ипотечным кредитом (займом).</w:t>
      </w:r>
      <w:r w:rsidRPr="00C11ADE">
        <w:rPr>
          <w:rFonts w:ascii="Times New Roman" w:hAnsi="Times New Roman"/>
          <w:sz w:val="28"/>
          <w:szCs w:val="28"/>
        </w:rPr>
        <w:br/>
        <w:t>Участниками основного мероприятия «Развитие системы социальной поддержки педагогических работников» подпрограммы могут быть молодые учителя:</w:t>
      </w:r>
      <w:r w:rsidRPr="00C11ADE">
        <w:rPr>
          <w:rFonts w:ascii="Times New Roman" w:hAnsi="Times New Roman"/>
          <w:sz w:val="28"/>
          <w:szCs w:val="28"/>
        </w:rPr>
        <w:br/>
        <w:t xml:space="preserve">- имеющие официальный стаж работы в должности учителя в государственных или муниципальных образовательных организациях не </w:t>
      </w:r>
      <w:r w:rsidRPr="00C11ADE">
        <w:rPr>
          <w:rFonts w:ascii="Times New Roman" w:hAnsi="Times New Roman"/>
          <w:sz w:val="28"/>
          <w:szCs w:val="28"/>
        </w:rPr>
        <w:lastRenderedPageBreak/>
        <w:t>менее одного года включительно;</w:t>
      </w:r>
      <w:r w:rsidRPr="00C11ADE">
        <w:rPr>
          <w:rFonts w:ascii="Times New Roman" w:hAnsi="Times New Roman"/>
          <w:sz w:val="28"/>
          <w:szCs w:val="28"/>
        </w:rPr>
        <w:br/>
        <w:t>- зарегистрированные в установленном порядке по месту жительства на территории Смоленской области.</w:t>
      </w:r>
      <w:r w:rsidRPr="00C11ADE">
        <w:rPr>
          <w:rFonts w:ascii="Times New Roman" w:hAnsi="Times New Roman"/>
          <w:sz w:val="28"/>
          <w:szCs w:val="28"/>
        </w:rPr>
        <w:br/>
      </w:r>
      <w:proofErr w:type="gramStart"/>
      <w:r w:rsidRPr="00C11ADE">
        <w:rPr>
          <w:rFonts w:ascii="Times New Roman" w:hAnsi="Times New Roman"/>
          <w:sz w:val="28"/>
          <w:szCs w:val="28"/>
        </w:rPr>
        <w:t>Кроме того, условиями предоставления государственной поддержки в соответствии с основным мероприятием «Развитие системы социальной поддержки педагогических работников» подпрограммы являются:</w:t>
      </w:r>
      <w:r w:rsidRPr="00C11ADE">
        <w:rPr>
          <w:rFonts w:ascii="Times New Roman" w:hAnsi="Times New Roman"/>
          <w:sz w:val="28"/>
          <w:szCs w:val="28"/>
        </w:rPr>
        <w:br/>
        <w:t>- признание молодого учителя нуждающимся в улучшении жилищных условий в порядке, установленном федеральным и областным законодательством;</w:t>
      </w:r>
      <w:r w:rsidRPr="00C11ADE">
        <w:rPr>
          <w:rFonts w:ascii="Times New Roman" w:hAnsi="Times New Roman"/>
          <w:sz w:val="28"/>
          <w:szCs w:val="28"/>
        </w:rPr>
        <w:br/>
        <w:t>- принятие гражданином обязательства проработать в должности учителя в государственной или муниципальной образовательной организации не менее пяти лет с даты получения государственной поддержки.</w:t>
      </w:r>
      <w:proofErr w:type="gramEnd"/>
      <w:r w:rsidRPr="00C11ADE">
        <w:rPr>
          <w:rFonts w:ascii="Times New Roman" w:hAnsi="Times New Roman"/>
          <w:sz w:val="28"/>
          <w:szCs w:val="28"/>
        </w:rPr>
        <w:t xml:space="preserve"> Указанное обязательство оформляется соответствующим договором между Департаментом и молодым учителем - участником подпрограммы. </w:t>
      </w:r>
      <w:proofErr w:type="gramStart"/>
      <w:r w:rsidRPr="00C11ADE">
        <w:rPr>
          <w:rFonts w:ascii="Times New Roman" w:hAnsi="Times New Roman"/>
          <w:sz w:val="28"/>
          <w:szCs w:val="28"/>
        </w:rPr>
        <w:t>Форма договора утверждается приказом начальника Департамента Смоленской области по образованию, науке и делам молодежи;</w:t>
      </w:r>
      <w:r w:rsidRPr="00C11ADE">
        <w:rPr>
          <w:rFonts w:ascii="Times New Roman" w:hAnsi="Times New Roman"/>
          <w:sz w:val="28"/>
          <w:szCs w:val="28"/>
        </w:rPr>
        <w:br/>
        <w:t>- отсутствие взысканий по выполнению профессиональных обязанностей;</w:t>
      </w:r>
      <w:r w:rsidRPr="00C11ADE">
        <w:rPr>
          <w:rFonts w:ascii="Times New Roman" w:hAnsi="Times New Roman"/>
          <w:sz w:val="28"/>
          <w:szCs w:val="28"/>
        </w:rPr>
        <w:br/>
        <w:t xml:space="preserve">- неучастие в других программах, реализуемых за счет средств областного бюджета, в том числе с участием средств областного бюджета наряду с финансированием из федерального бюджета, направленных на </w:t>
      </w:r>
      <w:proofErr w:type="spellStart"/>
      <w:r w:rsidRPr="00C11AD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11ADE">
        <w:rPr>
          <w:rFonts w:ascii="Times New Roman" w:hAnsi="Times New Roman"/>
          <w:sz w:val="28"/>
          <w:szCs w:val="28"/>
        </w:rPr>
        <w:t xml:space="preserve"> расходов по приобретению жилья различными категориями граждан;</w:t>
      </w:r>
      <w:proofErr w:type="gramEnd"/>
      <w:r w:rsidRPr="00C11ADE">
        <w:rPr>
          <w:rFonts w:ascii="Times New Roman" w:hAnsi="Times New Roman"/>
          <w:sz w:val="28"/>
          <w:szCs w:val="28"/>
        </w:rPr>
        <w:br/>
        <w:t>- отсутствие задолженностей по налогам у молодого учителя на момент принятия решения о признании молодого учителя участником основного мероприятия «Развитие системы социальной поддержки педагогических работников» подпрограммы».</w:t>
      </w:r>
      <w:r w:rsidRPr="00C11ADE">
        <w:rPr>
          <w:rFonts w:ascii="Times New Roman" w:hAnsi="Times New Roman"/>
          <w:sz w:val="28"/>
          <w:szCs w:val="28"/>
        </w:rPr>
        <w:br/>
        <w:t>Участниками основного мероприятия «Развитие системы социальной поддержки педагогических работников» подпрограммы также признаются молодые учителя, признанные участниками долгосрочной областной целевой программы «Льготная ипотека для молодых учителей в Смоленской области» на 2012-2015 годы в порядке, установленном постановлением Администрации Смоленской области от 08.08.2013 № 619.</w:t>
      </w:r>
      <w:r w:rsidRPr="00C11ADE">
        <w:rPr>
          <w:rFonts w:ascii="Times New Roman" w:hAnsi="Times New Roman"/>
          <w:sz w:val="28"/>
          <w:szCs w:val="28"/>
        </w:rPr>
        <w:br/>
        <w:t xml:space="preserve">Участие в основном мероприятии «Развитие системы социальной поддержки педагогических </w:t>
      </w:r>
      <w:proofErr w:type="spellStart"/>
      <w:proofErr w:type="gramStart"/>
      <w:r w:rsidRPr="00C11ADE">
        <w:rPr>
          <w:rFonts w:ascii="Times New Roman" w:hAnsi="Times New Roman"/>
          <w:sz w:val="28"/>
          <w:szCs w:val="28"/>
        </w:rPr>
        <w:t>рабо</w:t>
      </w:r>
      <w:proofErr w:type="spellEnd"/>
      <w:r w:rsidRPr="00C11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ADE">
        <w:rPr>
          <w:rFonts w:ascii="Times New Roman" w:hAnsi="Times New Roman"/>
          <w:sz w:val="28"/>
          <w:szCs w:val="28"/>
        </w:rPr>
        <w:t>тников</w:t>
      </w:r>
      <w:proofErr w:type="spellEnd"/>
      <w:proofErr w:type="gramEnd"/>
      <w:r w:rsidRPr="00C11ADE">
        <w:rPr>
          <w:rFonts w:ascii="Times New Roman" w:hAnsi="Times New Roman"/>
          <w:sz w:val="28"/>
          <w:szCs w:val="28"/>
        </w:rPr>
        <w:t>» подпрограммы» является добровольным и носит заявительный характер.</w:t>
      </w:r>
    </w:p>
    <w:p w:rsidR="00097E13" w:rsidRPr="003D4C00" w:rsidRDefault="00097E13" w:rsidP="003D4C00">
      <w:pPr>
        <w:jc w:val="both"/>
        <w:rPr>
          <w:rFonts w:ascii="Times New Roman" w:hAnsi="Times New Roman"/>
          <w:sz w:val="28"/>
          <w:szCs w:val="28"/>
        </w:rPr>
      </w:pPr>
      <w:r w:rsidRPr="003D4C00">
        <w:rPr>
          <w:rFonts w:ascii="Times New Roman" w:hAnsi="Times New Roman"/>
          <w:sz w:val="28"/>
          <w:szCs w:val="28"/>
        </w:rPr>
        <w:t xml:space="preserve">2. Порядок предоставления документов молодыми специалистами </w:t>
      </w:r>
    </w:p>
    <w:p w:rsidR="00097E13" w:rsidRPr="003D4C00" w:rsidRDefault="00097E13" w:rsidP="003D4C00">
      <w:pPr>
        <w:jc w:val="both"/>
        <w:rPr>
          <w:rFonts w:ascii="Times New Roman" w:hAnsi="Times New Roman"/>
          <w:sz w:val="28"/>
          <w:szCs w:val="28"/>
        </w:rPr>
      </w:pPr>
      <w:r w:rsidRPr="003D4C00">
        <w:rPr>
          <w:rFonts w:ascii="Times New Roman" w:hAnsi="Times New Roman"/>
          <w:sz w:val="28"/>
          <w:szCs w:val="28"/>
        </w:rPr>
        <w:t xml:space="preserve">в Департамент Смоленской области по образованию, науке и делам </w:t>
      </w:r>
    </w:p>
    <w:p w:rsidR="00097E13" w:rsidRPr="003D4C00" w:rsidRDefault="00097E13" w:rsidP="003D4C00">
      <w:pPr>
        <w:jc w:val="both"/>
        <w:rPr>
          <w:rFonts w:ascii="Times New Roman" w:hAnsi="Times New Roman"/>
          <w:sz w:val="28"/>
          <w:szCs w:val="28"/>
        </w:rPr>
      </w:pPr>
      <w:r w:rsidRPr="003D4C00">
        <w:rPr>
          <w:rFonts w:ascii="Times New Roman" w:hAnsi="Times New Roman"/>
          <w:sz w:val="28"/>
          <w:szCs w:val="28"/>
        </w:rPr>
        <w:lastRenderedPageBreak/>
        <w:t>молодежи</w:t>
      </w:r>
      <w:r w:rsidR="003D4C00">
        <w:rPr>
          <w:rFonts w:ascii="Times New Roman" w:hAnsi="Times New Roman"/>
          <w:sz w:val="28"/>
          <w:szCs w:val="28"/>
        </w:rPr>
        <w:t>.</w:t>
      </w:r>
      <w:r w:rsidRPr="003D4C00">
        <w:rPr>
          <w:rFonts w:ascii="Times New Roman" w:hAnsi="Times New Roman"/>
          <w:sz w:val="28"/>
          <w:szCs w:val="28"/>
        </w:rPr>
        <w:t xml:space="preserve"> </w:t>
      </w:r>
    </w:p>
    <w:p w:rsidR="00097E13" w:rsidRPr="00C11ADE" w:rsidRDefault="00097E13" w:rsidP="003D4C00">
      <w:pPr>
        <w:jc w:val="both"/>
        <w:rPr>
          <w:rFonts w:ascii="Times New Roman" w:hAnsi="Times New Roman"/>
          <w:sz w:val="28"/>
          <w:szCs w:val="28"/>
        </w:rPr>
      </w:pP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31"/>
      <w:r w:rsidRPr="00C11ADE">
        <w:rPr>
          <w:rFonts w:ascii="Times New Roman" w:hAnsi="Times New Roman"/>
          <w:sz w:val="28"/>
          <w:szCs w:val="28"/>
        </w:rPr>
        <w:t>2.1. Для участия в основном мероприятии молодой учитель подает в Департамент заявление по форме согласно приложению № 1 к настоящему Порядку в 2 экземплярах (один экземпляр возвращается молодому учителю с указанием даты и времени принятия заявления) с приложением следующих документов:</w:t>
      </w:r>
    </w:p>
    <w:p w:rsidR="00097E13" w:rsidRPr="00C11ADE" w:rsidRDefault="00097E13" w:rsidP="003D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51"/>
      <w:r w:rsidRPr="00C11ADE">
        <w:rPr>
          <w:rFonts w:ascii="Times New Roman" w:hAnsi="Times New Roman"/>
          <w:sz w:val="28"/>
          <w:szCs w:val="28"/>
        </w:rPr>
        <w:t>- копии документа, удостоверяющего личность и место жительства молодого учителя;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54"/>
      <w:bookmarkEnd w:id="1"/>
      <w:r w:rsidRPr="00C11ADE">
        <w:rPr>
          <w:rFonts w:ascii="Times New Roman" w:hAnsi="Times New Roman"/>
          <w:sz w:val="28"/>
          <w:szCs w:val="28"/>
        </w:rPr>
        <w:t>- документа, подтверждающего признание молодого учителя нуждающимся в улучшении жилищных условий в порядке, установленном федеральным и областным законодательством;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55"/>
      <w:bookmarkEnd w:id="2"/>
      <w:r w:rsidRPr="00C11ADE">
        <w:rPr>
          <w:rFonts w:ascii="Times New Roman" w:hAnsi="Times New Roman"/>
          <w:sz w:val="28"/>
          <w:szCs w:val="28"/>
        </w:rPr>
        <w:t>- копии кредитного договора (договора займа) и справки кредитора (займодавца) о сумме первоначального взноса по ипотечному кредиту (займу), остатке основного долга и сумме задолженности по выплате процентов за пользование ипотечным кредитом (займом);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53"/>
      <w:r w:rsidRPr="00C11ADE">
        <w:rPr>
          <w:rFonts w:ascii="Times New Roman" w:hAnsi="Times New Roman"/>
          <w:sz w:val="28"/>
          <w:szCs w:val="28"/>
        </w:rPr>
        <w:t>- копии трудовой книжки, заверенной подписью руководителя и печатью организации, в которой работает молодой учитель;</w:t>
      </w:r>
    </w:p>
    <w:bookmarkEnd w:id="4"/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>- справки с места работы об отсутствии дисциплинарных взысканий по выполнению профессиональных обязанностей (в произвольной форме);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>- письменного согласия молодого учителя на обработку персональных данных по форме, утвержденной приказом начальника Департамента.</w:t>
      </w:r>
    </w:p>
    <w:p w:rsidR="00097E13" w:rsidRPr="00C11ADE" w:rsidRDefault="00097E13" w:rsidP="003D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>- справка из  налогового органа об отсутствии просроченной задолженности по налоговым и иным обязательным платежам.</w:t>
      </w:r>
      <w:bookmarkEnd w:id="3"/>
      <w:r w:rsidRPr="00C11ADE">
        <w:rPr>
          <w:rFonts w:ascii="Times New Roman" w:hAnsi="Times New Roman"/>
          <w:sz w:val="28"/>
          <w:szCs w:val="28"/>
        </w:rPr>
        <w:t xml:space="preserve"> </w:t>
      </w:r>
    </w:p>
    <w:p w:rsidR="00097E13" w:rsidRPr="00C11ADE" w:rsidRDefault="00097E13" w:rsidP="003D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2.2 Документ, указанный в абзаце втором пункта 2.1 настоящего раздела, представляется с одновременным представлением его подлинника. </w:t>
      </w:r>
    </w:p>
    <w:p w:rsidR="00097E13" w:rsidRPr="00C11ADE" w:rsidRDefault="00097E13" w:rsidP="003D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>2.3. Документы, представленные молодым учителем в соответствии с пунктом 2.1 настоящего раздела, рассматривает созданная приказом начальника Департамента комиссия.</w:t>
      </w:r>
    </w:p>
    <w:p w:rsidR="00097E13" w:rsidRPr="00C11ADE" w:rsidRDefault="00097E13" w:rsidP="003D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2.4.По результатам рассмотрения представленных документов комиссия принимает решение, которое оформляется протоколом. На основании решения комиссии подготавливается приказ начальника </w:t>
      </w:r>
      <w:r w:rsidRPr="00C11ADE">
        <w:rPr>
          <w:rFonts w:ascii="Times New Roman" w:hAnsi="Times New Roman"/>
          <w:sz w:val="28"/>
          <w:szCs w:val="28"/>
        </w:rPr>
        <w:lastRenderedPageBreak/>
        <w:t>Департамента о признании (об отказе в признании) молодого учителя участником основного мероприятия с одновременным направлением уведомления молодому учителю о принятии соответствующего решения.</w:t>
      </w:r>
    </w:p>
    <w:p w:rsidR="00097E13" w:rsidRPr="00C11ADE" w:rsidRDefault="00097E13" w:rsidP="003D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Общий срок принятия решения о включении молодого учителя в список участников основного мероприятия не должен превышать 35 календарных дней </w:t>
      </w:r>
      <w:proofErr w:type="gramStart"/>
      <w:r w:rsidRPr="00C11ADE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C11ADE">
        <w:rPr>
          <w:rFonts w:ascii="Times New Roman" w:hAnsi="Times New Roman"/>
          <w:sz w:val="28"/>
          <w:szCs w:val="28"/>
        </w:rPr>
        <w:t xml:space="preserve"> молодым учителем документов, указанных в пункте 2.1 настоящего раздела.</w:t>
      </w:r>
    </w:p>
    <w:p w:rsidR="00097E13" w:rsidRPr="00C11ADE" w:rsidRDefault="00097E13" w:rsidP="003D4C00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sz w:val="28"/>
          <w:szCs w:val="28"/>
        </w:rPr>
      </w:pPr>
      <w:bookmarkStart w:id="5" w:name="sub_1007"/>
      <w:r w:rsidRPr="00C11ADE">
        <w:rPr>
          <w:rFonts w:ascii="Times New Roman" w:hAnsi="Times New Roman"/>
          <w:sz w:val="28"/>
          <w:szCs w:val="28"/>
        </w:rPr>
        <w:t>2.5. Основаниями для отказа в признании молодого учителя участником основного мероприятия являются: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71"/>
      <w:bookmarkEnd w:id="5"/>
      <w:r w:rsidRPr="00C11ADE">
        <w:rPr>
          <w:rFonts w:ascii="Times New Roman" w:hAnsi="Times New Roman"/>
          <w:sz w:val="28"/>
          <w:szCs w:val="28"/>
        </w:rPr>
        <w:t>а) отсутствие у молодого учителя права на участие в основном мероприятии;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72"/>
      <w:bookmarkEnd w:id="6"/>
      <w:r w:rsidRPr="00C11ADE">
        <w:rPr>
          <w:rFonts w:ascii="Times New Roman" w:hAnsi="Times New Roman"/>
          <w:sz w:val="28"/>
          <w:szCs w:val="28"/>
        </w:rPr>
        <w:t xml:space="preserve">б) </w:t>
      </w:r>
      <w:bookmarkStart w:id="8" w:name="sub_10074"/>
      <w:bookmarkEnd w:id="7"/>
      <w:r w:rsidRPr="00C11ADE">
        <w:rPr>
          <w:rFonts w:ascii="Times New Roman" w:hAnsi="Times New Roman"/>
          <w:sz w:val="28"/>
          <w:szCs w:val="28"/>
        </w:rPr>
        <w:t>непредставление или представление не в полном объеме документов, предусмотренных пунктом 2.1 настоящего раздела;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в) участие молодого учителя в других программах, реализуемых за счет средств областного бюджета, в том числе с участием средств областного бюджета наряду с финансированием из федерального бюджета, направленных на </w:t>
      </w:r>
      <w:proofErr w:type="spellStart"/>
      <w:r w:rsidRPr="00C11AD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11ADE">
        <w:rPr>
          <w:rFonts w:ascii="Times New Roman" w:hAnsi="Times New Roman"/>
          <w:sz w:val="28"/>
          <w:szCs w:val="28"/>
        </w:rPr>
        <w:t xml:space="preserve"> расходов по приобретению жилья различными категориями граждан;</w:t>
      </w: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г) </w:t>
      </w:r>
      <w:bookmarkStart w:id="9" w:name="sub_10075"/>
      <w:bookmarkEnd w:id="8"/>
      <w:r w:rsidRPr="00C11ADE">
        <w:rPr>
          <w:rFonts w:ascii="Times New Roman" w:hAnsi="Times New Roman"/>
          <w:sz w:val="28"/>
          <w:szCs w:val="28"/>
        </w:rPr>
        <w:t>недостоверность сведений, содержащихся в представленных документах.</w:t>
      </w:r>
      <w:bookmarkEnd w:id="9"/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2.6. На основании приказа начальника Департамента о признании молодого учителя участником основного мероприятия молодой учитель включается в список участников основного мероприятия. Департамент в течение пяти календарных дней </w:t>
      </w:r>
      <w:proofErr w:type="gramStart"/>
      <w:r w:rsidRPr="00C11ADE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11ADE">
        <w:rPr>
          <w:rFonts w:ascii="Times New Roman" w:hAnsi="Times New Roman"/>
          <w:sz w:val="28"/>
          <w:szCs w:val="28"/>
        </w:rPr>
        <w:t xml:space="preserve"> решения о включении молодого учителя в список участников основного мероприятия заключает с участником основного мероприятия договор об оказании государственной поддержки (далее - договор).</w:t>
      </w:r>
    </w:p>
    <w:p w:rsidR="00097E13" w:rsidRPr="00C11ADE" w:rsidRDefault="00097E13" w:rsidP="003D4C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Договор должен содержать обязательство молодого учителя проработать в должности учителя в государственной или муниципальной общеобразовательной организации не менее пяти лет </w:t>
      </w:r>
      <w:proofErr w:type="gramStart"/>
      <w:r w:rsidRPr="00C11AD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C11ADE">
        <w:rPr>
          <w:rFonts w:ascii="Times New Roman" w:hAnsi="Times New Roman"/>
          <w:sz w:val="28"/>
          <w:szCs w:val="28"/>
        </w:rPr>
        <w:t xml:space="preserve"> государственной поддержки. Форма договора утверждается приказом начальника Департамента.</w:t>
      </w:r>
      <w:bookmarkStart w:id="10" w:name="sub_1006"/>
      <w:bookmarkEnd w:id="0"/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8"/>
      <w:bookmarkEnd w:id="10"/>
      <w:r w:rsidRPr="00C11ADE">
        <w:rPr>
          <w:rFonts w:ascii="Times New Roman" w:hAnsi="Times New Roman"/>
          <w:sz w:val="28"/>
          <w:szCs w:val="28"/>
        </w:rPr>
        <w:lastRenderedPageBreak/>
        <w:t>2.7. Повторное обращение молодого учителя с заявлением об участии в основном мероприятии допускается после устранения оснований для отказа, предусмотренных пунктом 2.5 настоящего раздела.</w:t>
      </w:r>
      <w:bookmarkStart w:id="12" w:name="sub_1009"/>
      <w:bookmarkEnd w:id="11"/>
      <w:bookmarkEnd w:id="12"/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E13" w:rsidRPr="00C11ADE" w:rsidRDefault="00097E13" w:rsidP="003D4C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ADE">
        <w:rPr>
          <w:rFonts w:ascii="Times New Roman" w:hAnsi="Times New Roman"/>
          <w:sz w:val="28"/>
          <w:szCs w:val="28"/>
        </w:rPr>
        <w:t xml:space="preserve">Дополнительная информация по телефону: (4812)20-50-56 </w:t>
      </w:r>
      <w:proofErr w:type="spellStart"/>
      <w:r w:rsidRPr="00C11ADE">
        <w:rPr>
          <w:rFonts w:ascii="Times New Roman" w:hAnsi="Times New Roman"/>
          <w:sz w:val="28"/>
          <w:szCs w:val="28"/>
        </w:rPr>
        <w:t>Хоботова</w:t>
      </w:r>
      <w:proofErr w:type="spellEnd"/>
      <w:r w:rsidRPr="00C11ADE">
        <w:rPr>
          <w:rFonts w:ascii="Times New Roman" w:hAnsi="Times New Roman"/>
          <w:sz w:val="28"/>
          <w:szCs w:val="28"/>
        </w:rPr>
        <w:t xml:space="preserve"> Ольга Ивановна.</w:t>
      </w:r>
    </w:p>
    <w:p w:rsidR="00097E13" w:rsidRPr="00C11ADE" w:rsidRDefault="00097E13" w:rsidP="003D4C00">
      <w:pPr>
        <w:jc w:val="both"/>
        <w:rPr>
          <w:rFonts w:ascii="Times New Roman" w:hAnsi="Times New Roman"/>
          <w:sz w:val="28"/>
          <w:szCs w:val="28"/>
        </w:rPr>
      </w:pPr>
    </w:p>
    <w:p w:rsidR="00097E13" w:rsidRDefault="00097E13" w:rsidP="003D4C00">
      <w:pPr>
        <w:jc w:val="both"/>
      </w:pPr>
    </w:p>
    <w:p w:rsidR="00097E13" w:rsidRDefault="00097E13" w:rsidP="003D4C00">
      <w:pPr>
        <w:jc w:val="both"/>
      </w:pPr>
    </w:p>
    <w:p w:rsidR="00097E13" w:rsidRDefault="00097E13" w:rsidP="00097E13"/>
    <w:p w:rsidR="00097E13" w:rsidRDefault="00097E13" w:rsidP="00097E13"/>
    <w:p w:rsidR="005171CE" w:rsidRDefault="005171CE"/>
    <w:sectPr w:rsidR="005171CE" w:rsidSect="0051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13"/>
    <w:rsid w:val="00097E13"/>
    <w:rsid w:val="003D4C00"/>
    <w:rsid w:val="005171CE"/>
    <w:rsid w:val="00973E3F"/>
    <w:rsid w:val="00C11ADE"/>
    <w:rsid w:val="00E9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1243</Words>
  <Characters>7089</Characters>
  <Application>Microsoft Office Word</Application>
  <DocSecurity>0</DocSecurity>
  <Lines>59</Lines>
  <Paragraphs>16</Paragraphs>
  <ScaleCrop>false</ScaleCrop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3</cp:revision>
  <dcterms:created xsi:type="dcterms:W3CDTF">2014-02-21T11:19:00Z</dcterms:created>
  <dcterms:modified xsi:type="dcterms:W3CDTF">2014-02-21T11:32:00Z</dcterms:modified>
</cp:coreProperties>
</file>