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CE" w:rsidRDefault="004727AB">
      <w:pPr>
        <w:shd w:val="clear" w:color="auto" w:fill="FFFFFF"/>
        <w:spacing w:after="576"/>
        <w:ind w:left="10190"/>
        <w:sectPr w:rsidR="00AE72CE">
          <w:type w:val="continuous"/>
          <w:pgSz w:w="11909" w:h="16834"/>
          <w:pgMar w:top="667" w:right="360" w:bottom="360" w:left="638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-124460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2CE" w:rsidRDefault="00AE72CE">
      <w:pPr>
        <w:spacing w:line="1" w:lineRule="exact"/>
        <w:rPr>
          <w:sz w:val="2"/>
          <w:szCs w:val="2"/>
        </w:rPr>
      </w:pPr>
    </w:p>
    <w:p w:rsidR="00AE72CE" w:rsidRDefault="00AE72CE">
      <w:pPr>
        <w:framePr w:h="1167" w:hSpace="10080" w:wrap="notBeside" w:vAnchor="text" w:hAnchor="margin" w:x="4551" w:y="1"/>
        <w:rPr>
          <w:sz w:val="24"/>
          <w:szCs w:val="24"/>
        </w:rPr>
        <w:sectPr w:rsidR="00AE72CE">
          <w:type w:val="continuous"/>
          <w:pgSz w:w="11909" w:h="16834"/>
          <w:pgMar w:top="667" w:right="764" w:bottom="360" w:left="638" w:header="720" w:footer="720" w:gutter="0"/>
          <w:cols w:space="720"/>
          <w:noEndnote/>
        </w:sectPr>
      </w:pPr>
    </w:p>
    <w:p w:rsidR="00AE72CE" w:rsidRDefault="00252226">
      <w:pPr>
        <w:shd w:val="clear" w:color="auto" w:fill="FFFFFF"/>
        <w:spacing w:before="374" w:line="322" w:lineRule="exact"/>
        <w:ind w:left="1411" w:right="1037" w:hanging="336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>
        <w:rPr>
          <w:rFonts w:eastAsia="Times New Roman"/>
          <w:b/>
          <w:bCs/>
          <w:sz w:val="28"/>
          <w:szCs w:val="28"/>
        </w:rPr>
        <w:t>«ГЛИНКОВСКИЙ РАЙОН» СМОЛЕНСКОЙ ОБЛАСТИ</w:t>
      </w:r>
    </w:p>
    <w:p w:rsidR="00AE72CE" w:rsidRDefault="00252226">
      <w:pPr>
        <w:shd w:val="clear" w:color="auto" w:fill="FFFFFF"/>
        <w:spacing w:before="302"/>
        <w:ind w:right="48"/>
        <w:jc w:val="center"/>
      </w:pPr>
      <w:r>
        <w:rPr>
          <w:rFonts w:eastAsia="Times New Roman"/>
          <w:b/>
          <w:bCs/>
          <w:spacing w:val="64"/>
          <w:sz w:val="28"/>
          <w:szCs w:val="28"/>
        </w:rPr>
        <w:t>ПОСТАНОВЛЕНИЕ</w:t>
      </w:r>
    </w:p>
    <w:p w:rsidR="00AE72CE" w:rsidRDefault="004727AB">
      <w:pPr>
        <w:shd w:val="clear" w:color="auto" w:fill="FFFFFF"/>
        <w:spacing w:before="518"/>
      </w:pPr>
      <w:r>
        <w:rPr>
          <w:rFonts w:eastAsia="Times New Roman"/>
          <w:sz w:val="28"/>
          <w:szCs w:val="28"/>
        </w:rPr>
        <w:t>о</w:t>
      </w:r>
      <w:r w:rsidR="00252226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28  ноября  </w:t>
      </w:r>
      <w:r w:rsidR="00252226">
        <w:rPr>
          <w:rFonts w:eastAsia="Times New Roman"/>
          <w:sz w:val="28"/>
          <w:szCs w:val="28"/>
        </w:rPr>
        <w:t>2011 г. №</w:t>
      </w:r>
      <w:r>
        <w:rPr>
          <w:rFonts w:eastAsia="Times New Roman"/>
          <w:sz w:val="28"/>
          <w:szCs w:val="28"/>
        </w:rPr>
        <w:t xml:space="preserve"> 311</w:t>
      </w:r>
    </w:p>
    <w:p w:rsidR="00AE72CE" w:rsidRDefault="00252226">
      <w:pPr>
        <w:shd w:val="clear" w:color="auto" w:fill="FFFFFF"/>
        <w:spacing w:before="322" w:line="317" w:lineRule="exact"/>
        <w:ind w:left="5"/>
      </w:pPr>
      <w:r>
        <w:rPr>
          <w:rFonts w:eastAsia="Times New Roman"/>
          <w:sz w:val="28"/>
          <w:szCs w:val="28"/>
        </w:rPr>
        <w:t xml:space="preserve">Об утверждении </w:t>
      </w:r>
      <w:proofErr w:type="gramStart"/>
      <w:r>
        <w:rPr>
          <w:rFonts w:eastAsia="Times New Roman"/>
          <w:sz w:val="28"/>
          <w:szCs w:val="28"/>
        </w:rPr>
        <w:t>ведомственной</w:t>
      </w:r>
      <w:proofErr w:type="gramEnd"/>
    </w:p>
    <w:p w:rsidR="00AE72CE" w:rsidRDefault="004727AB">
      <w:pPr>
        <w:shd w:val="clear" w:color="auto" w:fill="FFFFFF"/>
        <w:spacing w:line="317" w:lineRule="exact"/>
        <w:ind w:left="10"/>
      </w:pPr>
      <w:r>
        <w:rPr>
          <w:rFonts w:eastAsia="Times New Roman"/>
          <w:sz w:val="28"/>
          <w:szCs w:val="28"/>
        </w:rPr>
        <w:t xml:space="preserve">целевой программы </w:t>
      </w:r>
      <w:r w:rsidR="00252226">
        <w:rPr>
          <w:rFonts w:eastAsia="Times New Roman"/>
          <w:sz w:val="28"/>
          <w:szCs w:val="28"/>
        </w:rPr>
        <w:t>Содействие</w:t>
      </w:r>
    </w:p>
    <w:p w:rsidR="00AE72CE" w:rsidRDefault="00252226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 xml:space="preserve">занятости населения </w:t>
      </w:r>
      <w:proofErr w:type="spellStart"/>
      <w:r>
        <w:rPr>
          <w:rFonts w:eastAsia="Times New Roman"/>
          <w:sz w:val="28"/>
          <w:szCs w:val="28"/>
        </w:rPr>
        <w:t>Глинковского</w:t>
      </w:r>
      <w:proofErr w:type="spellEnd"/>
    </w:p>
    <w:p w:rsidR="00AE72CE" w:rsidRDefault="00252226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2"/>
          <w:sz w:val="28"/>
          <w:szCs w:val="28"/>
        </w:rPr>
        <w:t>района Смоленской области» на 2012</w:t>
      </w:r>
    </w:p>
    <w:p w:rsidR="00AE72CE" w:rsidRDefault="00252226">
      <w:pPr>
        <w:shd w:val="clear" w:color="auto" w:fill="FFFFFF"/>
        <w:tabs>
          <w:tab w:val="left" w:pos="5640"/>
        </w:tabs>
        <w:spacing w:line="317" w:lineRule="exact"/>
        <w:ind w:left="14"/>
      </w:pPr>
      <w:r>
        <w:rPr>
          <w:spacing w:val="-5"/>
          <w:sz w:val="28"/>
          <w:szCs w:val="28"/>
        </w:rPr>
        <w:t xml:space="preserve">-2014 </w:t>
      </w:r>
      <w:r>
        <w:rPr>
          <w:rFonts w:eastAsia="Times New Roman"/>
          <w:spacing w:val="-5"/>
          <w:sz w:val="28"/>
          <w:szCs w:val="28"/>
        </w:rPr>
        <w:t>годы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AE72CE" w:rsidRDefault="00252226">
      <w:pPr>
        <w:shd w:val="clear" w:color="auto" w:fill="FFFFFF"/>
        <w:spacing w:before="322" w:line="317" w:lineRule="exact"/>
        <w:ind w:left="19" w:right="24" w:firstLine="720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В соответствии с Законом Российской Федерации от 19.04.1991 года № 1032-1 </w:t>
      </w:r>
      <w:r w:rsidR="004727AB">
        <w:rPr>
          <w:rFonts w:eastAsia="Times New Roman"/>
          <w:spacing w:val="-2"/>
          <w:sz w:val="28"/>
          <w:szCs w:val="28"/>
        </w:rPr>
        <w:t>«О</w:t>
      </w:r>
      <w:r>
        <w:rPr>
          <w:rFonts w:eastAsia="Times New Roman"/>
          <w:spacing w:val="-2"/>
          <w:sz w:val="28"/>
          <w:szCs w:val="28"/>
        </w:rPr>
        <w:t xml:space="preserve"> занятости населения в Российской Федерации) и в целях снижение социальной </w:t>
      </w:r>
      <w:r>
        <w:rPr>
          <w:rFonts w:eastAsia="Times New Roman"/>
          <w:spacing w:val="-1"/>
          <w:sz w:val="28"/>
          <w:szCs w:val="28"/>
        </w:rPr>
        <w:t xml:space="preserve">напряженности посредством применения эффективной целевой поддержки лиц, </w:t>
      </w:r>
      <w:r>
        <w:rPr>
          <w:rFonts w:eastAsia="Times New Roman"/>
          <w:sz w:val="28"/>
          <w:szCs w:val="28"/>
        </w:rPr>
        <w:t>потерявших работу, смягчения последствий долговременной безработицы отдельных категорий граждан, создания цивилизованных трудовых отношений</w:t>
      </w:r>
      <w:proofErr w:type="gramEnd"/>
    </w:p>
    <w:p w:rsidR="00AE72CE" w:rsidRDefault="00252226">
      <w:pPr>
        <w:shd w:val="clear" w:color="auto" w:fill="FFFFFF"/>
        <w:spacing w:before="317"/>
        <w:ind w:left="758"/>
      </w:pPr>
      <w:r>
        <w:rPr>
          <w:rFonts w:eastAsia="Times New Roman"/>
          <w:spacing w:val="-3"/>
          <w:sz w:val="28"/>
          <w:szCs w:val="28"/>
        </w:rPr>
        <w:t xml:space="preserve">Администрация </w:t>
      </w:r>
      <w:r>
        <w:rPr>
          <w:rFonts w:eastAsia="Times New Roman"/>
          <w:spacing w:val="67"/>
          <w:sz w:val="28"/>
          <w:szCs w:val="28"/>
        </w:rPr>
        <w:t>постановляет:</w:t>
      </w:r>
    </w:p>
    <w:p w:rsidR="00AE72CE" w:rsidRDefault="00252226" w:rsidP="00252226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326" w:line="322" w:lineRule="exact"/>
        <w:ind w:left="34" w:right="19" w:firstLine="730"/>
        <w:jc w:val="both"/>
        <w:rPr>
          <w:spacing w:val="-3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Утвердить прилагаемую ведомственную целевую программу «Содействие </w:t>
      </w:r>
      <w:r>
        <w:rPr>
          <w:rFonts w:eastAsia="Times New Roman"/>
          <w:sz w:val="28"/>
          <w:szCs w:val="28"/>
        </w:rPr>
        <w:t xml:space="preserve">занятости населения </w:t>
      </w:r>
      <w:proofErr w:type="spellStart"/>
      <w:r>
        <w:rPr>
          <w:rFonts w:eastAsia="Times New Roman"/>
          <w:sz w:val="28"/>
          <w:szCs w:val="28"/>
        </w:rPr>
        <w:t>Глинковского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области)</w:t>
      </w:r>
      <w:r w:rsidR="004727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2012-2014 годы.</w:t>
      </w:r>
      <w:proofErr w:type="gramEnd"/>
    </w:p>
    <w:p w:rsidR="00AE72CE" w:rsidRDefault="00252226" w:rsidP="00252226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22" w:lineRule="exact"/>
        <w:ind w:left="34" w:firstLine="730"/>
        <w:jc w:val="both"/>
        <w:rPr>
          <w:spacing w:val="-17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Постановление Администрации муниципального образования</w:t>
      </w:r>
      <w:r w:rsidR="004727AB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spacing w:val="-2"/>
          <w:sz w:val="28"/>
          <w:szCs w:val="28"/>
        </w:rPr>
        <w:t>Глинковский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район)</w:t>
      </w:r>
      <w:r w:rsidR="004727AB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Смоленской области от 14.10.2011 г. № 248«Об утверждении ведомственной </w:t>
      </w:r>
      <w:r>
        <w:rPr>
          <w:rFonts w:eastAsia="Times New Roman"/>
          <w:sz w:val="28"/>
          <w:szCs w:val="28"/>
        </w:rPr>
        <w:t xml:space="preserve">целевой программы «Содействие занятости населения </w:t>
      </w:r>
      <w:proofErr w:type="spellStart"/>
      <w:r>
        <w:rPr>
          <w:rFonts w:eastAsia="Times New Roman"/>
          <w:sz w:val="28"/>
          <w:szCs w:val="28"/>
        </w:rPr>
        <w:t>Глинковского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области) на 2012 год) считать утратившим силу.</w:t>
      </w:r>
      <w:proofErr w:type="gramEnd"/>
    </w:p>
    <w:p w:rsidR="00AE72CE" w:rsidRDefault="00252226" w:rsidP="00252226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22" w:lineRule="exact"/>
        <w:ind w:left="763"/>
        <w:rPr>
          <w:spacing w:val="-16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72CE" w:rsidRDefault="00252226">
      <w:pPr>
        <w:shd w:val="clear" w:color="auto" w:fill="FFFFFF"/>
        <w:spacing w:before="634" w:line="322" w:lineRule="exact"/>
        <w:ind w:left="53" w:right="6221"/>
      </w:pPr>
      <w:r>
        <w:rPr>
          <w:rFonts w:eastAsia="Times New Roman"/>
          <w:spacing w:val="-1"/>
          <w:sz w:val="28"/>
          <w:szCs w:val="28"/>
        </w:rPr>
        <w:t xml:space="preserve">Глава Администрации </w:t>
      </w:r>
      <w:r>
        <w:rPr>
          <w:rFonts w:eastAsia="Times New Roman"/>
          <w:sz w:val="28"/>
          <w:szCs w:val="28"/>
        </w:rPr>
        <w:t>муниципального</w:t>
      </w:r>
      <w:r w:rsidR="004727AB">
        <w:rPr>
          <w:rFonts w:eastAsia="Times New Roman"/>
          <w:sz w:val="28"/>
          <w:szCs w:val="28"/>
        </w:rPr>
        <w:t xml:space="preserve"> образования «</w:t>
      </w:r>
      <w:proofErr w:type="spellStart"/>
      <w:r w:rsidR="004727AB">
        <w:rPr>
          <w:rFonts w:eastAsia="Times New Roman"/>
          <w:sz w:val="28"/>
          <w:szCs w:val="28"/>
        </w:rPr>
        <w:t>Глинковский</w:t>
      </w:r>
      <w:proofErr w:type="spellEnd"/>
      <w:r w:rsidR="004727AB">
        <w:rPr>
          <w:rFonts w:eastAsia="Times New Roman"/>
          <w:sz w:val="28"/>
          <w:szCs w:val="28"/>
        </w:rPr>
        <w:t xml:space="preserve"> район» </w:t>
      </w:r>
      <w:r>
        <w:rPr>
          <w:rFonts w:eastAsia="Times New Roman"/>
          <w:sz w:val="28"/>
          <w:szCs w:val="28"/>
        </w:rPr>
        <w:t xml:space="preserve"> Смоленской области</w:t>
      </w:r>
    </w:p>
    <w:p w:rsidR="00252226" w:rsidRDefault="00252226">
      <w:pPr>
        <w:shd w:val="clear" w:color="auto" w:fill="FFFFFF"/>
        <w:ind w:left="7738"/>
      </w:pPr>
      <w:r>
        <w:rPr>
          <w:rFonts w:eastAsia="Times New Roman"/>
          <w:spacing w:val="-3"/>
          <w:sz w:val="28"/>
          <w:szCs w:val="28"/>
        </w:rPr>
        <w:t xml:space="preserve">Н.А. </w:t>
      </w:r>
      <w:proofErr w:type="spellStart"/>
      <w:r>
        <w:rPr>
          <w:rFonts w:eastAsia="Times New Roman"/>
          <w:spacing w:val="-3"/>
          <w:sz w:val="28"/>
          <w:szCs w:val="28"/>
        </w:rPr>
        <w:t>Шарабуров</w:t>
      </w:r>
      <w:proofErr w:type="spellEnd"/>
    </w:p>
    <w:sectPr w:rsidR="00252226" w:rsidSect="00AE72CE">
      <w:type w:val="continuous"/>
      <w:pgSz w:w="11909" w:h="16834"/>
      <w:pgMar w:top="667" w:right="999" w:bottom="360" w:left="6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2C11"/>
    <w:multiLevelType w:val="singleLevel"/>
    <w:tmpl w:val="888A7A44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4152"/>
    <w:rsid w:val="00252226"/>
    <w:rsid w:val="002E4152"/>
    <w:rsid w:val="003B1D79"/>
    <w:rsid w:val="004727AB"/>
    <w:rsid w:val="00AE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2012-08-17T08:07:00Z</dcterms:created>
  <dcterms:modified xsi:type="dcterms:W3CDTF">2012-08-17T08:07:00Z</dcterms:modified>
</cp:coreProperties>
</file>