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49" w:rsidRDefault="002F1EE4" w:rsidP="002F1EE4">
      <w:pPr>
        <w:pStyle w:val="11"/>
        <w:ind w:firstLine="0"/>
        <w:jc w:val="center"/>
      </w:pPr>
      <w:r>
        <w:t xml:space="preserve">                                        </w:t>
      </w:r>
    </w:p>
    <w:p w:rsidR="00CA0949" w:rsidRDefault="00CA0949" w:rsidP="00CA0949">
      <w:pPr>
        <w:jc w:val="center"/>
      </w:pPr>
      <w:r>
        <w:rPr>
          <w:noProof/>
          <w:lang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-66675</wp:posOffset>
            </wp:positionV>
            <wp:extent cx="699135" cy="795655"/>
            <wp:effectExtent l="0" t="0" r="5715" b="4445"/>
            <wp:wrapTight wrapText="bothSides">
              <wp:wrapPolygon edited="0">
                <wp:start x="0" y="0"/>
                <wp:lineTo x="0" y="21204"/>
                <wp:lineTo x="21188" y="21204"/>
                <wp:lineTo x="211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949" w:rsidRDefault="00CA0949" w:rsidP="00CA0949">
      <w:pPr>
        <w:jc w:val="center"/>
      </w:pPr>
    </w:p>
    <w:p w:rsidR="00CA0949" w:rsidRDefault="00CA0949" w:rsidP="00CA0949">
      <w:pPr>
        <w:jc w:val="center"/>
      </w:pPr>
    </w:p>
    <w:p w:rsidR="00CA0949" w:rsidRDefault="00CA0949" w:rsidP="00CA0949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CA0949" w:rsidRDefault="00CA0949" w:rsidP="00CA0949">
      <w:pPr>
        <w:pStyle w:val="2"/>
        <w:tabs>
          <w:tab w:val="left" w:pos="0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«ГЛИНКОВСКИЙ район» Смоленской области</w:t>
      </w:r>
    </w:p>
    <w:p w:rsidR="00CA0949" w:rsidRDefault="00CA0949" w:rsidP="00CA0949">
      <w:pPr>
        <w:pStyle w:val="3"/>
        <w:tabs>
          <w:tab w:val="clear" w:pos="0"/>
          <w:tab w:val="left" w:pos="708"/>
        </w:tabs>
        <w:rPr>
          <w:sz w:val="28"/>
          <w:szCs w:val="28"/>
          <w:lang w:val="ru-RU"/>
        </w:rPr>
      </w:pPr>
    </w:p>
    <w:p w:rsidR="00CA0949" w:rsidRPr="00CA0949" w:rsidRDefault="00CA0949" w:rsidP="00CA0949">
      <w:pPr>
        <w:pStyle w:val="3"/>
        <w:tabs>
          <w:tab w:val="clear" w:pos="0"/>
          <w:tab w:val="left" w:pos="708"/>
        </w:tabs>
        <w:rPr>
          <w:b w:val="0"/>
          <w:caps w:val="0"/>
          <w:sz w:val="28"/>
          <w:szCs w:val="28"/>
          <w:lang w:val="ru-RU"/>
        </w:rPr>
      </w:pPr>
      <w:r w:rsidRPr="00CA0949">
        <w:rPr>
          <w:sz w:val="28"/>
          <w:szCs w:val="28"/>
        </w:rPr>
        <w:t>П О С Т А Н О В Л Е Н И Е</w:t>
      </w:r>
      <w:r w:rsidRPr="00CA0949">
        <w:rPr>
          <w:sz w:val="28"/>
          <w:szCs w:val="28"/>
          <w:lang w:val="ru-RU"/>
        </w:rPr>
        <w:t xml:space="preserve"> </w:t>
      </w:r>
    </w:p>
    <w:p w:rsidR="00CA0949" w:rsidRPr="00CA0949" w:rsidRDefault="00CA0949" w:rsidP="00CA0949">
      <w:pPr>
        <w:rPr>
          <w:rFonts w:ascii="Times New Roman" w:hAnsi="Times New Roman" w:cs="Times New Roman"/>
          <w:sz w:val="28"/>
          <w:szCs w:val="28"/>
        </w:rPr>
      </w:pPr>
    </w:p>
    <w:p w:rsidR="00D650D5" w:rsidRDefault="00E15CD5" w:rsidP="00CA09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0949" w:rsidRPr="00CA09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марта 20</w:t>
      </w:r>
      <w:r w:rsidR="00CA0949" w:rsidRPr="00CA0949">
        <w:rPr>
          <w:rFonts w:ascii="Times New Roman" w:hAnsi="Times New Roman" w:cs="Times New Roman"/>
          <w:sz w:val="28"/>
          <w:szCs w:val="28"/>
        </w:rPr>
        <w:t xml:space="preserve">23 г. № </w:t>
      </w:r>
      <w:r>
        <w:rPr>
          <w:rFonts w:ascii="Times New Roman" w:hAnsi="Times New Roman" w:cs="Times New Roman"/>
          <w:sz w:val="28"/>
          <w:szCs w:val="28"/>
          <w:lang w:val="en-US"/>
        </w:rPr>
        <w:t>86</w:t>
      </w:r>
      <w:r w:rsidR="00CA0949" w:rsidRPr="00CA09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949" w:rsidRPr="00CA0949" w:rsidRDefault="00CA0949" w:rsidP="00CA0949">
      <w:pPr>
        <w:rPr>
          <w:rFonts w:ascii="Times New Roman" w:hAnsi="Times New Roman" w:cs="Times New Roman"/>
          <w:sz w:val="28"/>
          <w:szCs w:val="28"/>
        </w:rPr>
      </w:pPr>
      <w:r w:rsidRPr="00CA09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0949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e"/>
        <w:tblW w:w="9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28"/>
      </w:tblGrid>
      <w:tr w:rsidR="00D650D5" w:rsidTr="00E15CD5">
        <w:tc>
          <w:tcPr>
            <w:tcW w:w="3794" w:type="dxa"/>
          </w:tcPr>
          <w:p w:rsidR="00D650D5" w:rsidRDefault="00D650D5" w:rsidP="00D650D5">
            <w:pPr>
              <w:pStyle w:val="11"/>
              <w:ind w:firstLine="0"/>
              <w:jc w:val="both"/>
            </w:pPr>
            <w:r>
              <w:t>Об</w:t>
            </w:r>
            <w:r w:rsidR="00E15CD5">
              <w:t xml:space="preserve"> </w:t>
            </w:r>
            <w:r>
              <w:t>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      </w:r>
          </w:p>
        </w:tc>
        <w:tc>
          <w:tcPr>
            <w:tcW w:w="5628" w:type="dxa"/>
          </w:tcPr>
          <w:p w:rsidR="00D650D5" w:rsidRDefault="00D650D5" w:rsidP="00CA0949">
            <w:pPr>
              <w:pStyle w:val="11"/>
              <w:ind w:firstLine="0"/>
              <w:jc w:val="both"/>
            </w:pPr>
          </w:p>
        </w:tc>
      </w:tr>
    </w:tbl>
    <w:p w:rsidR="00CA0949" w:rsidRDefault="00CA0949" w:rsidP="00CA0949">
      <w:pPr>
        <w:pStyle w:val="11"/>
        <w:ind w:firstLine="0"/>
        <w:jc w:val="both"/>
      </w:pPr>
    </w:p>
    <w:p w:rsidR="00CA0949" w:rsidRDefault="00CA0949" w:rsidP="00CA0949">
      <w:pPr>
        <w:pStyle w:val="11"/>
        <w:ind w:firstLine="0"/>
        <w:jc w:val="both"/>
      </w:pPr>
    </w:p>
    <w:p w:rsidR="00CA0949" w:rsidRDefault="00CA0949" w:rsidP="00CA0949">
      <w:pPr>
        <w:pStyle w:val="11"/>
        <w:ind w:firstLine="0"/>
        <w:jc w:val="both"/>
      </w:pPr>
      <w:r>
        <w:t xml:space="preserve">          В соответствии с Федеральным законом от 27.07.2010г.  № 210-ФЗ «Об организации предоставления государственных и муниципальных услуг», Постановлением Правительства Российской Федерации от 28 января 2006 г. № 47 </w:t>
      </w:r>
      <w:r w:rsidR="00C336F8">
        <w:t>«</w:t>
      </w:r>
      <w: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C336F8">
        <w:t>»</w:t>
      </w:r>
    </w:p>
    <w:p w:rsidR="00CA0949" w:rsidRDefault="00CA0949" w:rsidP="00CA0949">
      <w:pPr>
        <w:pStyle w:val="11"/>
        <w:ind w:firstLine="0"/>
        <w:jc w:val="both"/>
      </w:pPr>
    </w:p>
    <w:p w:rsidR="00CA0949" w:rsidRDefault="00C336F8" w:rsidP="00CA0949">
      <w:pPr>
        <w:pStyle w:val="11"/>
        <w:ind w:firstLine="0"/>
        <w:jc w:val="both"/>
      </w:pPr>
      <w:r>
        <w:t xml:space="preserve">          </w:t>
      </w:r>
      <w:r w:rsidR="00CA0949">
        <w:t>Администрация муниципального образования «</w:t>
      </w:r>
      <w:proofErr w:type="spellStart"/>
      <w:r w:rsidR="00CA0949">
        <w:t>Глинковский</w:t>
      </w:r>
      <w:proofErr w:type="spellEnd"/>
      <w:r w:rsidR="00CA0949">
        <w:t xml:space="preserve"> район» Смоленской области  </w:t>
      </w:r>
      <w:proofErr w:type="gramStart"/>
      <w:r w:rsidR="00CA0949">
        <w:t>п</w:t>
      </w:r>
      <w:proofErr w:type="gramEnd"/>
      <w:r>
        <w:t xml:space="preserve"> </w:t>
      </w:r>
      <w:r w:rsidR="00CA0949">
        <w:t>о</w:t>
      </w:r>
      <w:r>
        <w:t xml:space="preserve"> </w:t>
      </w:r>
      <w:r w:rsidR="00CA0949">
        <w:t>с</w:t>
      </w:r>
      <w:r>
        <w:t xml:space="preserve"> </w:t>
      </w:r>
      <w:r w:rsidR="00CA0949">
        <w:t>т</w:t>
      </w:r>
      <w:r>
        <w:t xml:space="preserve"> </w:t>
      </w:r>
      <w:r w:rsidR="00CA0949">
        <w:t>а</w:t>
      </w:r>
      <w:r>
        <w:t xml:space="preserve"> </w:t>
      </w:r>
      <w:r w:rsidR="00CA0949">
        <w:t>н</w:t>
      </w:r>
      <w:r>
        <w:t xml:space="preserve"> </w:t>
      </w:r>
      <w:r w:rsidR="00CA0949">
        <w:t>о</w:t>
      </w:r>
      <w:r>
        <w:t xml:space="preserve"> </w:t>
      </w:r>
      <w:r w:rsidR="00CA0949">
        <w:t>в</w:t>
      </w:r>
      <w:r>
        <w:t xml:space="preserve"> </w:t>
      </w:r>
      <w:r w:rsidR="00CA0949">
        <w:t>л</w:t>
      </w:r>
      <w:r>
        <w:t xml:space="preserve"> </w:t>
      </w:r>
      <w:r w:rsidR="00CA0949">
        <w:t>я</w:t>
      </w:r>
      <w:r>
        <w:t xml:space="preserve"> </w:t>
      </w:r>
      <w:r w:rsidR="00CA0949">
        <w:t>е</w:t>
      </w:r>
      <w:r>
        <w:t xml:space="preserve"> </w:t>
      </w:r>
      <w:r w:rsidR="00CA0949">
        <w:t>т:</w:t>
      </w:r>
    </w:p>
    <w:p w:rsidR="00C336F8" w:rsidRDefault="00C336F8" w:rsidP="00CA0949">
      <w:pPr>
        <w:pStyle w:val="11"/>
        <w:ind w:firstLine="0"/>
        <w:jc w:val="both"/>
      </w:pPr>
    </w:p>
    <w:p w:rsidR="00C336F8" w:rsidRDefault="00C336F8" w:rsidP="00C336F8">
      <w:pPr>
        <w:pStyle w:val="11"/>
        <w:ind w:firstLine="0"/>
        <w:jc w:val="both"/>
        <w:rPr>
          <w:bCs/>
          <w:iCs/>
        </w:rPr>
      </w:pPr>
      <w:r>
        <w:t xml:space="preserve">         1. Утвердить прилагаемый Административный регламент предоставления муниципальной услуги «Признание садового дома жилым домом и жилого дома садовым домом» </w:t>
      </w:r>
      <w:r w:rsidRPr="00C336F8">
        <w:rPr>
          <w:bCs/>
        </w:rPr>
        <w:t xml:space="preserve">на территории </w:t>
      </w:r>
      <w:r w:rsidRPr="00C336F8">
        <w:rPr>
          <w:bCs/>
          <w:iCs/>
        </w:rPr>
        <w:t>муниципального образования «</w:t>
      </w:r>
      <w:proofErr w:type="spellStart"/>
      <w:r w:rsidRPr="00C336F8">
        <w:rPr>
          <w:bCs/>
          <w:iCs/>
        </w:rPr>
        <w:t>Глинковский</w:t>
      </w:r>
      <w:proofErr w:type="spellEnd"/>
      <w:r w:rsidRPr="00C336F8">
        <w:rPr>
          <w:bCs/>
          <w:iCs/>
        </w:rPr>
        <w:t xml:space="preserve"> район» Смоленской области</w:t>
      </w:r>
      <w:r>
        <w:rPr>
          <w:bCs/>
          <w:iCs/>
        </w:rPr>
        <w:t>.</w:t>
      </w:r>
    </w:p>
    <w:p w:rsidR="00C336F8" w:rsidRDefault="00C336F8" w:rsidP="00C336F8">
      <w:pPr>
        <w:pStyle w:val="11"/>
        <w:ind w:firstLine="0"/>
        <w:jc w:val="both"/>
        <w:rPr>
          <w:bCs/>
          <w:iCs/>
        </w:rPr>
      </w:pPr>
      <w:r>
        <w:rPr>
          <w:bCs/>
          <w:iCs/>
        </w:rPr>
        <w:t xml:space="preserve">        2. Настоящее постановление подлежит официальному обнародованию.</w:t>
      </w:r>
    </w:p>
    <w:p w:rsidR="00C336F8" w:rsidRDefault="00C336F8" w:rsidP="00C336F8">
      <w:pPr>
        <w:pStyle w:val="11"/>
        <w:ind w:firstLine="0"/>
        <w:jc w:val="both"/>
        <w:rPr>
          <w:bCs/>
          <w:iCs/>
        </w:rPr>
      </w:pPr>
      <w:r>
        <w:rPr>
          <w:bCs/>
          <w:iCs/>
        </w:rPr>
        <w:t xml:space="preserve">        3. </w:t>
      </w:r>
      <w:proofErr w:type="gramStart"/>
      <w:r>
        <w:rPr>
          <w:bCs/>
          <w:iCs/>
        </w:rPr>
        <w:t>Контроль за</w:t>
      </w:r>
      <w:proofErr w:type="gramEnd"/>
      <w:r>
        <w:rPr>
          <w:bCs/>
          <w:iCs/>
        </w:rPr>
        <w:t xml:space="preserve"> исполнением настоящего постановления оставляю за собой.</w:t>
      </w:r>
    </w:p>
    <w:p w:rsidR="00C336F8" w:rsidRDefault="00C336F8" w:rsidP="00C336F8">
      <w:pPr>
        <w:pStyle w:val="11"/>
        <w:ind w:firstLine="0"/>
        <w:jc w:val="both"/>
        <w:rPr>
          <w:bCs/>
          <w:iCs/>
        </w:rPr>
      </w:pPr>
    </w:p>
    <w:p w:rsidR="00C336F8" w:rsidRDefault="00C336F8" w:rsidP="00C336F8">
      <w:pPr>
        <w:pStyle w:val="11"/>
        <w:ind w:firstLine="0"/>
        <w:jc w:val="both"/>
        <w:rPr>
          <w:bCs/>
          <w:iCs/>
        </w:rPr>
      </w:pPr>
    </w:p>
    <w:p w:rsidR="00C336F8" w:rsidRDefault="00C336F8" w:rsidP="00C336F8">
      <w:pPr>
        <w:pStyle w:val="11"/>
        <w:ind w:firstLine="0"/>
        <w:jc w:val="both"/>
        <w:rPr>
          <w:bCs/>
          <w:iCs/>
        </w:rPr>
      </w:pPr>
      <w:r>
        <w:rPr>
          <w:bCs/>
          <w:iCs/>
        </w:rPr>
        <w:t>Глава муниципального образования</w:t>
      </w:r>
    </w:p>
    <w:p w:rsidR="00C336F8" w:rsidRPr="00AB2A26" w:rsidRDefault="00C336F8" w:rsidP="00C336F8">
      <w:pPr>
        <w:pStyle w:val="11"/>
        <w:ind w:firstLine="0"/>
        <w:jc w:val="both"/>
      </w:pPr>
      <w:r>
        <w:rPr>
          <w:bCs/>
          <w:iCs/>
        </w:rPr>
        <w:t>«</w:t>
      </w:r>
      <w:proofErr w:type="spellStart"/>
      <w:r>
        <w:rPr>
          <w:bCs/>
          <w:iCs/>
        </w:rPr>
        <w:t>Глинковский</w:t>
      </w:r>
      <w:proofErr w:type="spellEnd"/>
      <w:r>
        <w:rPr>
          <w:bCs/>
          <w:iCs/>
        </w:rPr>
        <w:t xml:space="preserve"> район» Смоленской области                                         М.З. Калмыков</w:t>
      </w:r>
    </w:p>
    <w:p w:rsidR="00C336F8" w:rsidRPr="00CA0949" w:rsidRDefault="00C336F8" w:rsidP="00C336F8">
      <w:pPr>
        <w:pStyle w:val="11"/>
        <w:ind w:firstLine="0"/>
        <w:jc w:val="both"/>
      </w:pPr>
    </w:p>
    <w:p w:rsidR="00C336F8" w:rsidRDefault="00C336F8" w:rsidP="00CA0949">
      <w:pPr>
        <w:pStyle w:val="11"/>
        <w:ind w:firstLine="0"/>
        <w:jc w:val="both"/>
      </w:pPr>
    </w:p>
    <w:p w:rsidR="00CA0949" w:rsidRDefault="00CA0949" w:rsidP="002F1EE4">
      <w:pPr>
        <w:pStyle w:val="11"/>
        <w:ind w:firstLine="0"/>
        <w:jc w:val="center"/>
      </w:pPr>
      <w:bookmarkStart w:id="0" w:name="_GoBack"/>
      <w:bookmarkEnd w:id="0"/>
    </w:p>
    <w:sectPr w:rsidR="00CA0949" w:rsidSect="00FF1738">
      <w:headerReference w:type="default" r:id="rId10"/>
      <w:pgSz w:w="11900" w:h="16840"/>
      <w:pgMar w:top="1134" w:right="567" w:bottom="1134" w:left="1418" w:header="669" w:footer="4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7F" w:rsidRDefault="00F0667F">
      <w:r>
        <w:separator/>
      </w:r>
    </w:p>
  </w:endnote>
  <w:endnote w:type="continuationSeparator" w:id="0">
    <w:p w:rsidR="00F0667F" w:rsidRDefault="00F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7F" w:rsidRDefault="00F0667F"/>
  </w:footnote>
  <w:footnote w:type="continuationSeparator" w:id="0">
    <w:p w:rsidR="00F0667F" w:rsidRDefault="00F066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78" w:rsidRDefault="009B5D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CA7"/>
    <w:multiLevelType w:val="multilevel"/>
    <w:tmpl w:val="97F8818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FA25FC"/>
    <w:multiLevelType w:val="multilevel"/>
    <w:tmpl w:val="EDEAAD9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CA1680"/>
    <w:multiLevelType w:val="multilevel"/>
    <w:tmpl w:val="B6DC83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5B39A7"/>
    <w:multiLevelType w:val="multilevel"/>
    <w:tmpl w:val="E728AD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631DDE"/>
    <w:multiLevelType w:val="multilevel"/>
    <w:tmpl w:val="031EFDB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5E2596"/>
    <w:multiLevelType w:val="multilevel"/>
    <w:tmpl w:val="65341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987781"/>
    <w:multiLevelType w:val="multilevel"/>
    <w:tmpl w:val="C5500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071891"/>
    <w:multiLevelType w:val="multilevel"/>
    <w:tmpl w:val="5644FF4C"/>
    <w:lvl w:ilvl="0">
      <w:start w:val="2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6071DF"/>
    <w:multiLevelType w:val="multilevel"/>
    <w:tmpl w:val="AD4840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986E68"/>
    <w:multiLevelType w:val="multilevel"/>
    <w:tmpl w:val="D892F8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D54754"/>
    <w:multiLevelType w:val="multilevel"/>
    <w:tmpl w:val="4EF466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AD57AA"/>
    <w:multiLevelType w:val="multilevel"/>
    <w:tmpl w:val="BD2CD3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F22A6"/>
    <w:rsid w:val="000275B0"/>
    <w:rsid w:val="000948B6"/>
    <w:rsid w:val="000E4424"/>
    <w:rsid w:val="000F22A6"/>
    <w:rsid w:val="0013435D"/>
    <w:rsid w:val="00140675"/>
    <w:rsid w:val="001435C7"/>
    <w:rsid w:val="001863C9"/>
    <w:rsid w:val="001F6F9D"/>
    <w:rsid w:val="00212F2E"/>
    <w:rsid w:val="00241022"/>
    <w:rsid w:val="002A7E18"/>
    <w:rsid w:val="002E6157"/>
    <w:rsid w:val="002F1EE4"/>
    <w:rsid w:val="00392714"/>
    <w:rsid w:val="00406F84"/>
    <w:rsid w:val="0043464F"/>
    <w:rsid w:val="00523963"/>
    <w:rsid w:val="005707B8"/>
    <w:rsid w:val="005B008A"/>
    <w:rsid w:val="00737DEE"/>
    <w:rsid w:val="007A7D79"/>
    <w:rsid w:val="007D01B6"/>
    <w:rsid w:val="007D2416"/>
    <w:rsid w:val="008128B5"/>
    <w:rsid w:val="0081433B"/>
    <w:rsid w:val="00850AE5"/>
    <w:rsid w:val="008768FE"/>
    <w:rsid w:val="0089650D"/>
    <w:rsid w:val="008A7ECB"/>
    <w:rsid w:val="008C0BAD"/>
    <w:rsid w:val="00922B16"/>
    <w:rsid w:val="009B5D78"/>
    <w:rsid w:val="009D0F41"/>
    <w:rsid w:val="00A518A4"/>
    <w:rsid w:val="00A95CDB"/>
    <w:rsid w:val="00AB2A26"/>
    <w:rsid w:val="00AD4C73"/>
    <w:rsid w:val="00AF7BBE"/>
    <w:rsid w:val="00B14D87"/>
    <w:rsid w:val="00B21DF1"/>
    <w:rsid w:val="00B2274C"/>
    <w:rsid w:val="00B928F8"/>
    <w:rsid w:val="00C336F8"/>
    <w:rsid w:val="00C54DFF"/>
    <w:rsid w:val="00CA0949"/>
    <w:rsid w:val="00CF3FF7"/>
    <w:rsid w:val="00D1571E"/>
    <w:rsid w:val="00D17A42"/>
    <w:rsid w:val="00D272BD"/>
    <w:rsid w:val="00D650D5"/>
    <w:rsid w:val="00D82341"/>
    <w:rsid w:val="00DA1352"/>
    <w:rsid w:val="00DB12E5"/>
    <w:rsid w:val="00DB2024"/>
    <w:rsid w:val="00DB5E8D"/>
    <w:rsid w:val="00E15CD5"/>
    <w:rsid w:val="00E255C7"/>
    <w:rsid w:val="00E67822"/>
    <w:rsid w:val="00EE76F8"/>
    <w:rsid w:val="00EF552E"/>
    <w:rsid w:val="00EF6941"/>
    <w:rsid w:val="00F0667F"/>
    <w:rsid w:val="00F36098"/>
    <w:rsid w:val="00F647D9"/>
    <w:rsid w:val="00F96630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A0949"/>
    <w:pPr>
      <w:keepNext/>
      <w:widowControl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color w:val="auto"/>
      <w:sz w:val="40"/>
      <w:szCs w:val="20"/>
      <w:lang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A0949"/>
    <w:pPr>
      <w:keepNext/>
      <w:widowControl/>
      <w:tabs>
        <w:tab w:val="num" w:pos="0"/>
      </w:tabs>
      <w:suppressAutoHyphens/>
      <w:jc w:val="center"/>
      <w:outlineLvl w:val="1"/>
    </w:pPr>
    <w:rPr>
      <w:rFonts w:ascii="Times New Roman" w:eastAsia="Times New Roman" w:hAnsi="Times New Roman" w:cs="Times New Roman"/>
      <w:color w:val="auto"/>
      <w:sz w:val="40"/>
      <w:szCs w:val="20"/>
      <w:lang w:eastAsia="ar-SA" w:bidi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A0949"/>
    <w:pPr>
      <w:keepNext/>
      <w:widowControl/>
      <w:tabs>
        <w:tab w:val="num" w:pos="0"/>
      </w:tabs>
      <w:suppressAutoHyphens/>
      <w:jc w:val="center"/>
      <w:outlineLvl w:val="2"/>
    </w:pPr>
    <w:rPr>
      <w:rFonts w:ascii="Times New Roman" w:eastAsia="Times New Roman" w:hAnsi="Times New Roman" w:cs="Times New Roman"/>
      <w:b/>
      <w:caps/>
      <w:color w:val="auto"/>
      <w:sz w:val="40"/>
      <w:szCs w:val="2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pacing w:after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jc w:val="right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9D0F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0F41"/>
    <w:rPr>
      <w:color w:val="000000"/>
    </w:rPr>
  </w:style>
  <w:style w:type="paragraph" w:styleId="ac">
    <w:name w:val="footer"/>
    <w:basedOn w:val="a"/>
    <w:link w:val="ad"/>
    <w:uiPriority w:val="99"/>
    <w:unhideWhenUsed/>
    <w:rsid w:val="009D0F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0F41"/>
    <w:rPr>
      <w:color w:val="000000"/>
    </w:rPr>
  </w:style>
  <w:style w:type="character" w:customStyle="1" w:styleId="10">
    <w:name w:val="Заголовок 1 Знак"/>
    <w:basedOn w:val="a0"/>
    <w:link w:val="1"/>
    <w:rsid w:val="00CA0949"/>
    <w:rPr>
      <w:rFonts w:ascii="Times New Roman" w:eastAsia="Times New Roman" w:hAnsi="Times New Roman" w:cs="Times New Roman"/>
      <w:sz w:val="4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semiHidden/>
    <w:rsid w:val="00CA0949"/>
    <w:rPr>
      <w:rFonts w:ascii="Times New Roman" w:eastAsia="Times New Roman" w:hAnsi="Times New Roman" w:cs="Times New Roman"/>
      <w:sz w:val="4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CA0949"/>
    <w:rPr>
      <w:rFonts w:ascii="Times New Roman" w:eastAsia="Times New Roman" w:hAnsi="Times New Roman" w:cs="Times New Roman"/>
      <w:b/>
      <w:caps/>
      <w:sz w:val="40"/>
      <w:szCs w:val="20"/>
      <w:lang w:val="x-none" w:eastAsia="ar-SA" w:bidi="ar-SA"/>
    </w:rPr>
  </w:style>
  <w:style w:type="table" w:styleId="ae">
    <w:name w:val="Table Grid"/>
    <w:basedOn w:val="a1"/>
    <w:uiPriority w:val="59"/>
    <w:rsid w:val="00D65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9663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F96630"/>
    <w:rPr>
      <w:rFonts w:ascii="Arial" w:eastAsia="Times New Roman" w:hAnsi="Arial" w:cs="Arial"/>
      <w:sz w:val="20"/>
      <w:szCs w:val="20"/>
      <w:lang w:bidi="ar-SA"/>
    </w:rPr>
  </w:style>
  <w:style w:type="character" w:customStyle="1" w:styleId="6">
    <w:name w:val="Основной текст (6)_"/>
    <w:basedOn w:val="a0"/>
    <w:link w:val="60"/>
    <w:locked/>
    <w:rsid w:val="005B008A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5B008A"/>
    <w:pPr>
      <w:shd w:val="clear" w:color="auto" w:fill="FFFFFF"/>
      <w:spacing w:after="240" w:line="240" w:lineRule="exact"/>
      <w:jc w:val="center"/>
    </w:pPr>
    <w:rPr>
      <w:color w:val="auto"/>
    </w:rPr>
  </w:style>
  <w:style w:type="paragraph" w:styleId="af">
    <w:name w:val="Balloon Text"/>
    <w:basedOn w:val="a"/>
    <w:link w:val="af0"/>
    <w:uiPriority w:val="99"/>
    <w:semiHidden/>
    <w:unhideWhenUsed/>
    <w:rsid w:val="001F6F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6F9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A0949"/>
    <w:pPr>
      <w:keepNext/>
      <w:widowControl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color w:val="auto"/>
      <w:sz w:val="40"/>
      <w:szCs w:val="20"/>
      <w:lang w:eastAsia="ar-SA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A0949"/>
    <w:pPr>
      <w:keepNext/>
      <w:widowControl/>
      <w:tabs>
        <w:tab w:val="num" w:pos="0"/>
      </w:tabs>
      <w:suppressAutoHyphens/>
      <w:jc w:val="center"/>
      <w:outlineLvl w:val="1"/>
    </w:pPr>
    <w:rPr>
      <w:rFonts w:ascii="Times New Roman" w:eastAsia="Times New Roman" w:hAnsi="Times New Roman" w:cs="Times New Roman"/>
      <w:color w:val="auto"/>
      <w:sz w:val="40"/>
      <w:szCs w:val="20"/>
      <w:lang w:eastAsia="ar-SA" w:bidi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A0949"/>
    <w:pPr>
      <w:keepNext/>
      <w:widowControl/>
      <w:tabs>
        <w:tab w:val="num" w:pos="0"/>
      </w:tabs>
      <w:suppressAutoHyphens/>
      <w:jc w:val="center"/>
      <w:outlineLvl w:val="2"/>
    </w:pPr>
    <w:rPr>
      <w:rFonts w:ascii="Times New Roman" w:eastAsia="Times New Roman" w:hAnsi="Times New Roman" w:cs="Times New Roman"/>
      <w:b/>
      <w:caps/>
      <w:color w:val="auto"/>
      <w:sz w:val="40"/>
      <w:szCs w:val="2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pacing w:after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jc w:val="right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9D0F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0F41"/>
    <w:rPr>
      <w:color w:val="000000"/>
    </w:rPr>
  </w:style>
  <w:style w:type="paragraph" w:styleId="ac">
    <w:name w:val="footer"/>
    <w:basedOn w:val="a"/>
    <w:link w:val="ad"/>
    <w:uiPriority w:val="99"/>
    <w:unhideWhenUsed/>
    <w:rsid w:val="009D0F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0F41"/>
    <w:rPr>
      <w:color w:val="000000"/>
    </w:rPr>
  </w:style>
  <w:style w:type="character" w:customStyle="1" w:styleId="10">
    <w:name w:val="Заголовок 1 Знак"/>
    <w:basedOn w:val="a0"/>
    <w:link w:val="1"/>
    <w:rsid w:val="00CA0949"/>
    <w:rPr>
      <w:rFonts w:ascii="Times New Roman" w:eastAsia="Times New Roman" w:hAnsi="Times New Roman" w:cs="Times New Roman"/>
      <w:sz w:val="4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semiHidden/>
    <w:rsid w:val="00CA0949"/>
    <w:rPr>
      <w:rFonts w:ascii="Times New Roman" w:eastAsia="Times New Roman" w:hAnsi="Times New Roman" w:cs="Times New Roman"/>
      <w:sz w:val="4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CA0949"/>
    <w:rPr>
      <w:rFonts w:ascii="Times New Roman" w:eastAsia="Times New Roman" w:hAnsi="Times New Roman" w:cs="Times New Roman"/>
      <w:b/>
      <w:caps/>
      <w:sz w:val="40"/>
      <w:szCs w:val="20"/>
      <w:lang w:val="x-none" w:eastAsia="ar-SA" w:bidi="ar-SA"/>
    </w:rPr>
  </w:style>
  <w:style w:type="table" w:styleId="ae">
    <w:name w:val="Table Grid"/>
    <w:basedOn w:val="a1"/>
    <w:uiPriority w:val="59"/>
    <w:rsid w:val="00D65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9663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F96630"/>
    <w:rPr>
      <w:rFonts w:ascii="Arial" w:eastAsia="Times New Roman" w:hAnsi="Arial" w:cs="Arial"/>
      <w:sz w:val="20"/>
      <w:szCs w:val="20"/>
      <w:lang w:bidi="ar-SA"/>
    </w:rPr>
  </w:style>
  <w:style w:type="character" w:customStyle="1" w:styleId="6">
    <w:name w:val="Основной текст (6)_"/>
    <w:basedOn w:val="a0"/>
    <w:link w:val="60"/>
    <w:locked/>
    <w:rsid w:val="005B008A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5B008A"/>
    <w:pPr>
      <w:shd w:val="clear" w:color="auto" w:fill="FFFFFF"/>
      <w:spacing w:after="240" w:line="240" w:lineRule="exact"/>
      <w:jc w:val="center"/>
    </w:pPr>
    <w:rPr>
      <w:color w:val="auto"/>
    </w:rPr>
  </w:style>
  <w:style w:type="paragraph" w:styleId="af">
    <w:name w:val="Balloon Text"/>
    <w:basedOn w:val="a"/>
    <w:link w:val="af0"/>
    <w:uiPriority w:val="99"/>
    <w:semiHidden/>
    <w:unhideWhenUsed/>
    <w:rsid w:val="001F6F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6F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7957-EDAC-45F0-866F-DA3957A0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Home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User</cp:lastModifiedBy>
  <cp:revision>22</cp:revision>
  <cp:lastPrinted>2023-03-03T13:41:00Z</cp:lastPrinted>
  <dcterms:created xsi:type="dcterms:W3CDTF">2023-01-30T11:52:00Z</dcterms:created>
  <dcterms:modified xsi:type="dcterms:W3CDTF">2023-08-04T08:18:00Z</dcterms:modified>
</cp:coreProperties>
</file>