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68BC2" w14:textId="77777777" w:rsidR="00FE6E36" w:rsidRDefault="00FE6E36" w:rsidP="00FE6E36">
      <w:pPr>
        <w:ind w:right="-143"/>
      </w:pPr>
      <w:r>
        <w:rPr>
          <w:noProof/>
        </w:rPr>
        <w:drawing>
          <wp:anchor distT="0" distB="0" distL="114935" distR="114935" simplePos="0" relativeHeight="251658240" behindDoc="1" locked="0" layoutInCell="1" allowOverlap="1" wp14:anchorId="7E9F032E" wp14:editId="3549FC5D">
            <wp:simplePos x="0" y="0"/>
            <wp:positionH relativeFrom="column">
              <wp:posOffset>2914650</wp:posOffset>
            </wp:positionH>
            <wp:positionV relativeFrom="paragraph">
              <wp:posOffset>0</wp:posOffset>
            </wp:positionV>
            <wp:extent cx="554990" cy="65151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4990" cy="6515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6FC5344" w14:textId="77777777" w:rsidR="00FE6E36" w:rsidRDefault="00FE6E36" w:rsidP="00FE6E36">
      <w:pPr>
        <w:ind w:firstLine="709"/>
      </w:pPr>
    </w:p>
    <w:p w14:paraId="39131D9D" w14:textId="77777777" w:rsidR="00FE6E36" w:rsidRDefault="00FE6E36" w:rsidP="00FE6E36">
      <w:pPr>
        <w:pStyle w:val="1"/>
        <w:tabs>
          <w:tab w:val="left" w:pos="709"/>
        </w:tabs>
        <w:spacing w:before="0"/>
        <w:rPr>
          <w:rFonts w:ascii="Times New Roman" w:hAnsi="Times New Roman"/>
        </w:rPr>
      </w:pPr>
      <w:r>
        <w:rPr>
          <w:rFonts w:ascii="Times New Roman" w:hAnsi="Times New Roman"/>
          <w:b w:val="0"/>
        </w:rPr>
        <w:t xml:space="preserve">                   </w:t>
      </w:r>
      <w:r>
        <w:rPr>
          <w:rFonts w:ascii="Times New Roman" w:hAnsi="Times New Roman"/>
        </w:rPr>
        <w:t xml:space="preserve"> </w:t>
      </w:r>
    </w:p>
    <w:p w14:paraId="2D63D592" w14:textId="77777777" w:rsidR="00FE6E36" w:rsidRDefault="00FE6E36" w:rsidP="00FE6E36">
      <w:pPr>
        <w:pStyle w:val="1"/>
        <w:tabs>
          <w:tab w:val="left" w:pos="709"/>
        </w:tabs>
        <w:spacing w:before="0"/>
        <w:jc w:val="center"/>
        <w:rPr>
          <w:rFonts w:ascii="Times New Roman" w:hAnsi="Times New Roman" w:cs="Times New Roman"/>
          <w:b w:val="0"/>
          <w:color w:val="000000" w:themeColor="text1"/>
        </w:rPr>
      </w:pPr>
    </w:p>
    <w:p w14:paraId="6A050B18" w14:textId="77777777" w:rsidR="00FE6E36" w:rsidRDefault="00FE6E36" w:rsidP="00FE6E36">
      <w:pPr>
        <w:pStyle w:val="1"/>
        <w:tabs>
          <w:tab w:val="left" w:pos="709"/>
        </w:tabs>
        <w:spacing w:before="0"/>
        <w:jc w:val="center"/>
        <w:rPr>
          <w:rFonts w:ascii="Times New Roman" w:hAnsi="Times New Roman" w:cs="Times New Roman"/>
          <w:color w:val="000000" w:themeColor="text1"/>
        </w:rPr>
      </w:pPr>
      <w:r>
        <w:rPr>
          <w:rFonts w:ascii="Times New Roman" w:hAnsi="Times New Roman" w:cs="Times New Roman"/>
          <w:color w:val="000000" w:themeColor="text1"/>
        </w:rPr>
        <w:t>АДМИНИСТРАЦИЯ МУНИЦИПАЛЬНОГО ОБРАЗОВАНИЯ</w:t>
      </w:r>
    </w:p>
    <w:p w14:paraId="5E877561" w14:textId="77777777" w:rsidR="00FE6E36" w:rsidRDefault="00FE6E36" w:rsidP="00FE6E36">
      <w:pPr>
        <w:pStyle w:val="1"/>
        <w:tabs>
          <w:tab w:val="left" w:pos="709"/>
        </w:tabs>
        <w:spacing w:before="0"/>
        <w:ind w:left="709"/>
        <w:jc w:val="center"/>
        <w:rPr>
          <w:rFonts w:ascii="Times New Roman" w:hAnsi="Times New Roman" w:cs="Times New Roman"/>
          <w:caps/>
          <w:color w:val="000000" w:themeColor="text1"/>
        </w:rPr>
      </w:pPr>
      <w:r>
        <w:rPr>
          <w:rFonts w:ascii="Times New Roman" w:hAnsi="Times New Roman" w:cs="Times New Roman"/>
          <w:caps/>
          <w:color w:val="000000" w:themeColor="text1"/>
        </w:rPr>
        <w:t>«ГЛИНКОВСКИЙ муниципальный округ»</w:t>
      </w:r>
    </w:p>
    <w:p w14:paraId="0DAEE607" w14:textId="77777777" w:rsidR="00FE6E36" w:rsidRDefault="00FE6E36" w:rsidP="00FE6E36">
      <w:pPr>
        <w:pStyle w:val="1"/>
        <w:tabs>
          <w:tab w:val="left" w:pos="709"/>
        </w:tabs>
        <w:spacing w:before="0"/>
        <w:ind w:left="709"/>
        <w:jc w:val="center"/>
        <w:rPr>
          <w:rFonts w:ascii="Times New Roman" w:hAnsi="Times New Roman" w:cs="Times New Roman"/>
          <w:caps/>
          <w:color w:val="000000" w:themeColor="text1"/>
        </w:rPr>
      </w:pPr>
      <w:r>
        <w:rPr>
          <w:rFonts w:ascii="Times New Roman" w:hAnsi="Times New Roman" w:cs="Times New Roman"/>
          <w:caps/>
          <w:color w:val="000000" w:themeColor="text1"/>
        </w:rPr>
        <w:t>Смоленской области</w:t>
      </w:r>
    </w:p>
    <w:p w14:paraId="09BB6194" w14:textId="77777777" w:rsidR="00FE6E36" w:rsidRDefault="00FE6E36" w:rsidP="00FE6E36">
      <w:pPr>
        <w:pStyle w:val="1"/>
        <w:tabs>
          <w:tab w:val="left" w:pos="709"/>
        </w:tabs>
        <w:spacing w:before="0"/>
        <w:ind w:left="709"/>
        <w:jc w:val="center"/>
        <w:rPr>
          <w:rFonts w:ascii="Times New Roman" w:hAnsi="Times New Roman" w:cs="Times New Roman"/>
          <w:caps/>
          <w:color w:val="000000" w:themeColor="text1"/>
        </w:rPr>
      </w:pPr>
    </w:p>
    <w:p w14:paraId="749B25BB" w14:textId="77777777" w:rsidR="00FE6E36" w:rsidRDefault="00FE6E36" w:rsidP="00FE6E36">
      <w:pPr>
        <w:pStyle w:val="1"/>
        <w:tabs>
          <w:tab w:val="left" w:pos="709"/>
        </w:tabs>
        <w:spacing w:before="0"/>
        <w:ind w:left="709"/>
        <w:jc w:val="center"/>
        <w:rPr>
          <w:rFonts w:ascii="Times New Roman" w:hAnsi="Times New Roman" w:cs="Times New Roman"/>
          <w:caps/>
          <w:color w:val="000000" w:themeColor="text1"/>
        </w:rPr>
      </w:pPr>
      <w:r>
        <w:rPr>
          <w:rFonts w:ascii="Times New Roman" w:hAnsi="Times New Roman" w:cs="Times New Roman"/>
          <w:color w:val="000000" w:themeColor="text1"/>
        </w:rPr>
        <w:t xml:space="preserve">П О С Т А Н О В Л Е Н И Е </w:t>
      </w:r>
    </w:p>
    <w:p w14:paraId="7F037542" w14:textId="77777777" w:rsidR="00FE6E36" w:rsidRDefault="00FE6E36" w:rsidP="00FE6E36">
      <w:pPr>
        <w:rPr>
          <w:rFonts w:ascii="Times New Roman" w:hAnsi="Times New Roman" w:cs="Times New Roman"/>
          <w:sz w:val="28"/>
          <w:szCs w:val="28"/>
        </w:rPr>
      </w:pPr>
    </w:p>
    <w:p w14:paraId="42B66EC5" w14:textId="2B58A00A" w:rsidR="00FE6E36" w:rsidRDefault="00B61818" w:rsidP="00FE6E36">
      <w:pPr>
        <w:jc w:val="left"/>
        <w:rPr>
          <w:rFonts w:ascii="Times New Roman" w:hAnsi="Times New Roman" w:cs="Times New Roman"/>
          <w:sz w:val="28"/>
          <w:szCs w:val="28"/>
        </w:rPr>
      </w:pPr>
      <w:r>
        <w:rPr>
          <w:rFonts w:ascii="Times New Roman" w:hAnsi="Times New Roman" w:cs="Times New Roman"/>
          <w:sz w:val="28"/>
          <w:szCs w:val="28"/>
        </w:rPr>
        <w:t>от 16.03.2026</w:t>
      </w:r>
      <w:r w:rsidR="00FE6E36">
        <w:rPr>
          <w:rFonts w:ascii="Times New Roman" w:hAnsi="Times New Roman" w:cs="Times New Roman"/>
          <w:sz w:val="28"/>
          <w:szCs w:val="28"/>
        </w:rPr>
        <w:t xml:space="preserve"> г.   № </w:t>
      </w:r>
      <w:r>
        <w:rPr>
          <w:rFonts w:ascii="Times New Roman" w:hAnsi="Times New Roman" w:cs="Times New Roman"/>
          <w:sz w:val="28"/>
          <w:szCs w:val="28"/>
        </w:rPr>
        <w:t>149</w:t>
      </w:r>
      <w:bookmarkStart w:id="0" w:name="_GoBack"/>
      <w:bookmarkEnd w:id="0"/>
      <w:r w:rsidR="00FE6E36">
        <w:rPr>
          <w:rFonts w:ascii="Times New Roman" w:hAnsi="Times New Roman" w:cs="Times New Roman"/>
          <w:sz w:val="28"/>
          <w:szCs w:val="28"/>
        </w:rPr>
        <w:t xml:space="preserve">  </w:t>
      </w:r>
    </w:p>
    <w:p w14:paraId="6BC456E7" w14:textId="77777777" w:rsidR="00FE6E36" w:rsidRDefault="00FE6E36" w:rsidP="00FE6E36">
      <w:pPr>
        <w:ind w:firstLine="709"/>
        <w:rPr>
          <w:rFonts w:ascii="Times New Roman" w:hAnsi="Times New Roman" w:cs="Times New Roman"/>
          <w:sz w:val="28"/>
          <w:szCs w:val="28"/>
        </w:rPr>
      </w:pPr>
    </w:p>
    <w:tbl>
      <w:tblPr>
        <w:tblW w:w="9583" w:type="dxa"/>
        <w:tblInd w:w="55" w:type="dxa"/>
        <w:tblLayout w:type="fixed"/>
        <w:tblCellMar>
          <w:top w:w="55" w:type="dxa"/>
          <w:left w:w="55" w:type="dxa"/>
          <w:bottom w:w="55" w:type="dxa"/>
          <w:right w:w="55" w:type="dxa"/>
        </w:tblCellMar>
        <w:tblLook w:val="04A0" w:firstRow="1" w:lastRow="0" w:firstColumn="1" w:lastColumn="0" w:noHBand="0" w:noVBand="1"/>
      </w:tblPr>
      <w:tblGrid>
        <w:gridCol w:w="4340"/>
        <w:gridCol w:w="5243"/>
      </w:tblGrid>
      <w:tr w:rsidR="00FE6E36" w14:paraId="741D40D1" w14:textId="77777777" w:rsidTr="00565F0E">
        <w:tc>
          <w:tcPr>
            <w:tcW w:w="4340" w:type="dxa"/>
            <w:hideMark/>
          </w:tcPr>
          <w:p w14:paraId="6646C5DD" w14:textId="5F02DD6C" w:rsidR="00FE6E36" w:rsidRDefault="00FE6E36">
            <w:pPr>
              <w:spacing w:line="252"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О внесении изменений в Административный регламент</w:t>
            </w:r>
          </w:p>
          <w:p w14:paraId="4421A97E" w14:textId="0BF55214" w:rsidR="00FE6E36" w:rsidRDefault="00FE6E36">
            <w:pPr>
              <w:spacing w:line="252" w:lineRule="auto"/>
              <w:jc w:val="both"/>
              <w:rPr>
                <w:rFonts w:ascii="Times New Roman" w:hAnsi="Times New Roman" w:cs="Times New Roman"/>
                <w:bCs/>
                <w:color w:val="000000"/>
                <w:sz w:val="28"/>
                <w:szCs w:val="28"/>
                <w:lang w:eastAsia="en-US"/>
              </w:rPr>
            </w:pPr>
            <w:r>
              <w:rPr>
                <w:rFonts w:ascii="Times New Roman" w:hAnsi="Times New Roman" w:cs="Times New Roman"/>
                <w:sz w:val="28"/>
                <w:szCs w:val="28"/>
                <w:lang w:eastAsia="en-US"/>
              </w:rPr>
              <w:t xml:space="preserve">предоставления государственной услуги </w:t>
            </w:r>
            <w:r>
              <w:rPr>
                <w:rFonts w:ascii="Times New Roman" w:hAnsi="Times New Roman" w:cs="Times New Roman"/>
                <w:sz w:val="28"/>
                <w:szCs w:val="28"/>
                <w:shd w:val="clear" w:color="auto" w:fill="FFFFFF"/>
                <w:lang w:eastAsia="en-US"/>
              </w:rPr>
              <w:t>«Организация отдыха детей в каникулярное время», переданной на муниципальный уровень</w:t>
            </w:r>
          </w:p>
        </w:tc>
        <w:tc>
          <w:tcPr>
            <w:tcW w:w="5243" w:type="dxa"/>
          </w:tcPr>
          <w:p w14:paraId="5A702A6D" w14:textId="77777777" w:rsidR="00FE6E36" w:rsidRDefault="00FE6E36">
            <w:pPr>
              <w:pStyle w:val="a4"/>
              <w:snapToGrid w:val="0"/>
              <w:spacing w:line="252" w:lineRule="auto"/>
              <w:ind w:firstLine="709"/>
              <w:jc w:val="both"/>
              <w:rPr>
                <w:sz w:val="28"/>
                <w:szCs w:val="28"/>
                <w:lang w:val="ru-RU"/>
              </w:rPr>
            </w:pPr>
          </w:p>
          <w:p w14:paraId="1C1887C5" w14:textId="77777777" w:rsidR="00FE6E36" w:rsidRDefault="00FE6E36">
            <w:pPr>
              <w:pStyle w:val="a4"/>
              <w:snapToGrid w:val="0"/>
              <w:spacing w:line="252" w:lineRule="auto"/>
              <w:ind w:firstLine="709"/>
              <w:jc w:val="both"/>
              <w:rPr>
                <w:sz w:val="28"/>
                <w:szCs w:val="28"/>
                <w:lang w:val="ru-RU"/>
              </w:rPr>
            </w:pPr>
          </w:p>
        </w:tc>
      </w:tr>
    </w:tbl>
    <w:p w14:paraId="214C913B" w14:textId="77777777" w:rsidR="00FE6E36" w:rsidRDefault="00FE6E36" w:rsidP="00FE6E36">
      <w:pPr>
        <w:ind w:right="-143"/>
      </w:pPr>
    </w:p>
    <w:p w14:paraId="116C4F4A" w14:textId="77777777" w:rsidR="00FE6E36" w:rsidRDefault="00FE6E36" w:rsidP="00FE6E36">
      <w:pPr>
        <w:ind w:right="-143"/>
      </w:pPr>
    </w:p>
    <w:p w14:paraId="032A8EF9" w14:textId="34E11448" w:rsidR="00FE6E36" w:rsidRDefault="00FE6E36" w:rsidP="003B7D76">
      <w:pPr>
        <w:ind w:firstLine="567"/>
        <w:jc w:val="both"/>
        <w:rPr>
          <w:rFonts w:ascii="Times New Roman" w:hAnsi="Times New Roman" w:cs="Times New Roman"/>
          <w:sz w:val="28"/>
          <w:szCs w:val="28"/>
        </w:rPr>
      </w:pPr>
      <w:r>
        <w:rPr>
          <w:rFonts w:ascii="Times New Roman" w:hAnsi="Times New Roman" w:cs="Times New Roman"/>
          <w:sz w:val="28"/>
          <w:szCs w:val="28"/>
        </w:rPr>
        <w:t xml:space="preserve"> Администрация муниципального образования «Глинковский муниципальный округ» Смоленской области п о с т а н о в л я е т:</w:t>
      </w:r>
    </w:p>
    <w:p w14:paraId="12BB85B5" w14:textId="77777777" w:rsidR="00FE6E36" w:rsidRDefault="00FE6E36" w:rsidP="003B7D76">
      <w:pPr>
        <w:ind w:right="-143" w:firstLine="567"/>
        <w:jc w:val="both"/>
      </w:pPr>
    </w:p>
    <w:p w14:paraId="3F051A6B" w14:textId="4EB7CCB4" w:rsidR="00FE6E36" w:rsidRDefault="00FE6E36" w:rsidP="003B7D76">
      <w:pPr>
        <w:ind w:right="-143" w:firstLine="709"/>
        <w:jc w:val="both"/>
        <w:rPr>
          <w:rFonts w:ascii="Times New Roman" w:hAnsi="Times New Roman" w:cs="Times New Roman"/>
          <w:sz w:val="28"/>
          <w:szCs w:val="28"/>
        </w:rPr>
      </w:pPr>
      <w:r>
        <w:rPr>
          <w:rFonts w:ascii="Times New Roman" w:hAnsi="Times New Roman" w:cs="Times New Roman"/>
          <w:sz w:val="28"/>
          <w:szCs w:val="28"/>
        </w:rPr>
        <w:t xml:space="preserve"> 1. Внести в Административный регламент предоставления государственной услуги </w:t>
      </w:r>
      <w:r>
        <w:rPr>
          <w:rFonts w:ascii="Times New Roman" w:hAnsi="Times New Roman" w:cs="Times New Roman"/>
          <w:sz w:val="28"/>
          <w:szCs w:val="28"/>
          <w:shd w:val="clear" w:color="auto" w:fill="FFFFFF"/>
        </w:rPr>
        <w:t>«Организация отдыха детей в каникулярное время», переданной на муниципальный уровень, утвержденный постановлением Администрации муниципального образования «Глинковский муниципальный округ» Смоленской области от 18.04.2025 г</w:t>
      </w:r>
      <w:r w:rsidR="00565F0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 410 «Об утверждении Административного регламента предоставления государственной услуги «Организация отдыха детей в каникулярное время», переданной на муниципальный уровень» следующие изменения:</w:t>
      </w:r>
    </w:p>
    <w:p w14:paraId="41D3450D" w14:textId="652772C2" w:rsidR="00FE6E36" w:rsidRDefault="00FE6E36" w:rsidP="003B7D76">
      <w:pPr>
        <w:ind w:right="-143"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565F0E">
        <w:rPr>
          <w:rFonts w:ascii="Times New Roman" w:hAnsi="Times New Roman" w:cs="Times New Roman"/>
          <w:sz w:val="28"/>
          <w:szCs w:val="28"/>
        </w:rPr>
        <w:t>П</w:t>
      </w:r>
      <w:r w:rsidR="003B7D76">
        <w:rPr>
          <w:rFonts w:ascii="Times New Roman" w:hAnsi="Times New Roman" w:cs="Times New Roman"/>
          <w:sz w:val="28"/>
          <w:szCs w:val="28"/>
        </w:rPr>
        <w:t>ункт 5</w:t>
      </w:r>
      <w:r>
        <w:rPr>
          <w:rFonts w:ascii="Times New Roman" w:hAnsi="Times New Roman" w:cs="Times New Roman"/>
          <w:sz w:val="28"/>
          <w:szCs w:val="28"/>
        </w:rPr>
        <w:t xml:space="preserve"> </w:t>
      </w:r>
      <w:r w:rsidR="003B7D76">
        <w:rPr>
          <w:rFonts w:ascii="Times New Roman" w:hAnsi="Times New Roman" w:cs="Times New Roman"/>
          <w:sz w:val="28"/>
          <w:szCs w:val="28"/>
        </w:rPr>
        <w:t>подраздела</w:t>
      </w:r>
      <w:r>
        <w:rPr>
          <w:rFonts w:ascii="Times New Roman" w:hAnsi="Times New Roman" w:cs="Times New Roman"/>
          <w:sz w:val="28"/>
          <w:szCs w:val="28"/>
        </w:rPr>
        <w:t xml:space="preserve"> 1.2.2. раздела 1.2 изложить в новой редакции:</w:t>
      </w:r>
    </w:p>
    <w:p w14:paraId="610CD6D1" w14:textId="356A6946" w:rsidR="00FE6E36" w:rsidRDefault="00FE6E36" w:rsidP="003B7D76">
      <w:pPr>
        <w:ind w:right="-143" w:firstLine="709"/>
        <w:jc w:val="both"/>
        <w:rPr>
          <w:rFonts w:ascii="Times New Roman" w:hAnsi="Times New Roman" w:cs="Times New Roman"/>
          <w:sz w:val="28"/>
          <w:szCs w:val="28"/>
        </w:rPr>
      </w:pPr>
      <w:r>
        <w:rPr>
          <w:rFonts w:ascii="Times New Roman" w:hAnsi="Times New Roman" w:cs="Times New Roman"/>
          <w:sz w:val="28"/>
          <w:szCs w:val="28"/>
        </w:rPr>
        <w:t>«</w:t>
      </w:r>
      <w:r w:rsidR="003B7D76">
        <w:rPr>
          <w:rFonts w:ascii="Times New Roman" w:hAnsi="Times New Roman" w:cs="Times New Roman"/>
          <w:sz w:val="28"/>
          <w:szCs w:val="28"/>
        </w:rPr>
        <w:t xml:space="preserve">5) </w:t>
      </w:r>
      <w:r>
        <w:rPr>
          <w:rFonts w:ascii="Times New Roman" w:hAnsi="Times New Roman" w:cs="Times New Roman"/>
          <w:sz w:val="28"/>
          <w:szCs w:val="28"/>
        </w:rPr>
        <w:t>дети, проживающие в малоимущих семьях</w:t>
      </w:r>
      <w:r w:rsidR="003B7D76">
        <w:rPr>
          <w:rFonts w:ascii="Times New Roman" w:hAnsi="Times New Roman" w:cs="Times New Roman"/>
          <w:sz w:val="28"/>
          <w:szCs w:val="28"/>
        </w:rPr>
        <w:t>;</w:t>
      </w:r>
      <w:r>
        <w:rPr>
          <w:rFonts w:ascii="Times New Roman" w:hAnsi="Times New Roman" w:cs="Times New Roman"/>
          <w:sz w:val="28"/>
          <w:szCs w:val="28"/>
        </w:rPr>
        <w:t>»</w:t>
      </w:r>
    </w:p>
    <w:p w14:paraId="4499FAA0" w14:textId="4E557261" w:rsidR="00FE6E36" w:rsidRDefault="00FE6E36" w:rsidP="003B7D76">
      <w:pPr>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1.2. </w:t>
      </w:r>
      <w:r w:rsidR="003B7D76">
        <w:rPr>
          <w:rFonts w:ascii="Times New Roman" w:hAnsi="Times New Roman" w:cs="Times New Roman"/>
          <w:sz w:val="28"/>
          <w:szCs w:val="28"/>
        </w:rPr>
        <w:t>Подраздел</w:t>
      </w:r>
      <w:r>
        <w:rPr>
          <w:rFonts w:ascii="Times New Roman" w:hAnsi="Times New Roman" w:cs="Times New Roman"/>
          <w:sz w:val="28"/>
          <w:szCs w:val="28"/>
        </w:rPr>
        <w:t xml:space="preserve"> 2.6.1. раздела 2.6. изложить в новой редакции:</w:t>
      </w:r>
    </w:p>
    <w:p w14:paraId="623098C6" w14:textId="323BF510" w:rsidR="00FE6E36" w:rsidRDefault="00FE6E36" w:rsidP="003B7D76">
      <w:pPr>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заявление о зачислении в лагерь дневного пребывания (</w:t>
      </w:r>
      <w:r w:rsidR="00A775F6">
        <w:rPr>
          <w:rFonts w:ascii="Times New Roman" w:hAnsi="Times New Roman" w:cs="Times New Roman"/>
          <w:sz w:val="28"/>
          <w:szCs w:val="28"/>
        </w:rPr>
        <w:t>П</w:t>
      </w:r>
      <w:r>
        <w:rPr>
          <w:rFonts w:ascii="Times New Roman" w:hAnsi="Times New Roman" w:cs="Times New Roman"/>
          <w:sz w:val="28"/>
          <w:szCs w:val="28"/>
        </w:rPr>
        <w:t>риложение 1</w:t>
      </w:r>
      <w:r>
        <w:rPr>
          <w:rFonts w:ascii="Times New Roman" w:eastAsia="Times New Roman" w:hAnsi="Times New Roman" w:cs="Times New Roman"/>
          <w:color w:val="444444"/>
          <w:sz w:val="28"/>
          <w:szCs w:val="28"/>
        </w:rPr>
        <w:t>);</w:t>
      </w:r>
    </w:p>
    <w:p w14:paraId="7D61DD29" w14:textId="5605AA71" w:rsidR="00FE6E36" w:rsidRDefault="00FE6E36" w:rsidP="003B7D76">
      <w:pPr>
        <w:shd w:val="clear" w:color="auto" w:fill="FFFFFF"/>
        <w:ind w:firstLine="709"/>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2) паспорт либо иной документ, удостоверяющий личность заявителя;</w:t>
      </w:r>
      <w:r>
        <w:rPr>
          <w:rFonts w:ascii="Times New Roman" w:eastAsia="Times New Roman" w:hAnsi="Times New Roman" w:cs="Times New Roman"/>
          <w:color w:val="444444"/>
          <w:sz w:val="28"/>
          <w:szCs w:val="28"/>
        </w:rPr>
        <w:br/>
      </w:r>
      <w:r w:rsidR="00F4496A">
        <w:rPr>
          <w:rFonts w:ascii="Times New Roman" w:eastAsia="Times New Roman" w:hAnsi="Times New Roman" w:cs="Times New Roman"/>
          <w:color w:val="444444"/>
          <w:sz w:val="28"/>
          <w:szCs w:val="28"/>
        </w:rPr>
        <w:t xml:space="preserve">       </w:t>
      </w:r>
      <w:r w:rsidR="003B7D76">
        <w:rPr>
          <w:rFonts w:ascii="Times New Roman" w:eastAsia="Times New Roman" w:hAnsi="Times New Roman" w:cs="Times New Roman"/>
          <w:color w:val="444444"/>
          <w:sz w:val="28"/>
          <w:szCs w:val="28"/>
        </w:rPr>
        <w:t xml:space="preserve">  </w:t>
      </w:r>
      <w:r w:rsidR="00F4496A">
        <w:rPr>
          <w:rFonts w:ascii="Times New Roman" w:eastAsia="Times New Roman" w:hAnsi="Times New Roman" w:cs="Times New Roman"/>
          <w:color w:val="444444"/>
          <w:sz w:val="28"/>
          <w:szCs w:val="28"/>
        </w:rPr>
        <w:t xml:space="preserve"> </w:t>
      </w:r>
      <w:r>
        <w:rPr>
          <w:rFonts w:ascii="Times New Roman" w:eastAsia="Times New Roman" w:hAnsi="Times New Roman" w:cs="Times New Roman"/>
          <w:color w:val="444444"/>
          <w:sz w:val="28"/>
          <w:szCs w:val="28"/>
        </w:rPr>
        <w:t>3) свидетельство о рождении ребенка (для ребенка, не достигшего возраста 14 лет) В случае выдачи свидетельства о рождении ребенка компетентным органом иностранного государства представляются указанное свидетельство и его нотариально удостоверенный перевод на русский язык;</w:t>
      </w:r>
      <w:r>
        <w:rPr>
          <w:rFonts w:ascii="Times New Roman" w:eastAsia="Times New Roman" w:hAnsi="Times New Roman" w:cs="Times New Roman"/>
          <w:color w:val="444444"/>
          <w:sz w:val="28"/>
          <w:szCs w:val="28"/>
        </w:rPr>
        <w:br/>
      </w:r>
      <w:r w:rsidR="003B7D76">
        <w:rPr>
          <w:rFonts w:ascii="Times New Roman" w:eastAsia="Times New Roman" w:hAnsi="Times New Roman" w:cs="Times New Roman"/>
          <w:color w:val="444444"/>
          <w:sz w:val="28"/>
          <w:szCs w:val="28"/>
        </w:rPr>
        <w:t xml:space="preserve">         </w:t>
      </w:r>
      <w:r>
        <w:rPr>
          <w:rFonts w:ascii="Times New Roman" w:eastAsia="Times New Roman" w:hAnsi="Times New Roman" w:cs="Times New Roman"/>
          <w:color w:val="444444"/>
          <w:sz w:val="28"/>
          <w:szCs w:val="28"/>
        </w:rPr>
        <w:t>4) паспорт либо иной документ, удостоверяющий личность (для ребенка, достигшего возраста 14 лет);</w:t>
      </w:r>
    </w:p>
    <w:p w14:paraId="2E6E6A0D" w14:textId="77777777" w:rsidR="00FE6E36" w:rsidRDefault="00FE6E36" w:rsidP="007E6B61">
      <w:pPr>
        <w:shd w:val="clear" w:color="auto" w:fill="FFFFFF"/>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lastRenderedPageBreak/>
        <w:t>5) паспорт либо иной документ, удостоверяющий личность представителя заявителя, и документ, подтверждающий полномочия представителя заявителя (в случае подачи заявления представителем заявителя);</w:t>
      </w:r>
    </w:p>
    <w:p w14:paraId="5CE74DD0" w14:textId="7721EABE" w:rsidR="00FE6E36" w:rsidRDefault="00FE6E36" w:rsidP="007E6B61">
      <w:pPr>
        <w:shd w:val="clear" w:color="auto" w:fill="FFFFFF"/>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6) документ, подтверждающий место жительства (место пребывания) ребенка на территории Смоленской области;</w:t>
      </w:r>
    </w:p>
    <w:p w14:paraId="30A0FD47" w14:textId="77777777" w:rsidR="00FE6E36" w:rsidRDefault="00FE6E36" w:rsidP="007E6B61">
      <w:pPr>
        <w:shd w:val="clear" w:color="auto" w:fill="FFFFFF"/>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7) справку из общеобразовательной организации, подтверждающую факт обучения ребенка в общеобразовательной организации;</w:t>
      </w:r>
    </w:p>
    <w:p w14:paraId="2B216908" w14:textId="77777777" w:rsidR="00FE6E36" w:rsidRDefault="00FE6E36" w:rsidP="007E6B61">
      <w:pPr>
        <w:shd w:val="clear" w:color="auto" w:fill="FFFFFF"/>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8) документ, подтверждающий принадлежность ребенка к одной из категорий детей, указанных в пункте 1.2.2. раздела 1.2. настоящего Регламента;</w:t>
      </w:r>
    </w:p>
    <w:p w14:paraId="3BC72263" w14:textId="533E8575" w:rsidR="00FE6E36" w:rsidRDefault="00C85F11" w:rsidP="00C85F11">
      <w:pPr>
        <w:shd w:val="clear" w:color="auto" w:fill="FFFFFF"/>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w:t>
      </w:r>
      <w:r w:rsidR="00FE6E36">
        <w:rPr>
          <w:rFonts w:ascii="Times New Roman" w:eastAsia="Times New Roman" w:hAnsi="Times New Roman" w:cs="Times New Roman"/>
          <w:color w:val="444444"/>
          <w:sz w:val="28"/>
          <w:szCs w:val="28"/>
        </w:rPr>
        <w:t xml:space="preserve"> 8.1</w:t>
      </w:r>
      <w:r w:rsidR="00F4496A">
        <w:rPr>
          <w:rFonts w:ascii="Times New Roman" w:eastAsia="Times New Roman" w:hAnsi="Times New Roman" w:cs="Times New Roman"/>
          <w:color w:val="444444"/>
          <w:sz w:val="28"/>
          <w:szCs w:val="28"/>
        </w:rPr>
        <w:t>.</w:t>
      </w:r>
      <w:r w:rsidR="00FE6E36">
        <w:rPr>
          <w:rFonts w:ascii="Times New Roman" w:eastAsia="Times New Roman" w:hAnsi="Times New Roman" w:cs="Times New Roman"/>
          <w:color w:val="444444"/>
          <w:sz w:val="28"/>
          <w:szCs w:val="28"/>
        </w:rPr>
        <w:t xml:space="preserve"> Документами, подтверждающими принадлежность ребенка к одной из категорий детей, указанных в пункте 1.2.2. раздела 1.2. настоящего Регламента, являются:</w:t>
      </w:r>
    </w:p>
    <w:p w14:paraId="617EF892" w14:textId="0766B090" w:rsidR="00FE6E36" w:rsidRDefault="00C85F11" w:rsidP="007E6B61">
      <w:pPr>
        <w:shd w:val="clear" w:color="auto" w:fill="FFFFFF"/>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w:t>
      </w:r>
      <w:r w:rsidR="00FE6E36">
        <w:rPr>
          <w:rFonts w:ascii="Times New Roman" w:eastAsia="Times New Roman" w:hAnsi="Times New Roman" w:cs="Times New Roman"/>
          <w:color w:val="444444"/>
          <w:sz w:val="28"/>
          <w:szCs w:val="28"/>
        </w:rPr>
        <w:t>- для ребенка-сироты, ребенка, оставшегося без попечения родителей, - копия акта органа опеки и попечительства о направлении ребенка-сироты (ребенка, оставшегося без попечения родителей) в организацию для детей-сирот и детей, оставшихся без попечения родителей, о передаче его под опеку (попечительство), в приемную семью, на патронатное воспитание (представляется по собственной инициативе);</w:t>
      </w:r>
      <w:r w:rsidR="00FE6E36">
        <w:rPr>
          <w:rFonts w:ascii="Times New Roman" w:eastAsia="Times New Roman" w:hAnsi="Times New Roman" w:cs="Times New Roman"/>
          <w:color w:val="444444"/>
          <w:sz w:val="28"/>
          <w:szCs w:val="28"/>
        </w:rPr>
        <w:br/>
        <w:t xml:space="preserve">       </w:t>
      </w:r>
      <w:r>
        <w:rPr>
          <w:rFonts w:ascii="Times New Roman" w:eastAsia="Times New Roman" w:hAnsi="Times New Roman" w:cs="Times New Roman"/>
          <w:color w:val="444444"/>
          <w:sz w:val="28"/>
          <w:szCs w:val="28"/>
        </w:rPr>
        <w:t xml:space="preserve">       </w:t>
      </w:r>
      <w:r w:rsidR="00FE6E36">
        <w:rPr>
          <w:rFonts w:ascii="Times New Roman" w:eastAsia="Times New Roman" w:hAnsi="Times New Roman" w:cs="Times New Roman"/>
          <w:color w:val="444444"/>
          <w:sz w:val="28"/>
          <w:szCs w:val="28"/>
        </w:rPr>
        <w:t xml:space="preserve">- для ребенка-инвалида - пенсионное удостоверение ребенка-инвалида или справка, подтверждающая факт установления инвалидности, выданная федеральным государственным учреждением медико-социальной экспертизы, по форме </w:t>
      </w:r>
      <w:r w:rsidR="00FE6E36">
        <w:rPr>
          <w:rFonts w:ascii="Times New Roman" w:eastAsia="Times New Roman" w:hAnsi="Times New Roman" w:cs="Times New Roman"/>
          <w:color w:val="000000" w:themeColor="text1"/>
          <w:sz w:val="28"/>
          <w:szCs w:val="28"/>
        </w:rPr>
        <w:t>согласно </w:t>
      </w:r>
      <w:hyperlink r:id="rId5" w:anchor="6580IP" w:history="1">
        <w:r w:rsidR="00FE6E36" w:rsidRPr="00FE6E36">
          <w:rPr>
            <w:rStyle w:val="a3"/>
            <w:rFonts w:ascii="Times New Roman" w:eastAsia="Times New Roman" w:hAnsi="Times New Roman" w:cs="Times New Roman"/>
            <w:color w:val="000000" w:themeColor="text1"/>
            <w:sz w:val="28"/>
            <w:szCs w:val="28"/>
            <w:u w:val="none"/>
          </w:rPr>
          <w:t xml:space="preserve">приложению </w:t>
        </w:r>
        <w:r w:rsidR="00F4496A">
          <w:rPr>
            <w:rStyle w:val="a3"/>
            <w:rFonts w:ascii="Times New Roman" w:eastAsia="Times New Roman" w:hAnsi="Times New Roman" w:cs="Times New Roman"/>
            <w:color w:val="000000" w:themeColor="text1"/>
            <w:sz w:val="28"/>
            <w:szCs w:val="28"/>
            <w:u w:val="none"/>
          </w:rPr>
          <w:t>№</w:t>
        </w:r>
        <w:r w:rsidR="00FE6E36" w:rsidRPr="00FE6E36">
          <w:rPr>
            <w:rStyle w:val="a3"/>
            <w:rFonts w:ascii="Times New Roman" w:eastAsia="Times New Roman" w:hAnsi="Times New Roman" w:cs="Times New Roman"/>
            <w:color w:val="000000" w:themeColor="text1"/>
            <w:sz w:val="28"/>
            <w:szCs w:val="28"/>
            <w:u w:val="none"/>
          </w:rPr>
          <w:t xml:space="preserve"> 1 к Приказу Министерства здравоохранения и социального развития Российской Федерации от 24.11.2010 </w:t>
        </w:r>
        <w:r w:rsidR="00F4496A">
          <w:rPr>
            <w:rStyle w:val="a3"/>
            <w:rFonts w:ascii="Times New Roman" w:eastAsia="Times New Roman" w:hAnsi="Times New Roman" w:cs="Times New Roman"/>
            <w:color w:val="000000" w:themeColor="text1"/>
            <w:sz w:val="28"/>
            <w:szCs w:val="28"/>
            <w:u w:val="none"/>
          </w:rPr>
          <w:t>№</w:t>
        </w:r>
        <w:r w:rsidR="00FE6E36" w:rsidRPr="00FE6E36">
          <w:rPr>
            <w:rStyle w:val="a3"/>
            <w:rFonts w:ascii="Times New Roman" w:eastAsia="Times New Roman" w:hAnsi="Times New Roman" w:cs="Times New Roman"/>
            <w:color w:val="000000" w:themeColor="text1"/>
            <w:sz w:val="28"/>
            <w:szCs w:val="28"/>
            <w:u w:val="none"/>
          </w:rPr>
          <w:t xml:space="preserve">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hyperlink>
      <w:r w:rsidR="00FE6E36">
        <w:rPr>
          <w:rStyle w:val="a3"/>
          <w:rFonts w:ascii="Times New Roman" w:eastAsia="Times New Roman" w:hAnsi="Times New Roman" w:cs="Times New Roman"/>
          <w:color w:val="000000" w:themeColor="text1"/>
        </w:rPr>
        <w:t>;</w:t>
      </w:r>
      <w:r w:rsidR="00FE6E36">
        <w:rPr>
          <w:rFonts w:ascii="Times New Roman" w:eastAsia="Times New Roman" w:hAnsi="Times New Roman" w:cs="Times New Roman"/>
          <w:color w:val="444444"/>
          <w:sz w:val="28"/>
          <w:szCs w:val="28"/>
        </w:rPr>
        <w:t> </w:t>
      </w:r>
    </w:p>
    <w:p w14:paraId="5F12D340" w14:textId="77777777" w:rsidR="00FE6E36" w:rsidRDefault="00FE6E36" w:rsidP="007E6B61">
      <w:pPr>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 для ребенка с ограниченными возможностями здоровья - справка медицинской организации о недостатках в физическом и (или) психическом развитии ребенка;</w:t>
      </w:r>
    </w:p>
    <w:p w14:paraId="703F32C3" w14:textId="77777777" w:rsidR="00FE6E36" w:rsidRDefault="00FE6E36" w:rsidP="007E6B61">
      <w:pPr>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 для ребенка, проживающего в малоимущей семье, - документ, подтверждающий назначение ежемесячного пособия в связи с рождением и воспитанием ребенка, выданный Отделением Фонда пенсионного и социального страхования Российской Федерации по Смоленской области</w:t>
      </w:r>
    </w:p>
    <w:p w14:paraId="438B4DFD" w14:textId="77777777" w:rsidR="00FE6E36" w:rsidRDefault="00FE6E36" w:rsidP="007E6B61">
      <w:pPr>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  для ребенка, оказавшегося в экстремальных условиях, -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ребенок относится к указанной категории </w:t>
      </w:r>
    </w:p>
    <w:p w14:paraId="523BB328" w14:textId="6800A1A5" w:rsidR="00FE6E36" w:rsidRDefault="00FE6E36" w:rsidP="007E6B61">
      <w:pPr>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 для ребенка,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 -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ребенок относится к данной категории, или справка с </w:t>
      </w:r>
      <w:r>
        <w:rPr>
          <w:rFonts w:ascii="Times New Roman" w:eastAsia="Times New Roman" w:hAnsi="Times New Roman" w:cs="Times New Roman"/>
          <w:color w:val="444444"/>
          <w:sz w:val="28"/>
          <w:szCs w:val="28"/>
        </w:rPr>
        <w:lastRenderedPageBreak/>
        <w:t>места прохождения военной службы родителя (законного представителя), призванного на военную службу по мобилизации в Вооруженные Силы Российской Федерации, в войска национальной гвардии Российской Федерации в соответствии с </w:t>
      </w:r>
      <w:hyperlink r:id="rId6" w:anchor="64S0IJ" w:history="1">
        <w:r w:rsidRPr="00FE6E36">
          <w:rPr>
            <w:rStyle w:val="a3"/>
            <w:rFonts w:ascii="Times New Roman" w:eastAsia="Times New Roman" w:hAnsi="Times New Roman" w:cs="Times New Roman"/>
            <w:color w:val="000000" w:themeColor="text1"/>
            <w:sz w:val="28"/>
            <w:szCs w:val="28"/>
            <w:u w:val="none"/>
          </w:rPr>
          <w:t xml:space="preserve">Указом Президента Российской Федерации от 21.09.2022 </w:t>
        </w:r>
        <w:r w:rsidR="00F4496A">
          <w:rPr>
            <w:rStyle w:val="a3"/>
            <w:rFonts w:ascii="Times New Roman" w:eastAsia="Times New Roman" w:hAnsi="Times New Roman" w:cs="Times New Roman"/>
            <w:color w:val="000000" w:themeColor="text1"/>
            <w:sz w:val="28"/>
            <w:szCs w:val="28"/>
            <w:u w:val="none"/>
          </w:rPr>
          <w:t>г. №</w:t>
        </w:r>
        <w:r w:rsidRPr="00FE6E36">
          <w:rPr>
            <w:rStyle w:val="a3"/>
            <w:rFonts w:ascii="Times New Roman" w:eastAsia="Times New Roman" w:hAnsi="Times New Roman" w:cs="Times New Roman"/>
            <w:color w:val="000000" w:themeColor="text1"/>
            <w:sz w:val="28"/>
            <w:szCs w:val="28"/>
            <w:u w:val="none"/>
          </w:rPr>
          <w:t xml:space="preserve"> 647 </w:t>
        </w:r>
        <w:r w:rsidR="00F4496A">
          <w:rPr>
            <w:rStyle w:val="a3"/>
            <w:rFonts w:ascii="Times New Roman" w:eastAsia="Times New Roman" w:hAnsi="Times New Roman" w:cs="Times New Roman"/>
            <w:color w:val="000000" w:themeColor="text1"/>
            <w:sz w:val="28"/>
            <w:szCs w:val="28"/>
            <w:u w:val="none"/>
          </w:rPr>
          <w:t>«</w:t>
        </w:r>
        <w:r w:rsidRPr="00FE6E36">
          <w:rPr>
            <w:rStyle w:val="a3"/>
            <w:rFonts w:ascii="Times New Roman" w:eastAsia="Times New Roman" w:hAnsi="Times New Roman" w:cs="Times New Roman"/>
            <w:color w:val="000000" w:themeColor="text1"/>
            <w:sz w:val="28"/>
            <w:szCs w:val="28"/>
            <w:u w:val="none"/>
          </w:rPr>
          <w:t>Об объявлении частичной мобилизации в Российской Федерации</w:t>
        </w:r>
        <w:r w:rsidR="00F4496A">
          <w:rPr>
            <w:rStyle w:val="a3"/>
            <w:rFonts w:ascii="Times New Roman" w:eastAsia="Times New Roman" w:hAnsi="Times New Roman" w:cs="Times New Roman"/>
            <w:color w:val="000000" w:themeColor="text1"/>
            <w:sz w:val="28"/>
            <w:szCs w:val="28"/>
            <w:u w:val="none"/>
          </w:rPr>
          <w:t>»</w:t>
        </w:r>
      </w:hyperlink>
      <w:r>
        <w:rPr>
          <w:rFonts w:ascii="Times New Roman" w:eastAsia="Times New Roman" w:hAnsi="Times New Roman" w:cs="Times New Roman"/>
          <w:color w:val="444444"/>
          <w:sz w:val="28"/>
          <w:szCs w:val="28"/>
        </w:rPr>
        <w:t xml:space="preserve"> (далее - мобилизованный гражданин), содержащая сведения об участии мобилизованного гражданина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либо справка, содержащая сведения о том, что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выданные воинской частью, территориальным органом Федеральной службы войск национальной гвардии Российской Федерации (далее - территориальный орган Росгвардии), военным комиссариатом, или справка об участии мобилизованного гражданина в специальной военной операции, выданная военным комиссариатом (для детей мобилизованных граждан; для детей мобилизованных граждан, погибших (умерших) в ходе специальной военной операции (далее - погибшие (умершие) мобилизованные граждане), или справка, содержащая сведения о том, что родитель (законный представитель), пребывающий (пребывавший)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(далее соответственно - доброволец, добровольческие формирования), принимает (принимал) участие в специальной военной операции, либо справка о праве на меры правовой и социальной защиты, выданные воинской частью либо военным комиссариатом (для детей добровольцев; для детей добровольцев, погибших (умерших) в ходе специальной военной операции (далее - погибшие (умершие) добровольцы), или справка с места прохождения военной службы родителя (законного представителя), поступившего на военную службу по контракту в Вооруженные Силы Российской Федерации, войска национальной гвардии Российской Федерации и принимающего (принимавшего) участие в специальной военной операции (далее - гражданин, заключивший контракт), содержащая сведения об участии гражданина, заключившего контракт, в специальной военной операции, либо справка об участии в специальной военной операции, выданные военным комиссариатом, или справка о праве на меры правовой и социальной защиты, выданная воинской частью, территориальным органом Росгвардии либо военным комиссариатом (для детей граждан, заключивших контракт; для детей граждан, заключивших контракт, погибших (умерших) в ходе специальной военной операции (далее - погибшие (умершие) граждане, заключившие контракт), или справка с места прохождения военной службы родителя (законного представителя), проходящего службу в войсках национальной гвардии Российской Федерации, имеющего специальное звание полиции и </w:t>
      </w:r>
      <w:r>
        <w:rPr>
          <w:rFonts w:ascii="Times New Roman" w:eastAsia="Times New Roman" w:hAnsi="Times New Roman" w:cs="Times New Roman"/>
          <w:color w:val="444444"/>
          <w:sz w:val="28"/>
          <w:szCs w:val="28"/>
        </w:rPr>
        <w:lastRenderedPageBreak/>
        <w:t>принимающего (принимавшего) участие в специальной военной операции (далее - гражданин, имеющий звание полиции), содержащая сведения об участии гражданина, имеющего звание полиции, в специальной военной операции, либо справка об участии в специальной военной операции, выданные военным комиссариатом, или справка о праве на меры правовой и социальной защиты, выданная воинской частью, территориальным органом Росгвардии либо военным комиссариатом (для детей граждан, имеющих звание полиции; для детей граждан, имеющих звание полиции, погибших (умерших) в ходе специальной военной операции (далее - погибшие (умершие) граждане, имеющие звание полиции), или удостоверение ветерана боевых действий, полученное родителем (законным представителем) в период проведения специальной военной операции (представляется по собственной инициативе), и контракт (иной документ) с организацией, содействующей выполнению задач, возложенных на Вооруженные Силы Российской Федерации, содержащий сведения о том, что родитель (законный представитель), заключивший контракт (имевший иные правоотношения) с организацией, содействующей выполнению задач, возложенных на Вооруженные Силы Российской Федерации (далее - граждане, заключившие контракт с организацией), принимает участие в специальной военной операции (для детей граждан, заключившие контракт с организацией; для детей граждан, заключивших контракт с организацией, погибших (умерших) в ходе специальной военной операции (далее - погибшие (умершие) граждане, заключившие контракт с организацией), или выданный соответствующим органом (организацией) документ, подтверждающий, что родитель (законный представитель) из числа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(далее - сотрудник федеральных органов), направлялся (привлекался) указанными органами для выполнения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(для детей сотрудников федеральных органов);</w:t>
      </w:r>
      <w:r>
        <w:rPr>
          <w:rFonts w:ascii="Times New Roman" w:eastAsia="Times New Roman" w:hAnsi="Times New Roman" w:cs="Times New Roman"/>
          <w:color w:val="444444"/>
          <w:sz w:val="28"/>
          <w:szCs w:val="28"/>
        </w:rPr>
        <w:br/>
        <w:t xml:space="preserve">  </w:t>
      </w:r>
      <w:r w:rsidR="00C85F11">
        <w:rPr>
          <w:rFonts w:ascii="Times New Roman" w:eastAsia="Times New Roman" w:hAnsi="Times New Roman" w:cs="Times New Roman"/>
          <w:color w:val="444444"/>
          <w:sz w:val="28"/>
          <w:szCs w:val="28"/>
        </w:rPr>
        <w:t xml:space="preserve">          </w:t>
      </w:r>
      <w:r>
        <w:rPr>
          <w:rFonts w:ascii="Times New Roman" w:eastAsia="Times New Roman" w:hAnsi="Times New Roman" w:cs="Times New Roman"/>
          <w:color w:val="444444"/>
          <w:sz w:val="28"/>
          <w:szCs w:val="28"/>
        </w:rPr>
        <w:t>- для ребенка - жертвы вооруженных и межнациональных конфликтов, экологических и техногенных катастроф, стихийных бедствий - документ (документы), подтверждающий (подтверждающие) факт нахождения ребенка в зоне вооруженного и межнационального конфликта, экологической и техногенной катастрофы, стихийного бедствия;</w:t>
      </w:r>
    </w:p>
    <w:p w14:paraId="5754F3F9" w14:textId="4E87E614" w:rsidR="00FE6E36" w:rsidRDefault="00FE6E36" w:rsidP="007E6B61">
      <w:pPr>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 для ребенка из семьи беженцев и вынужденных переселенцев - удостоверение беженца (вынужденного переселенца) одного из родителей </w:t>
      </w:r>
      <w:r>
        <w:rPr>
          <w:rFonts w:ascii="Times New Roman" w:eastAsia="Times New Roman" w:hAnsi="Times New Roman" w:cs="Times New Roman"/>
          <w:color w:val="444444"/>
          <w:sz w:val="28"/>
          <w:szCs w:val="28"/>
        </w:rPr>
        <w:lastRenderedPageBreak/>
        <w:t>(усыновителей) ребенка с указанием сведений о членах семьи, не достигших возраста 18 лет, признанных беженцами или вынужденными переселенцами;</w:t>
      </w:r>
      <w:r>
        <w:rPr>
          <w:rFonts w:ascii="Times New Roman" w:eastAsia="Times New Roman" w:hAnsi="Times New Roman" w:cs="Times New Roman"/>
          <w:color w:val="444444"/>
          <w:sz w:val="28"/>
          <w:szCs w:val="28"/>
        </w:rPr>
        <w:br/>
        <w:t xml:space="preserve">   </w:t>
      </w:r>
      <w:r w:rsidR="00C85F11">
        <w:rPr>
          <w:rFonts w:ascii="Times New Roman" w:eastAsia="Times New Roman" w:hAnsi="Times New Roman" w:cs="Times New Roman"/>
          <w:color w:val="444444"/>
          <w:sz w:val="28"/>
          <w:szCs w:val="28"/>
        </w:rPr>
        <w:t xml:space="preserve">        </w:t>
      </w:r>
      <w:r>
        <w:rPr>
          <w:rFonts w:ascii="Times New Roman" w:eastAsia="Times New Roman" w:hAnsi="Times New Roman" w:cs="Times New Roman"/>
          <w:color w:val="444444"/>
          <w:sz w:val="28"/>
          <w:szCs w:val="28"/>
        </w:rPr>
        <w:t xml:space="preserve"> - для ребенка - жертвы насилия - документ органов внутренних дел, подтверждающий, что в отношении ребенка было совершено преступление, повлекшее причинение вреда его жизни или здоровью; </w:t>
      </w:r>
      <w:r>
        <w:rPr>
          <w:rFonts w:ascii="Times New Roman" w:eastAsia="Times New Roman" w:hAnsi="Times New Roman" w:cs="Times New Roman"/>
          <w:color w:val="444444"/>
          <w:sz w:val="28"/>
          <w:szCs w:val="28"/>
        </w:rPr>
        <w:br/>
        <w:t xml:space="preserve">   </w:t>
      </w:r>
      <w:r w:rsidR="00C85F11">
        <w:rPr>
          <w:rFonts w:ascii="Times New Roman" w:eastAsia="Times New Roman" w:hAnsi="Times New Roman" w:cs="Times New Roman"/>
          <w:color w:val="444444"/>
          <w:sz w:val="28"/>
          <w:szCs w:val="28"/>
        </w:rPr>
        <w:t xml:space="preserve">       </w:t>
      </w:r>
      <w:r>
        <w:rPr>
          <w:rFonts w:ascii="Times New Roman" w:eastAsia="Times New Roman" w:hAnsi="Times New Roman" w:cs="Times New Roman"/>
          <w:color w:val="444444"/>
          <w:sz w:val="28"/>
          <w:szCs w:val="28"/>
        </w:rPr>
        <w:t xml:space="preserve"> - для ребенка с отклонениями в поведении - справка медицинской организации об отклонениях в поведении ребенка и о направлении ребенка с отклонениями в поведении на оздоровление.</w:t>
      </w:r>
      <w:r w:rsidR="007E6B61">
        <w:rPr>
          <w:rFonts w:ascii="Times New Roman" w:eastAsia="Times New Roman" w:hAnsi="Times New Roman" w:cs="Times New Roman"/>
          <w:color w:val="444444"/>
          <w:sz w:val="28"/>
          <w:szCs w:val="28"/>
        </w:rPr>
        <w:t>».</w:t>
      </w:r>
    </w:p>
    <w:p w14:paraId="71208D9E" w14:textId="3A04E577" w:rsidR="00FE6E36" w:rsidRDefault="00C85F11" w:rsidP="007E6B61">
      <w:pPr>
        <w:shd w:val="clear" w:color="auto" w:fill="FFFFFF"/>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w:t>
      </w:r>
      <w:r w:rsidR="00FE6E36" w:rsidRPr="007E6B61">
        <w:rPr>
          <w:rFonts w:ascii="Times New Roman" w:eastAsia="Times New Roman" w:hAnsi="Times New Roman" w:cs="Times New Roman"/>
          <w:color w:val="444444"/>
          <w:sz w:val="28"/>
          <w:szCs w:val="28"/>
        </w:rPr>
        <w:t xml:space="preserve">1.3. </w:t>
      </w:r>
      <w:r w:rsidR="007E6B61">
        <w:rPr>
          <w:rFonts w:ascii="Times New Roman" w:eastAsia="Times New Roman" w:hAnsi="Times New Roman" w:cs="Times New Roman"/>
          <w:color w:val="444444"/>
          <w:sz w:val="28"/>
          <w:szCs w:val="28"/>
        </w:rPr>
        <w:t xml:space="preserve">Подраздел </w:t>
      </w:r>
      <w:r w:rsidR="00FE6E36" w:rsidRPr="007E6B61">
        <w:rPr>
          <w:rFonts w:ascii="Times New Roman" w:eastAsia="Times New Roman" w:hAnsi="Times New Roman" w:cs="Times New Roman"/>
          <w:color w:val="444444"/>
          <w:sz w:val="28"/>
          <w:szCs w:val="28"/>
        </w:rPr>
        <w:t>2.7.1. раздела</w:t>
      </w:r>
      <w:r w:rsidR="00FE6E36">
        <w:rPr>
          <w:rFonts w:ascii="Times New Roman" w:eastAsia="Times New Roman" w:hAnsi="Times New Roman" w:cs="Times New Roman"/>
          <w:color w:val="444444"/>
          <w:sz w:val="28"/>
          <w:szCs w:val="28"/>
        </w:rPr>
        <w:t xml:space="preserve"> 2.7. изложить в новой редакции:</w:t>
      </w:r>
    </w:p>
    <w:p w14:paraId="08E5D166" w14:textId="00569872" w:rsidR="00FE6E36" w:rsidRDefault="007E6B61" w:rsidP="007E6B61">
      <w:pPr>
        <w:shd w:val="clear" w:color="auto" w:fill="FFFFFF"/>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w:t>
      </w:r>
      <w:r w:rsidR="00FE6E36">
        <w:rPr>
          <w:rFonts w:ascii="Times New Roman" w:eastAsia="Times New Roman" w:hAnsi="Times New Roman" w:cs="Times New Roman"/>
          <w:color w:val="444444"/>
          <w:sz w:val="28"/>
          <w:szCs w:val="28"/>
        </w:rPr>
        <w:t xml:space="preserve"> «1) документ, подтверждающий место жительства (место пребывания) ребенка на территории Смоленской области;</w:t>
      </w:r>
    </w:p>
    <w:p w14:paraId="739EF837" w14:textId="678B0DA6" w:rsidR="00FE6E36" w:rsidRDefault="00FE6E36" w:rsidP="007E6B61">
      <w:pPr>
        <w:shd w:val="clear" w:color="auto" w:fill="FFFFFF"/>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2) справка из общеобразовательной организации, подтверждающая факт обучения ребенка в общеобразовательной организации;</w:t>
      </w:r>
    </w:p>
    <w:p w14:paraId="34A53EBB" w14:textId="77777777" w:rsidR="00FE6E36" w:rsidRDefault="00FE6E36" w:rsidP="007E6B61">
      <w:pPr>
        <w:shd w:val="clear" w:color="auto" w:fill="FFFFFF"/>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3) для ребенка-сироты, ребенка, оставшегося без попечения родителей, - копия акта органа опеки и попечительства о направлении ребенка-сироты (ребенка, оставшегося без попечения родителей) в организацию для детей-сирот и детей, оставшихся без попечения родителей, о передаче его под опеку (попечительство), в приемную семью, на патронатное воспитание;</w:t>
      </w:r>
    </w:p>
    <w:p w14:paraId="42646360" w14:textId="7D8A3771" w:rsidR="00FE6E36" w:rsidRDefault="00FE6E36" w:rsidP="007E6B61">
      <w:pPr>
        <w:shd w:val="clear" w:color="auto" w:fill="FFFFFF"/>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4) для ребенка-инвалида - пенсионное удостоверение ребенка-инвалида или справка, подтверждающая факт установления инвалидности, выданная федеральным государственным учреждением медико-социальной экспертизы, по форме </w:t>
      </w:r>
      <w:r w:rsidRPr="00FE6E36">
        <w:rPr>
          <w:rFonts w:ascii="Times New Roman" w:eastAsia="Times New Roman" w:hAnsi="Times New Roman" w:cs="Times New Roman"/>
          <w:color w:val="444444"/>
          <w:sz w:val="28"/>
          <w:szCs w:val="28"/>
        </w:rPr>
        <w:t>согласно </w:t>
      </w:r>
      <w:hyperlink r:id="rId7" w:anchor="6580IP" w:history="1">
        <w:r w:rsidRPr="00FE6E36">
          <w:rPr>
            <w:rStyle w:val="a3"/>
            <w:rFonts w:ascii="Times New Roman" w:eastAsia="Times New Roman" w:hAnsi="Times New Roman" w:cs="Times New Roman"/>
            <w:color w:val="000000" w:themeColor="text1"/>
            <w:sz w:val="28"/>
            <w:szCs w:val="28"/>
            <w:u w:val="none"/>
          </w:rPr>
          <w:t xml:space="preserve">приложению </w:t>
        </w:r>
        <w:r w:rsidR="00F4496A">
          <w:rPr>
            <w:rStyle w:val="a3"/>
            <w:rFonts w:ascii="Times New Roman" w:eastAsia="Times New Roman" w:hAnsi="Times New Roman" w:cs="Times New Roman"/>
            <w:color w:val="000000" w:themeColor="text1"/>
            <w:sz w:val="28"/>
            <w:szCs w:val="28"/>
            <w:u w:val="none"/>
          </w:rPr>
          <w:t>№</w:t>
        </w:r>
        <w:r w:rsidRPr="00FE6E36">
          <w:rPr>
            <w:rStyle w:val="a3"/>
            <w:rFonts w:ascii="Times New Roman" w:eastAsia="Times New Roman" w:hAnsi="Times New Roman" w:cs="Times New Roman"/>
            <w:color w:val="000000" w:themeColor="text1"/>
            <w:sz w:val="28"/>
            <w:szCs w:val="28"/>
            <w:u w:val="none"/>
          </w:rPr>
          <w:t xml:space="preserve"> 1 к Приказу Министерства здравоохранения и социального развития Российской Федерации от 24.11.2010 </w:t>
        </w:r>
        <w:r w:rsidR="00F4496A">
          <w:rPr>
            <w:rStyle w:val="a3"/>
            <w:rFonts w:ascii="Times New Roman" w:eastAsia="Times New Roman" w:hAnsi="Times New Roman" w:cs="Times New Roman"/>
            <w:color w:val="000000" w:themeColor="text1"/>
            <w:sz w:val="28"/>
            <w:szCs w:val="28"/>
            <w:u w:val="none"/>
          </w:rPr>
          <w:t>г. №</w:t>
        </w:r>
        <w:r w:rsidRPr="00FE6E36">
          <w:rPr>
            <w:rStyle w:val="a3"/>
            <w:rFonts w:ascii="Times New Roman" w:eastAsia="Times New Roman" w:hAnsi="Times New Roman" w:cs="Times New Roman"/>
            <w:color w:val="000000" w:themeColor="text1"/>
            <w:sz w:val="28"/>
            <w:szCs w:val="28"/>
            <w:u w:val="none"/>
          </w:rPr>
          <w:t xml:space="preserve"> 1031н </w:t>
        </w:r>
        <w:r w:rsidR="00F4496A">
          <w:rPr>
            <w:rStyle w:val="a3"/>
            <w:rFonts w:ascii="Times New Roman" w:eastAsia="Times New Roman" w:hAnsi="Times New Roman" w:cs="Times New Roman"/>
            <w:color w:val="000000" w:themeColor="text1"/>
            <w:sz w:val="28"/>
            <w:szCs w:val="28"/>
            <w:u w:val="none"/>
          </w:rPr>
          <w:t>«</w:t>
        </w:r>
        <w:r w:rsidRPr="00FE6E36">
          <w:rPr>
            <w:rStyle w:val="a3"/>
            <w:rFonts w:ascii="Times New Roman" w:eastAsia="Times New Roman" w:hAnsi="Times New Roman" w:cs="Times New Roman"/>
            <w:color w:val="000000" w:themeColor="text1"/>
            <w:sz w:val="28"/>
            <w:szCs w:val="28"/>
            <w:u w:val="none"/>
          </w:rPr>
          <w:t>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r w:rsidR="00F4496A">
          <w:rPr>
            <w:rStyle w:val="a3"/>
            <w:rFonts w:ascii="Times New Roman" w:eastAsia="Times New Roman" w:hAnsi="Times New Roman" w:cs="Times New Roman"/>
            <w:color w:val="000000" w:themeColor="text1"/>
            <w:sz w:val="28"/>
            <w:szCs w:val="28"/>
            <w:u w:val="none"/>
          </w:rPr>
          <w:t>»</w:t>
        </w:r>
      </w:hyperlink>
      <w:r w:rsidR="00F4496A" w:rsidRPr="00F4496A">
        <w:rPr>
          <w:rFonts w:ascii="Times New Roman" w:hAnsi="Times New Roman" w:cs="Times New Roman"/>
        </w:rPr>
        <w:t>;</w:t>
      </w:r>
      <w:r w:rsidRPr="00F4496A">
        <w:rPr>
          <w:rFonts w:ascii="Times New Roman" w:eastAsia="Times New Roman" w:hAnsi="Times New Roman" w:cs="Times New Roman"/>
          <w:color w:val="444444"/>
          <w:sz w:val="28"/>
          <w:szCs w:val="28"/>
        </w:rPr>
        <w:t> </w:t>
      </w:r>
    </w:p>
    <w:p w14:paraId="204532BE" w14:textId="77777777" w:rsidR="00FE6E36" w:rsidRDefault="00FE6E36" w:rsidP="007E6B61">
      <w:pPr>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5) для ребенка, проживающего в малоимущей семье, - документ, подтверждающий назначение ежемесячного пособия в связи с рождением и воспитанием ребенка, выданный Отделением Фонда пенсионного и социального страхования Российской Федерации по Смоленской области; </w:t>
      </w:r>
    </w:p>
    <w:p w14:paraId="19B866D6" w14:textId="77777777" w:rsidR="00FE6E36" w:rsidRDefault="00FE6E36" w:rsidP="007E6B61">
      <w:pPr>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6) для ребенка, оказавшегося в экстремальных условиях, -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ребенок относится к указанной категории; </w:t>
      </w:r>
    </w:p>
    <w:p w14:paraId="524DE1FA" w14:textId="24490A11" w:rsidR="00FE6E36" w:rsidRDefault="00FE6E36" w:rsidP="00B26BAD">
      <w:pPr>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7) для ребенка,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 -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ребенок относится к данной категории , или справка с места прохождения военной службы родителя (законного представителя), призванного на военную службу по мобилизации в Вооруженные Силы Российской Федерации, в войска национальной гвардии Российской Федерации в соответствии </w:t>
      </w:r>
      <w:r>
        <w:rPr>
          <w:rFonts w:ascii="Times New Roman" w:eastAsia="Times New Roman" w:hAnsi="Times New Roman" w:cs="Times New Roman"/>
          <w:color w:val="000000" w:themeColor="text1"/>
          <w:sz w:val="28"/>
          <w:szCs w:val="28"/>
        </w:rPr>
        <w:t>с Указом Президента Российской Федерации от 21.09.2022</w:t>
      </w:r>
      <w:r w:rsidR="00F4496A">
        <w:rPr>
          <w:rFonts w:ascii="Times New Roman" w:eastAsia="Times New Roman" w:hAnsi="Times New Roman" w:cs="Times New Roman"/>
          <w:color w:val="000000" w:themeColor="text1"/>
          <w:sz w:val="28"/>
          <w:szCs w:val="28"/>
        </w:rPr>
        <w:t>г.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lastRenderedPageBreak/>
        <w:t>647 «Об объявлении частичной мобилизации в Российской Федерации</w:t>
      </w:r>
      <w:r w:rsidRPr="00F4496A">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444444"/>
          <w:sz w:val="28"/>
          <w:szCs w:val="28"/>
        </w:rPr>
        <w:t xml:space="preserve"> (далее - мобилизованный гражданин), содержащая сведения об участии мобилизованного гражданина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либо справка, содержащая сведения о том, что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выданные воинской частью, территориальным органом Федеральной службы войск национальной гвардии Российской Федерации (далее - территориальный орган Росгвардии), военным комиссариатом, или справка об участии мобилизованного гражданина в специальной военной операции, выданная военным комиссариатом (для детей мобилизованных граждан; для детей мобилизованных граждан, погибших (умерших) в ходе специальной военной операции (далее - погибшие (умершие) мобилизованные граждане), или справка, содержащая сведения о том, что родитель (законный представитель), пребывающий (пребывавший)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(далее соответственно - доброволец, добровольческие формирования), принимает (принимал) участие в специальной военной операции, либо справка о праве на меры правовой и социальной защиты, выданные воинской частью либо военным комиссариатом (для детей добровольцев; для детей добровольцев, погибших (умерших) в ходе специальной военной операции (далее - погибшие (умершие) добровольцы), или справка с места прохождения военной службы родителя (законного представителя), поступившего на военную службу по контракту в Вооруженные Силы Российской Федерации, войска национальной гвардии Российской Федерации и принимающего (принимавшего) участие в специальной военной операции (далее - гражданин, заключивший контракт), содержащая сведения об участии гражданина, заключившего контракт, в специальной военной операции, либо справка об участии в специальной военной операции, выданные военным комиссариатом, или справка о праве на меры правовой и социальной защиты, выданная воинской частью, территориальным органом Росгвардии либо военным комиссариатом (для детей граждан, заключивших контракт; для детей граждан, заключивших контракт, погибших (умерших) в ходе специальной военной операции (далее - погибшие (умершие) граждане, заключившие контракт), или справка с места прохождения военной службы родителя (законного представителя), проходящего службу в войсках национальной гвардии Российской Федерации, имеющего специальное звание полиции и принимающего (принимавшего) участие в специальной военной операции (далее - гражданин, имеющий звание полиции), содержащая сведения об участии гражданина, имеющего звание полиции, в специальной военной операции, либо справка об участии в специальной военной операции, выданные военным </w:t>
      </w:r>
      <w:r>
        <w:rPr>
          <w:rFonts w:ascii="Times New Roman" w:eastAsia="Times New Roman" w:hAnsi="Times New Roman" w:cs="Times New Roman"/>
          <w:color w:val="444444"/>
          <w:sz w:val="28"/>
          <w:szCs w:val="28"/>
        </w:rPr>
        <w:lastRenderedPageBreak/>
        <w:t xml:space="preserve">комиссариатом, или справка о праве на меры правовой и социальной защиты, выданная воинской частью, территориальным органом Росгвардии либо военным комиссариатом (для детей граждан, имеющих звание полиции; для детей граждан, имеющих звание полиции, погибших (умерших) в ходе специальной военной операции (далее - погибшие (умершие) граждане, имеющие звание полиции), или удостоверение ветерана боевых действий, полученное родителем (законным представителем) в период проведения специальной военной операции; </w:t>
      </w:r>
    </w:p>
    <w:p w14:paraId="10E3238B" w14:textId="1FDEA2B1" w:rsidR="00FE6E36" w:rsidRDefault="00FE6E36" w:rsidP="00B26BAD">
      <w:pPr>
        <w:ind w:firstLine="567"/>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8) для ребенка - жертвы насилия - документ органов внутренних дел, подтверждающий, что в отношении ребенка было совершено преступление, повлекшее причинение вреда его жизни или здоровью</w:t>
      </w:r>
      <w:r w:rsidR="00B26BAD">
        <w:rPr>
          <w:rFonts w:ascii="Times New Roman" w:eastAsia="Times New Roman" w:hAnsi="Times New Roman" w:cs="Times New Roman"/>
          <w:color w:val="444444"/>
          <w:sz w:val="28"/>
          <w:szCs w:val="28"/>
        </w:rPr>
        <w:t>.</w:t>
      </w:r>
      <w:r>
        <w:rPr>
          <w:rFonts w:ascii="Times New Roman" w:eastAsia="Times New Roman" w:hAnsi="Times New Roman" w:cs="Times New Roman"/>
          <w:color w:val="444444"/>
          <w:sz w:val="28"/>
          <w:szCs w:val="28"/>
        </w:rPr>
        <w:t>».</w:t>
      </w:r>
    </w:p>
    <w:p w14:paraId="06CE3C25" w14:textId="68E3D73A" w:rsidR="00FF08E7" w:rsidRDefault="00C85F11" w:rsidP="00C85F11">
      <w:pPr>
        <w:suppressAutoHyphen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08E7" w:rsidRPr="00FF08E7">
        <w:rPr>
          <w:rFonts w:ascii="Times New Roman" w:eastAsia="Times New Roman" w:hAnsi="Times New Roman" w:cs="Times New Roman"/>
          <w:sz w:val="28"/>
          <w:szCs w:val="28"/>
        </w:rPr>
        <w:t>2. Настоящее постановление подлежит обнародованию.</w:t>
      </w:r>
    </w:p>
    <w:p w14:paraId="71AECF09" w14:textId="77777777" w:rsidR="00FF08E7" w:rsidRPr="00FF08E7" w:rsidRDefault="00FF08E7" w:rsidP="00FF08E7">
      <w:pPr>
        <w:suppressAutoHyphens/>
        <w:ind w:firstLine="709"/>
        <w:jc w:val="both"/>
        <w:rPr>
          <w:rFonts w:ascii="Times New Roman" w:eastAsia="Times New Roman" w:hAnsi="Times New Roman" w:cs="Times New Roman"/>
          <w:sz w:val="28"/>
          <w:szCs w:val="28"/>
        </w:rPr>
      </w:pPr>
    </w:p>
    <w:p w14:paraId="30E60812" w14:textId="77777777" w:rsidR="00FF08E7" w:rsidRPr="00FF08E7" w:rsidRDefault="00FF08E7" w:rsidP="00FF08E7">
      <w:pPr>
        <w:suppressAutoHyphens/>
        <w:ind w:left="567"/>
        <w:jc w:val="both"/>
        <w:rPr>
          <w:rFonts w:ascii="Times New Roman" w:eastAsia="Times New Roman" w:hAnsi="Times New Roman" w:cs="Times New Roman"/>
          <w:sz w:val="28"/>
          <w:szCs w:val="28"/>
        </w:rPr>
      </w:pPr>
    </w:p>
    <w:p w14:paraId="03D06FF6" w14:textId="77777777" w:rsidR="00FF08E7" w:rsidRPr="00FF08E7" w:rsidRDefault="00FF08E7" w:rsidP="00FF08E7">
      <w:pPr>
        <w:suppressAutoHyphens/>
        <w:ind w:firstLine="567"/>
        <w:jc w:val="both"/>
        <w:rPr>
          <w:rFonts w:ascii="Times New Roman" w:eastAsia="Times New Roman" w:hAnsi="Times New Roman" w:cs="Times New Roman"/>
          <w:sz w:val="28"/>
          <w:szCs w:val="28"/>
        </w:rPr>
      </w:pPr>
    </w:p>
    <w:p w14:paraId="6E63E68A" w14:textId="77777777" w:rsidR="00FF08E7" w:rsidRPr="00FF08E7" w:rsidRDefault="00FF08E7" w:rsidP="00FF08E7">
      <w:pPr>
        <w:jc w:val="left"/>
        <w:rPr>
          <w:rFonts w:ascii="Times New Roman" w:eastAsia="Times New Roman" w:hAnsi="Times New Roman" w:cs="Times New Roman"/>
          <w:sz w:val="28"/>
          <w:szCs w:val="28"/>
        </w:rPr>
      </w:pPr>
      <w:r w:rsidRPr="00FF08E7">
        <w:rPr>
          <w:rFonts w:ascii="Times New Roman" w:eastAsia="Times New Roman" w:hAnsi="Times New Roman" w:cs="Times New Roman"/>
          <w:sz w:val="28"/>
          <w:szCs w:val="28"/>
        </w:rPr>
        <w:t>Глава муниципального образования</w:t>
      </w:r>
    </w:p>
    <w:p w14:paraId="0990227D" w14:textId="77777777" w:rsidR="00FF08E7" w:rsidRPr="00FF08E7" w:rsidRDefault="00FF08E7" w:rsidP="00FF08E7">
      <w:pPr>
        <w:jc w:val="left"/>
        <w:rPr>
          <w:rFonts w:ascii="Times New Roman" w:eastAsia="Times New Roman" w:hAnsi="Times New Roman" w:cs="Times New Roman"/>
          <w:sz w:val="28"/>
          <w:szCs w:val="28"/>
        </w:rPr>
      </w:pPr>
      <w:r w:rsidRPr="00FF08E7">
        <w:rPr>
          <w:rFonts w:ascii="Times New Roman" w:eastAsia="Times New Roman" w:hAnsi="Times New Roman" w:cs="Times New Roman"/>
          <w:sz w:val="28"/>
          <w:szCs w:val="28"/>
        </w:rPr>
        <w:t>«Глинковский муниципальный округ»</w:t>
      </w:r>
    </w:p>
    <w:p w14:paraId="7987CDAE" w14:textId="77777777" w:rsidR="00FF08E7" w:rsidRPr="00FF08E7" w:rsidRDefault="00FF08E7" w:rsidP="00FF08E7">
      <w:pPr>
        <w:jc w:val="left"/>
        <w:rPr>
          <w:rFonts w:ascii="Times New Roman" w:eastAsia="Times New Roman" w:hAnsi="Times New Roman" w:cs="Times New Roman"/>
          <w:sz w:val="28"/>
          <w:szCs w:val="28"/>
        </w:rPr>
      </w:pPr>
      <w:r w:rsidRPr="00FF08E7">
        <w:rPr>
          <w:rFonts w:ascii="Times New Roman" w:eastAsia="Times New Roman" w:hAnsi="Times New Roman" w:cs="Times New Roman"/>
          <w:sz w:val="28"/>
          <w:szCs w:val="28"/>
        </w:rPr>
        <w:t>Смоленской области                                                                        Е.В. Кожухов</w:t>
      </w:r>
    </w:p>
    <w:p w14:paraId="69EA75DC" w14:textId="77777777" w:rsidR="00FF08E7" w:rsidRPr="00FF08E7" w:rsidRDefault="00FF08E7" w:rsidP="00FF08E7">
      <w:pPr>
        <w:jc w:val="left"/>
        <w:rPr>
          <w:rFonts w:ascii="Times New Roman" w:eastAsia="Times New Roman" w:hAnsi="Times New Roman" w:cs="Times New Roman"/>
          <w:sz w:val="28"/>
          <w:szCs w:val="28"/>
        </w:rPr>
      </w:pPr>
    </w:p>
    <w:p w14:paraId="62B85741" w14:textId="77777777" w:rsidR="00FF08E7" w:rsidRPr="00FF08E7" w:rsidRDefault="00FF08E7" w:rsidP="00FF08E7">
      <w:pPr>
        <w:jc w:val="left"/>
        <w:rPr>
          <w:rFonts w:ascii="Times New Roman" w:eastAsia="Times New Roman" w:hAnsi="Times New Roman" w:cs="Times New Roman"/>
          <w:sz w:val="28"/>
          <w:szCs w:val="28"/>
        </w:rPr>
      </w:pPr>
    </w:p>
    <w:p w14:paraId="7F97D3A3" w14:textId="77777777" w:rsidR="00BC1ACF" w:rsidRDefault="00BC1ACF"/>
    <w:p w14:paraId="41353530" w14:textId="77777777" w:rsidR="00A775F6" w:rsidRDefault="00A775F6"/>
    <w:p w14:paraId="31464C21" w14:textId="77777777" w:rsidR="00A775F6" w:rsidRDefault="00A775F6"/>
    <w:p w14:paraId="70E351B9" w14:textId="77777777" w:rsidR="00A775F6" w:rsidRDefault="00A775F6"/>
    <w:p w14:paraId="5BC307D6" w14:textId="77777777" w:rsidR="00A775F6" w:rsidRDefault="00A775F6"/>
    <w:p w14:paraId="641090A8" w14:textId="77777777" w:rsidR="00A775F6" w:rsidRDefault="00A775F6"/>
    <w:p w14:paraId="6A8A56CB" w14:textId="77777777" w:rsidR="00A775F6" w:rsidRDefault="00A775F6"/>
    <w:p w14:paraId="58309AD0" w14:textId="77777777" w:rsidR="00A775F6" w:rsidRDefault="00A775F6"/>
    <w:p w14:paraId="5BAFFB12" w14:textId="77777777" w:rsidR="00A775F6" w:rsidRDefault="00A775F6"/>
    <w:p w14:paraId="093FD5C2" w14:textId="77777777" w:rsidR="00A775F6" w:rsidRDefault="00A775F6"/>
    <w:p w14:paraId="70F81C62" w14:textId="77777777" w:rsidR="00A775F6" w:rsidRDefault="00A775F6"/>
    <w:p w14:paraId="7965E28B" w14:textId="77777777" w:rsidR="00A775F6" w:rsidRDefault="00A775F6"/>
    <w:p w14:paraId="54B0F3F1" w14:textId="77777777" w:rsidR="00A775F6" w:rsidRDefault="00A775F6"/>
    <w:p w14:paraId="238B51B9" w14:textId="77777777" w:rsidR="00A775F6" w:rsidRDefault="00A775F6"/>
    <w:p w14:paraId="32CAF2A3" w14:textId="77777777" w:rsidR="00A775F6" w:rsidRDefault="00A775F6"/>
    <w:p w14:paraId="2ECB152F" w14:textId="77777777" w:rsidR="00A775F6" w:rsidRDefault="00A775F6"/>
    <w:p w14:paraId="3FF867DE" w14:textId="77777777" w:rsidR="00A775F6" w:rsidRDefault="00A775F6"/>
    <w:p w14:paraId="37B5878A" w14:textId="77777777" w:rsidR="00A775F6" w:rsidRDefault="00A775F6"/>
    <w:p w14:paraId="4A1D9572" w14:textId="77777777" w:rsidR="00A775F6" w:rsidRDefault="00A775F6"/>
    <w:p w14:paraId="6BFB07DC" w14:textId="77777777" w:rsidR="00A775F6" w:rsidRDefault="00A775F6"/>
    <w:p w14:paraId="18696DC6" w14:textId="77777777" w:rsidR="00A775F6" w:rsidRDefault="00A775F6"/>
    <w:p w14:paraId="1FA4F94F" w14:textId="77777777" w:rsidR="00A775F6" w:rsidRDefault="00A775F6"/>
    <w:p w14:paraId="16FCFDE7" w14:textId="77777777" w:rsidR="00A775F6" w:rsidRDefault="00A775F6"/>
    <w:p w14:paraId="02A55539" w14:textId="77777777" w:rsidR="00A775F6" w:rsidRDefault="00A775F6"/>
    <w:p w14:paraId="1BC31811" w14:textId="77777777" w:rsidR="00A775F6" w:rsidRDefault="00A775F6"/>
    <w:p w14:paraId="267F0C09" w14:textId="77777777" w:rsidR="00A775F6" w:rsidRDefault="00A775F6"/>
    <w:p w14:paraId="72FD872A" w14:textId="77777777" w:rsidR="00A775F6" w:rsidRDefault="00A775F6"/>
    <w:p w14:paraId="0337448E" w14:textId="77777777" w:rsidR="00A775F6" w:rsidRDefault="00A775F6"/>
    <w:p w14:paraId="7A4DBD72" w14:textId="77777777" w:rsidR="00A775F6" w:rsidRDefault="00A775F6"/>
    <w:p w14:paraId="7157A602" w14:textId="77777777" w:rsidR="00A775F6" w:rsidRDefault="00A775F6"/>
    <w:p w14:paraId="3F3071BE" w14:textId="77777777" w:rsidR="00A775F6" w:rsidRDefault="00A775F6" w:rsidP="00A775F6">
      <w:pPr>
        <w:pStyle w:val="a6"/>
        <w:spacing w:after="0"/>
        <w:ind w:left="5387"/>
        <w:rPr>
          <w:b w:val="0"/>
          <w:color w:val="000000" w:themeColor="text1"/>
          <w:szCs w:val="24"/>
        </w:rPr>
      </w:pPr>
      <w:r>
        <w:rPr>
          <w:b w:val="0"/>
          <w:bCs w:val="0"/>
          <w:color w:val="000000" w:themeColor="text1"/>
          <w:szCs w:val="24"/>
        </w:rPr>
        <w:lastRenderedPageBreak/>
        <w:t>Приложение 1</w:t>
      </w:r>
    </w:p>
    <w:p w14:paraId="4BFA85A3" w14:textId="72524DA2" w:rsidR="00A775F6" w:rsidRDefault="00A775F6" w:rsidP="00A775F6">
      <w:pPr>
        <w:pStyle w:val="a7"/>
        <w:spacing w:after="0" w:line="240" w:lineRule="auto"/>
        <w:ind w:left="5387"/>
        <w:jc w:val="right"/>
        <w:rPr>
          <w:b w:val="0"/>
          <w:bCs/>
          <w:color w:val="000000" w:themeColor="text1"/>
          <w:szCs w:val="24"/>
        </w:rPr>
      </w:pPr>
      <w:r>
        <w:t xml:space="preserve"> </w:t>
      </w:r>
      <w:r>
        <w:rPr>
          <w:b w:val="0"/>
        </w:rPr>
        <w:t xml:space="preserve">к </w:t>
      </w:r>
      <w:r>
        <w:rPr>
          <w:b w:val="0"/>
          <w:bCs/>
          <w:color w:val="000000" w:themeColor="text1"/>
          <w:szCs w:val="24"/>
        </w:rPr>
        <w:t xml:space="preserve">Административному регламенту по предоставлению государственной услуги,  «Организация отдыха детей в каникулярное время», переданной на муниципальный уровень </w:t>
      </w:r>
    </w:p>
    <w:p w14:paraId="64E59521" w14:textId="77777777" w:rsidR="00A775F6" w:rsidRDefault="00A775F6" w:rsidP="00A775F6">
      <w:pPr>
        <w:pStyle w:val="a7"/>
        <w:spacing w:after="0" w:line="240" w:lineRule="auto"/>
        <w:ind w:left="5387"/>
        <w:jc w:val="right"/>
        <w:rPr>
          <w:b w:val="0"/>
          <w:bCs/>
          <w:color w:val="000000" w:themeColor="text1"/>
          <w:szCs w:val="24"/>
        </w:rPr>
      </w:pPr>
      <w:r>
        <w:rPr>
          <w:bCs/>
          <w:color w:val="000000" w:themeColor="text1"/>
          <w:szCs w:val="24"/>
        </w:rPr>
        <w:t xml:space="preserve"> </w:t>
      </w:r>
    </w:p>
    <w:p w14:paraId="569707CD" w14:textId="77777777" w:rsidR="00A775F6" w:rsidRDefault="00A775F6" w:rsidP="00A775F6">
      <w:pPr>
        <w:pStyle w:val="ConsPlusNonformat"/>
        <w:ind w:left="5103"/>
        <w:jc w:val="both"/>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w:t>
      </w:r>
    </w:p>
    <w:p w14:paraId="7B132420" w14:textId="77777777" w:rsidR="00A775F6" w:rsidRDefault="00A775F6" w:rsidP="00A775F6">
      <w:pPr>
        <w:pStyle w:val="ConsPlusNonformat"/>
        <w:ind w:left="5103"/>
        <w:jc w:val="center"/>
        <w:rPr>
          <w:rFonts w:ascii="Times New Roman" w:hAnsi="Times New Roman" w:cs="Times New Roman"/>
        </w:rPr>
      </w:pPr>
      <w:r>
        <w:rPr>
          <w:rFonts w:ascii="Times New Roman" w:hAnsi="Times New Roman" w:cs="Times New Roman"/>
        </w:rPr>
        <w:t>(наименование органа местного самоуправления)</w:t>
      </w:r>
    </w:p>
    <w:p w14:paraId="285DEBF8" w14:textId="77777777" w:rsidR="00A775F6" w:rsidRDefault="00A775F6" w:rsidP="00A775F6">
      <w:pPr>
        <w:pStyle w:val="ConsPlusNonformat"/>
        <w:ind w:left="5103"/>
        <w:jc w:val="both"/>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w:t>
      </w:r>
    </w:p>
    <w:p w14:paraId="363244D0" w14:textId="77777777" w:rsidR="00A775F6" w:rsidRDefault="00A775F6" w:rsidP="00A775F6">
      <w:pPr>
        <w:pStyle w:val="ConsPlusNonformat"/>
        <w:ind w:left="5103"/>
        <w:jc w:val="center"/>
        <w:rPr>
          <w:rFonts w:ascii="Times New Roman" w:hAnsi="Times New Roman" w:cs="Times New Roman"/>
          <w:color w:val="000000" w:themeColor="text1"/>
        </w:rPr>
      </w:pPr>
      <w:r>
        <w:rPr>
          <w:rFonts w:ascii="Times New Roman" w:hAnsi="Times New Roman" w:cs="Times New Roman"/>
          <w:color w:val="000000" w:themeColor="text1"/>
        </w:rPr>
        <w:t>(Ф.И.О. родителя (иного законного представителя) ребенка)</w:t>
      </w:r>
    </w:p>
    <w:p w14:paraId="4186B07C" w14:textId="77777777" w:rsidR="00A775F6" w:rsidRDefault="00A775F6" w:rsidP="00A775F6">
      <w:pPr>
        <w:pStyle w:val="ConsPlusNonformat"/>
        <w:ind w:left="5103"/>
        <w:jc w:val="both"/>
        <w:rPr>
          <w:rFonts w:ascii="Times New Roman" w:hAnsi="Times New Roman" w:cs="Times New Roman"/>
          <w:color w:val="000000" w:themeColor="text1"/>
        </w:rPr>
      </w:pPr>
      <w:r>
        <w:rPr>
          <w:rFonts w:ascii="Times New Roman" w:hAnsi="Times New Roman" w:cs="Times New Roman"/>
          <w:color w:val="000000" w:themeColor="text1"/>
        </w:rPr>
        <w:t>________________________________________</w:t>
      </w:r>
    </w:p>
    <w:p w14:paraId="672D657A" w14:textId="77777777" w:rsidR="00A775F6" w:rsidRDefault="00A775F6" w:rsidP="00A775F6">
      <w:pPr>
        <w:pStyle w:val="ConsPlusNonformat"/>
        <w:ind w:left="5103"/>
        <w:jc w:val="center"/>
        <w:rPr>
          <w:rFonts w:ascii="Times New Roman" w:hAnsi="Times New Roman" w:cs="Times New Roman"/>
          <w:color w:val="000000" w:themeColor="text1"/>
        </w:rPr>
      </w:pPr>
      <w:r>
        <w:rPr>
          <w:rFonts w:ascii="Times New Roman" w:hAnsi="Times New Roman" w:cs="Times New Roman"/>
          <w:color w:val="000000" w:themeColor="text1"/>
        </w:rPr>
        <w:t>(адрес проживания, контактный телефон)</w:t>
      </w:r>
    </w:p>
    <w:p w14:paraId="539AF0C1" w14:textId="77777777" w:rsidR="00A775F6" w:rsidRDefault="00A775F6" w:rsidP="00A775F6">
      <w:pPr>
        <w:pStyle w:val="ConsPlusNonformat"/>
        <w:jc w:val="both"/>
        <w:rPr>
          <w:rFonts w:ascii="Times New Roman" w:hAnsi="Times New Roman" w:cs="Times New Roman"/>
          <w:color w:val="000000" w:themeColor="text1"/>
          <w:sz w:val="28"/>
          <w:szCs w:val="28"/>
        </w:rPr>
      </w:pPr>
    </w:p>
    <w:p w14:paraId="7A130A7B" w14:textId="77777777" w:rsidR="00A775F6" w:rsidRDefault="00A775F6" w:rsidP="00A775F6">
      <w:pPr>
        <w:pStyle w:val="ConsPlusNonformat"/>
        <w:jc w:val="center"/>
        <w:rPr>
          <w:rFonts w:ascii="Times New Roman" w:hAnsi="Times New Roman" w:cs="Times New Roman"/>
          <w:b/>
          <w:color w:val="000000" w:themeColor="text1"/>
          <w:sz w:val="28"/>
          <w:szCs w:val="28"/>
        </w:rPr>
      </w:pPr>
      <w:bookmarkStart w:id="1" w:name="Par162"/>
      <w:bookmarkEnd w:id="1"/>
      <w:r>
        <w:rPr>
          <w:rFonts w:ascii="Times New Roman" w:hAnsi="Times New Roman" w:cs="Times New Roman"/>
          <w:b/>
          <w:color w:val="000000" w:themeColor="text1"/>
          <w:sz w:val="28"/>
          <w:szCs w:val="28"/>
        </w:rPr>
        <w:t>ЗАЯВЛЕНИЕ</w:t>
      </w:r>
    </w:p>
    <w:p w14:paraId="4785FFE1" w14:textId="77777777" w:rsidR="00A775F6" w:rsidRDefault="00A775F6" w:rsidP="00A775F6">
      <w:pPr>
        <w:pStyle w:val="ConsPlusNonforma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 зачислении ребенка в лагерь дневного пребывания</w:t>
      </w:r>
    </w:p>
    <w:p w14:paraId="7AB6237E" w14:textId="77777777" w:rsidR="00A775F6" w:rsidRDefault="00A775F6" w:rsidP="00A775F6">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Я,________________________________________________________________</w:t>
      </w:r>
    </w:p>
    <w:p w14:paraId="387C80ED" w14:textId="77777777" w:rsidR="00A775F6" w:rsidRDefault="00A775F6" w:rsidP="00A775F6">
      <w:pPr>
        <w:pStyle w:val="ConsPlusNonforma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(Ф.И.О. родителя (иного законного представителя) ребенка)</w:t>
      </w:r>
    </w:p>
    <w:p w14:paraId="1B6ACA28" w14:textId="77777777" w:rsidR="00A775F6" w:rsidRDefault="00A775F6" w:rsidP="00A775F6">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 серия ____________№ _________________________,</w:t>
      </w:r>
    </w:p>
    <w:p w14:paraId="6ADA3400" w14:textId="77777777" w:rsidR="00A775F6" w:rsidRDefault="00A775F6" w:rsidP="00A775F6">
      <w:pPr>
        <w:pStyle w:val="ConsPlusNonforma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(документ, удостоверяющий личность родителя (иного законного представителя) ребенка)</w:t>
      </w:r>
    </w:p>
    <w:p w14:paraId="5009CB2D" w14:textId="77777777" w:rsidR="00A775F6" w:rsidRDefault="00A775F6" w:rsidP="00A775F6">
      <w:pPr>
        <w:pStyle w:val="ConsPlusNonformat"/>
        <w:jc w:val="center"/>
        <w:rPr>
          <w:rFonts w:ascii="Times New Roman" w:hAnsi="Times New Roman" w:cs="Times New Roman"/>
          <w:color w:val="000000" w:themeColor="text1"/>
          <w:sz w:val="28"/>
          <w:szCs w:val="28"/>
        </w:rPr>
      </w:pPr>
    </w:p>
    <w:p w14:paraId="22C45BD6" w14:textId="77777777" w:rsidR="00A775F6" w:rsidRDefault="00A775F6" w:rsidP="00A775F6">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прошу зачислить моего ребенка (Ф.И.О., дата рождения) в лагерь дневного пребывания на базе</w:t>
      </w:r>
    </w:p>
    <w:p w14:paraId="6203D617" w14:textId="77777777" w:rsidR="00A775F6" w:rsidRDefault="00A775F6" w:rsidP="00A775F6">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_________________________________________________________________.</w:t>
      </w:r>
    </w:p>
    <w:p w14:paraId="483916C8" w14:textId="77777777" w:rsidR="00A775F6" w:rsidRDefault="00A775F6" w:rsidP="00A775F6">
      <w:pPr>
        <w:pStyle w:val="ConsPlusNonforma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образовательной организации)</w:t>
      </w:r>
    </w:p>
    <w:p w14:paraId="512BDC1C" w14:textId="77777777" w:rsidR="00A775F6" w:rsidRDefault="00A775F6" w:rsidP="00A775F6">
      <w:pPr>
        <w:pStyle w:val="ConsPlusNonformat"/>
        <w:jc w:val="both"/>
        <w:rPr>
          <w:rFonts w:ascii="Times New Roman" w:hAnsi="Times New Roman" w:cs="Times New Roman"/>
          <w:color w:val="000000" w:themeColor="text1"/>
          <w:sz w:val="28"/>
          <w:szCs w:val="28"/>
        </w:rPr>
      </w:pPr>
    </w:p>
    <w:p w14:paraId="1AA7F5C4" w14:textId="77777777" w:rsidR="00A775F6" w:rsidRDefault="00A775F6" w:rsidP="00A775F6">
      <w:pPr>
        <w:pStyle w:val="ConsPlusNonforma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8" w:tooltip="Федеральный закон от 27.07.2006 N 152-ФЗ (ред. от 31.12.2017) &quot;О персональных данных&quot;{КонсультантПлюс}" w:history="1">
        <w:r>
          <w:rPr>
            <w:rStyle w:val="a3"/>
            <w:rFonts w:ascii="Times New Roman" w:hAnsi="Times New Roman" w:cs="Times New Roman"/>
            <w:color w:val="000000" w:themeColor="text1"/>
            <w:sz w:val="28"/>
            <w:szCs w:val="28"/>
          </w:rPr>
          <w:t>законом</w:t>
        </w:r>
      </w:hyperlink>
      <w:r>
        <w:rPr>
          <w:rFonts w:ascii="Times New Roman" w:hAnsi="Times New Roman" w:cs="Times New Roman"/>
          <w:color w:val="000000" w:themeColor="text1"/>
          <w:sz w:val="28"/>
          <w:szCs w:val="28"/>
        </w:rPr>
        <w:t xml:space="preserve"> «О персональных данных».</w:t>
      </w:r>
    </w:p>
    <w:p w14:paraId="388C20A4" w14:textId="77777777" w:rsidR="00A775F6" w:rsidRDefault="00A775F6" w:rsidP="00A775F6">
      <w:pPr>
        <w:pStyle w:val="ConsPlusNonforma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Ознакомлен(а) с тем, что могу отказаться от обработки моих персональных данных, подав соответствующее заявление.</w:t>
      </w:r>
    </w:p>
    <w:p w14:paraId="72CD1582" w14:textId="77777777" w:rsidR="00A775F6" w:rsidRDefault="00A775F6" w:rsidP="00A775F6">
      <w:pPr>
        <w:pStyle w:val="ConsPlusNonforma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 правилами внутреннего распорядка и режимом работы лагеря дневного пребывания ознакомлен(а).</w:t>
      </w:r>
    </w:p>
    <w:p w14:paraId="40BF0593" w14:textId="77777777" w:rsidR="00A775F6" w:rsidRDefault="00A775F6" w:rsidP="00A775F6">
      <w:pPr>
        <w:pStyle w:val="ConsPlusNonforma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заявлению прилагаю:</w:t>
      </w:r>
    </w:p>
    <w:p w14:paraId="7B45C139" w14:textId="77777777" w:rsidR="00A775F6" w:rsidRDefault="00A775F6" w:rsidP="00A775F6">
      <w:pPr>
        <w:pStyle w:val="ConsPlusNonformat"/>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1._________________________________________________________________</w:t>
      </w:r>
    </w:p>
    <w:p w14:paraId="3E12AC55" w14:textId="77777777" w:rsidR="00A775F6" w:rsidRDefault="00A775F6" w:rsidP="00A775F6">
      <w:pPr>
        <w:pStyle w:val="ConsPlusNonformat"/>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2._________________________________________________________________</w:t>
      </w:r>
    </w:p>
    <w:p w14:paraId="6D69FFD5" w14:textId="77777777" w:rsidR="00A775F6" w:rsidRDefault="00A775F6" w:rsidP="00A775F6">
      <w:pPr>
        <w:pStyle w:val="ConsPlusNonformat"/>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3._________________________________________________________________</w:t>
      </w:r>
    </w:p>
    <w:p w14:paraId="16888F1C" w14:textId="77777777" w:rsidR="00A775F6" w:rsidRDefault="00A775F6" w:rsidP="00A775F6">
      <w:pPr>
        <w:pStyle w:val="ConsPlusNonformat"/>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4._________________________________________________________________</w:t>
      </w:r>
    </w:p>
    <w:p w14:paraId="114F8865" w14:textId="5F154F0A" w:rsidR="00A775F6" w:rsidRDefault="00A775F6" w:rsidP="00A775F6">
      <w:pPr>
        <w:pStyle w:val="ConsPlusNonformat"/>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5._________________________________________________________________</w:t>
      </w:r>
    </w:p>
    <w:p w14:paraId="4F861371" w14:textId="782524B5" w:rsidR="00A775F6" w:rsidRDefault="00A775F6" w:rsidP="00A775F6">
      <w:pPr>
        <w:pStyle w:val="ConsPlusNonformat"/>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6._________________________________________________________________</w:t>
      </w:r>
    </w:p>
    <w:p w14:paraId="43FE24D2" w14:textId="6E058B31" w:rsidR="00A775F6" w:rsidRDefault="00A775F6" w:rsidP="00A775F6">
      <w:pPr>
        <w:pStyle w:val="ConsPlusNonformat"/>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7._________________________________________________________________</w:t>
      </w:r>
    </w:p>
    <w:p w14:paraId="0FE6DB0C" w14:textId="77777777" w:rsidR="00A775F6" w:rsidRDefault="00A775F6" w:rsidP="00A775F6">
      <w:pPr>
        <w:pStyle w:val="ConsPlusNonformat"/>
        <w:spacing w:line="276" w:lineRule="auto"/>
        <w:jc w:val="both"/>
        <w:rPr>
          <w:rFonts w:ascii="Times New Roman" w:hAnsi="Times New Roman" w:cs="Times New Roman"/>
          <w:color w:val="000000" w:themeColor="text1"/>
          <w:sz w:val="28"/>
          <w:szCs w:val="28"/>
        </w:rPr>
      </w:pPr>
    </w:p>
    <w:p w14:paraId="266E25D7" w14:textId="77777777" w:rsidR="00A775F6" w:rsidRDefault="00A775F6" w:rsidP="00A775F6">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 ________20__ года                                            ______________________</w:t>
      </w:r>
    </w:p>
    <w:p w14:paraId="6AAE71B5" w14:textId="77777777" w:rsidR="00A775F6" w:rsidRDefault="00A775F6" w:rsidP="00A775F6">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(подпись)</w:t>
      </w:r>
    </w:p>
    <w:p w14:paraId="4A8897EE" w14:textId="77777777" w:rsidR="00A775F6" w:rsidRDefault="00A775F6"/>
    <w:sectPr w:rsidR="00A775F6" w:rsidSect="00FE6E3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43"/>
    <w:rsid w:val="001872AB"/>
    <w:rsid w:val="002A5243"/>
    <w:rsid w:val="003B7D76"/>
    <w:rsid w:val="00522C72"/>
    <w:rsid w:val="00565F0E"/>
    <w:rsid w:val="007512CB"/>
    <w:rsid w:val="007E6B61"/>
    <w:rsid w:val="00A775F6"/>
    <w:rsid w:val="00B26BAD"/>
    <w:rsid w:val="00B61818"/>
    <w:rsid w:val="00BC1ACF"/>
    <w:rsid w:val="00C85F11"/>
    <w:rsid w:val="00F4496A"/>
    <w:rsid w:val="00FE6E36"/>
    <w:rsid w:val="00FF0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77B27"/>
  <w15:chartTrackingRefBased/>
  <w15:docId w15:val="{F3693C38-1B28-4347-A8D5-84C44C84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E36"/>
    <w:pPr>
      <w:spacing w:after="0" w:line="240" w:lineRule="auto"/>
      <w:jc w:val="right"/>
    </w:pPr>
    <w:rPr>
      <w:lang w:eastAsia="ru-RU"/>
    </w:rPr>
  </w:style>
  <w:style w:type="paragraph" w:styleId="1">
    <w:name w:val="heading 1"/>
    <w:basedOn w:val="a"/>
    <w:next w:val="a"/>
    <w:link w:val="10"/>
    <w:uiPriority w:val="9"/>
    <w:qFormat/>
    <w:rsid w:val="00FE6E3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6E36"/>
    <w:rPr>
      <w:rFonts w:asciiTheme="majorHAnsi" w:eastAsiaTheme="majorEastAsia" w:hAnsiTheme="majorHAnsi" w:cstheme="majorBidi"/>
      <w:b/>
      <w:bCs/>
      <w:color w:val="2E74B5" w:themeColor="accent1" w:themeShade="BF"/>
      <w:sz w:val="28"/>
      <w:szCs w:val="28"/>
      <w:lang w:eastAsia="ru-RU"/>
    </w:rPr>
  </w:style>
  <w:style w:type="character" w:styleId="a3">
    <w:name w:val="Hyperlink"/>
    <w:basedOn w:val="a0"/>
    <w:uiPriority w:val="99"/>
    <w:semiHidden/>
    <w:unhideWhenUsed/>
    <w:rsid w:val="00FE6E36"/>
    <w:rPr>
      <w:color w:val="0563C1" w:themeColor="hyperlink"/>
      <w:u w:val="single"/>
    </w:rPr>
  </w:style>
  <w:style w:type="paragraph" w:customStyle="1" w:styleId="a4">
    <w:name w:val="Содержимое таблицы"/>
    <w:basedOn w:val="a"/>
    <w:rsid w:val="00FE6E36"/>
    <w:pPr>
      <w:suppressLineNumbers/>
      <w:suppressAutoHyphens/>
      <w:jc w:val="left"/>
    </w:pPr>
    <w:rPr>
      <w:rFonts w:ascii="Times New Roman" w:eastAsia="Times New Roman" w:hAnsi="Times New Roman" w:cs="Times New Roman"/>
      <w:sz w:val="20"/>
      <w:szCs w:val="20"/>
      <w:lang w:val="en-US" w:eastAsia="ar-SA"/>
    </w:rPr>
  </w:style>
  <w:style w:type="character" w:customStyle="1" w:styleId="a5">
    <w:name w:val="Без интервала Знак"/>
    <w:aliases w:val="Приложение АР Знак"/>
    <w:link w:val="a6"/>
    <w:uiPriority w:val="99"/>
    <w:qFormat/>
    <w:locked/>
    <w:rsid w:val="00A775F6"/>
    <w:rPr>
      <w:rFonts w:ascii="Times New Roman" w:eastAsia="Times New Roman" w:hAnsi="Times New Roman" w:cs="Times New Roman"/>
      <w:b/>
      <w:bCs/>
      <w:iCs/>
      <w:sz w:val="24"/>
    </w:rPr>
  </w:style>
  <w:style w:type="paragraph" w:styleId="a6">
    <w:name w:val="No Spacing"/>
    <w:aliases w:val="Приложение АР"/>
    <w:link w:val="a5"/>
    <w:uiPriority w:val="99"/>
    <w:qFormat/>
    <w:rsid w:val="00A775F6"/>
    <w:pPr>
      <w:keepNext/>
      <w:spacing w:after="240" w:line="240" w:lineRule="auto"/>
      <w:jc w:val="right"/>
      <w:outlineLvl w:val="0"/>
    </w:pPr>
    <w:rPr>
      <w:rFonts w:ascii="Times New Roman" w:eastAsia="Times New Roman" w:hAnsi="Times New Roman" w:cs="Times New Roman"/>
      <w:b/>
      <w:bCs/>
      <w:iCs/>
      <w:sz w:val="24"/>
    </w:rPr>
  </w:style>
  <w:style w:type="paragraph" w:customStyle="1" w:styleId="ConsPlusNonformat">
    <w:name w:val="ConsPlusNonformat"/>
    <w:uiPriority w:val="99"/>
    <w:rsid w:val="00A775F6"/>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a7">
    <w:name w:val="обычный приложения"/>
    <w:basedOn w:val="a"/>
    <w:qFormat/>
    <w:rsid w:val="00A775F6"/>
    <w:pPr>
      <w:spacing w:after="200" w:line="276" w:lineRule="auto"/>
      <w:jc w:val="center"/>
    </w:pPr>
    <w:rPr>
      <w:rFonts w:ascii="Times New Roman" w:eastAsia="Calibri" w:hAnsi="Times New Roman" w:cs="Times New Roman"/>
      <w:b/>
      <w:sz w:val="24"/>
      <w:lang w:eastAsia="en-US"/>
    </w:rPr>
  </w:style>
  <w:style w:type="paragraph" w:styleId="a8">
    <w:name w:val="Balloon Text"/>
    <w:basedOn w:val="a"/>
    <w:link w:val="a9"/>
    <w:uiPriority w:val="99"/>
    <w:semiHidden/>
    <w:unhideWhenUsed/>
    <w:rsid w:val="00A775F6"/>
    <w:rPr>
      <w:rFonts w:ascii="Segoe UI" w:hAnsi="Segoe UI" w:cs="Segoe UI"/>
      <w:sz w:val="18"/>
      <w:szCs w:val="18"/>
    </w:rPr>
  </w:style>
  <w:style w:type="character" w:customStyle="1" w:styleId="a9">
    <w:name w:val="Текст выноски Знак"/>
    <w:basedOn w:val="a0"/>
    <w:link w:val="a8"/>
    <w:uiPriority w:val="99"/>
    <w:semiHidden/>
    <w:rsid w:val="00A775F6"/>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987281">
      <w:bodyDiv w:val="1"/>
      <w:marLeft w:val="0"/>
      <w:marRight w:val="0"/>
      <w:marTop w:val="0"/>
      <w:marBottom w:val="0"/>
      <w:divBdr>
        <w:top w:val="none" w:sz="0" w:space="0" w:color="auto"/>
        <w:left w:val="none" w:sz="0" w:space="0" w:color="auto"/>
        <w:bottom w:val="none" w:sz="0" w:space="0" w:color="auto"/>
        <w:right w:val="none" w:sz="0" w:space="0" w:color="auto"/>
      </w:divBdr>
    </w:div>
    <w:div w:id="212337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A770BF96A26D81D49A4BBE20DD640BD2F7C3387BF553826360A506CE1F373620E99F4D610348CCC380D29A32B1NDL" TargetMode="External"/><Relationship Id="rId3" Type="http://schemas.openxmlformats.org/officeDocument/2006/relationships/webSettings" Target="webSettings.xml"/><Relationship Id="rId7" Type="http://schemas.openxmlformats.org/officeDocument/2006/relationships/hyperlink" Target="https://docs.cntd.ru/document/9022486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351809307" TargetMode="External"/><Relationship Id="rId5" Type="http://schemas.openxmlformats.org/officeDocument/2006/relationships/hyperlink" Target="https://docs.cntd.ru/document/902248663"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3035</Words>
  <Characters>17304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2026-03-16T07:21:00Z</cp:lastPrinted>
  <dcterms:created xsi:type="dcterms:W3CDTF">2026-03-13T13:23:00Z</dcterms:created>
  <dcterms:modified xsi:type="dcterms:W3CDTF">2026-03-23T08:42:00Z</dcterms:modified>
</cp:coreProperties>
</file>