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EE50FE">
        <w:rPr>
          <w:sz w:val="28"/>
          <w:szCs w:val="28"/>
        </w:rPr>
        <w:t xml:space="preserve">24 мая 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 xml:space="preserve">22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 </w:t>
      </w:r>
      <w:r w:rsidR="00EE50FE">
        <w:rPr>
          <w:sz w:val="28"/>
          <w:szCs w:val="28"/>
        </w:rPr>
        <w:t>196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F9E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76AF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BD526B">
              <w:rPr>
                <w:rFonts w:ascii="Times New Roman" w:hAnsi="Times New Roman" w:cs="Times New Roman"/>
                <w:b w:val="0"/>
                <w:sz w:val="28"/>
                <w:szCs w:val="24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«Выдача градостроительного плана земельного участка» на территории муниципального образования «Глинковский район» Смоленской области</w:t>
            </w:r>
          </w:p>
          <w:p w:rsidR="00BD526B" w:rsidRPr="00BD526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D526B" w:rsidRPr="00AF264B" w:rsidRDefault="00BD526B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64B">
        <w:rPr>
          <w:sz w:val="28"/>
        </w:rPr>
        <w:t>В соответствии с Градостроительным кодексом Российской Федерации, Федеральным законом от 27.07.2010</w:t>
      </w:r>
      <w:r>
        <w:rPr>
          <w:sz w:val="28"/>
        </w:rPr>
        <w:t xml:space="preserve">г. </w:t>
      </w:r>
      <w:r w:rsidRPr="00AF264B">
        <w:rPr>
          <w:sz w:val="28"/>
        </w:rPr>
        <w:t>№ 210-ФЗ «Об организации предоставления государственных и муниципальных услуг», постановлением Администрации муниципального образования «Глинковский район» Смоленской области от 19.10.2012</w:t>
      </w:r>
      <w:r>
        <w:rPr>
          <w:sz w:val="28"/>
        </w:rPr>
        <w:t>г.</w:t>
      </w:r>
      <w:r w:rsidRPr="00AF264B">
        <w:rPr>
          <w:sz w:val="28"/>
        </w:rPr>
        <w:t xml:space="preserve"> № 274 «Об утверждении Порядка разработки и утверждения административных регламентов предо</w:t>
      </w:r>
      <w:r w:rsidR="009B0F9E">
        <w:rPr>
          <w:sz w:val="28"/>
        </w:rPr>
        <w:t>ставления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47DFD" w:rsidRPr="002F740E">
        <w:rPr>
          <w:rFonts w:ascii="Times New Roman" w:hAnsi="Times New Roman" w:cs="Times New Roman"/>
          <w:b w:val="0"/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r w:rsidRPr="00BD526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«Выдача градостроительного плана земельного участка» на территории муниципального образования «Глинковский район» Смоленской области.</w:t>
      </w:r>
    </w:p>
    <w:p w:rsidR="00BD526B" w:rsidRP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2. Постановление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 «Глинковский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от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16.08.2017 № 306 «Об утверждении Административного регламента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B0F9E" w:rsidRPr="00BD526B">
        <w:rPr>
          <w:rFonts w:ascii="Times New Roman" w:hAnsi="Times New Roman" w:cs="Times New Roman"/>
          <w:b w:val="0"/>
          <w:sz w:val="28"/>
          <w:szCs w:val="24"/>
        </w:rPr>
        <w:t>предоставления муниципальной услуги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«Выдача градостроительного плана земельного участка» признать утратившим силу.</w:t>
      </w:r>
    </w:p>
    <w:p w:rsidR="0071380F" w:rsidRDefault="00CE0A0A" w:rsidP="00C43C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1380F" w:rsidRPr="00C43C1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</w:t>
      </w:r>
      <w:r w:rsidR="00BD526B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подлежит обнародованию.</w:t>
      </w:r>
    </w:p>
    <w:p w:rsidR="009B0F9E" w:rsidRDefault="00CE0A0A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9B0F9E" w:rsidRDefault="009B0F9E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0F9E" w:rsidRDefault="009B0F9E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380F" w:rsidRPr="00692821" w:rsidRDefault="009B0F9E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9B0F9E" w:rsidRDefault="009B0F9E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</w:p>
    <w:p w:rsidR="00524F9C" w:rsidRPr="00524F9C" w:rsidRDefault="00524F9C" w:rsidP="00524F9C">
      <w:pPr>
        <w:suppressAutoHyphens w:val="0"/>
        <w:spacing w:line="288" w:lineRule="auto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524F9C">
        <w:rPr>
          <w:rFonts w:ascii="Arial" w:hAnsi="Arial" w:cs="Arial"/>
          <w:color w:val="333333"/>
          <w:lang w:eastAsia="ru-RU"/>
        </w:rPr>
        <w:t> </w:t>
      </w:r>
    </w:p>
    <w:p w:rsidR="00524F9C" w:rsidRPr="00524F9C" w:rsidRDefault="00524F9C" w:rsidP="00A91A4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bookmarkStart w:id="1" w:name="dst99"/>
      <w:bookmarkStart w:id="2" w:name="dst220"/>
      <w:bookmarkEnd w:id="1"/>
      <w:bookmarkEnd w:id="2"/>
    </w:p>
    <w:p w:rsidR="00CD690B" w:rsidRPr="00692821" w:rsidRDefault="00CD690B">
      <w:pPr>
        <w:rPr>
          <w:sz w:val="28"/>
          <w:szCs w:val="28"/>
        </w:rPr>
      </w:pPr>
    </w:p>
    <w:sectPr w:rsidR="00CD690B" w:rsidRPr="00692821" w:rsidSect="00BD52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11086F"/>
    <w:rsid w:val="0011322A"/>
    <w:rsid w:val="00115300"/>
    <w:rsid w:val="00150089"/>
    <w:rsid w:val="00153513"/>
    <w:rsid w:val="001A2F24"/>
    <w:rsid w:val="001A7F12"/>
    <w:rsid w:val="00203EED"/>
    <w:rsid w:val="0020653F"/>
    <w:rsid w:val="002071B2"/>
    <w:rsid w:val="002662B9"/>
    <w:rsid w:val="002903DC"/>
    <w:rsid w:val="002D141D"/>
    <w:rsid w:val="002E4D1C"/>
    <w:rsid w:val="002F740E"/>
    <w:rsid w:val="003423B2"/>
    <w:rsid w:val="00343154"/>
    <w:rsid w:val="003D1AC5"/>
    <w:rsid w:val="003E7119"/>
    <w:rsid w:val="003F305A"/>
    <w:rsid w:val="0040522E"/>
    <w:rsid w:val="00406EC7"/>
    <w:rsid w:val="004852C9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662306"/>
    <w:rsid w:val="006711F6"/>
    <w:rsid w:val="00692821"/>
    <w:rsid w:val="006976AF"/>
    <w:rsid w:val="006E14DD"/>
    <w:rsid w:val="0071380F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EF1"/>
    <w:rsid w:val="0093365B"/>
    <w:rsid w:val="009B0F9E"/>
    <w:rsid w:val="009D6208"/>
    <w:rsid w:val="00A1091E"/>
    <w:rsid w:val="00A3704C"/>
    <w:rsid w:val="00A602B8"/>
    <w:rsid w:val="00A6113B"/>
    <w:rsid w:val="00A91A4B"/>
    <w:rsid w:val="00AA388A"/>
    <w:rsid w:val="00B20B9F"/>
    <w:rsid w:val="00B21F46"/>
    <w:rsid w:val="00B26077"/>
    <w:rsid w:val="00B523F1"/>
    <w:rsid w:val="00B55424"/>
    <w:rsid w:val="00B93251"/>
    <w:rsid w:val="00BC13D2"/>
    <w:rsid w:val="00BD523D"/>
    <w:rsid w:val="00BD526B"/>
    <w:rsid w:val="00C42FA6"/>
    <w:rsid w:val="00C43C12"/>
    <w:rsid w:val="00C76A52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336A"/>
    <w:rsid w:val="00D82D76"/>
    <w:rsid w:val="00DD565B"/>
    <w:rsid w:val="00E17381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E50FE"/>
    <w:rsid w:val="00EF77B1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C5C6-AC79-4507-A179-128ACDC8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2022-05-24T10:53:00Z</cp:lastPrinted>
  <dcterms:created xsi:type="dcterms:W3CDTF">2022-05-24T09:45:00Z</dcterms:created>
  <dcterms:modified xsi:type="dcterms:W3CDTF">2022-05-27T12:48:00Z</dcterms:modified>
</cp:coreProperties>
</file>