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70" w:rsidRDefault="005D0070" w:rsidP="005D0070">
      <w:pPr>
        <w:jc w:val="right"/>
      </w:pPr>
      <w:r>
        <w:t xml:space="preserve">                                                                                                                                         </w:t>
      </w:r>
    </w:p>
    <w:p w:rsidR="005D0070" w:rsidRDefault="005D0070" w:rsidP="005D0070">
      <w:pPr>
        <w:ind w:right="-14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70" w:rsidRDefault="005D0070" w:rsidP="005D0070">
      <w:pPr>
        <w:ind w:firstLine="709"/>
        <w:rPr>
          <w:lang w:eastAsia="hi-IN" w:bidi="hi-IN"/>
        </w:rPr>
      </w:pPr>
    </w:p>
    <w:p w:rsidR="005D0070" w:rsidRDefault="005D0070" w:rsidP="005D0070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:rsidR="005D0070" w:rsidRDefault="005D0070" w:rsidP="005D0070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:rsidR="005D0070" w:rsidRPr="005D0070" w:rsidRDefault="005D0070" w:rsidP="005D0070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D0070" w:rsidRPr="005D0070" w:rsidRDefault="005D0070" w:rsidP="005D0070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D007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:rsidR="005D0070" w:rsidRPr="005D0070" w:rsidRDefault="005D0070" w:rsidP="005D0070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D007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:rsidR="005D0070" w:rsidRPr="005D0070" w:rsidRDefault="005D0070" w:rsidP="005D0070">
      <w:pPr>
        <w:ind w:firstLine="709"/>
        <w:jc w:val="center"/>
        <w:rPr>
          <w:b/>
          <w:caps/>
        </w:rPr>
      </w:pPr>
    </w:p>
    <w:p w:rsidR="005D0070" w:rsidRPr="005D0070" w:rsidRDefault="005D0070" w:rsidP="005D0070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00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:rsidR="005D0070" w:rsidRDefault="005D0070" w:rsidP="005D0070">
      <w:pPr>
        <w:rPr>
          <w:sz w:val="20"/>
          <w:szCs w:val="20"/>
        </w:rPr>
      </w:pPr>
    </w:p>
    <w:p w:rsidR="005D0070" w:rsidRPr="00DF073C" w:rsidRDefault="00DF073C" w:rsidP="005D0070">
      <w:pPr>
        <w:rPr>
          <w:lang w:eastAsia="hi-IN" w:bidi="hi-IN"/>
        </w:rPr>
      </w:pPr>
      <w:r>
        <w:t>от 18.04.2025 г.   № 408</w:t>
      </w:r>
      <w:r w:rsidR="005D0070">
        <w:t xml:space="preserve">   </w:t>
      </w:r>
    </w:p>
    <w:p w:rsidR="005D0070" w:rsidRDefault="005D0070" w:rsidP="005D0070">
      <w:pPr>
        <w:ind w:firstLine="709"/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7"/>
        <w:gridCol w:w="5298"/>
      </w:tblGrid>
      <w:tr w:rsidR="005D0070" w:rsidTr="005D0070">
        <w:tc>
          <w:tcPr>
            <w:tcW w:w="4907" w:type="dxa"/>
            <w:hideMark/>
          </w:tcPr>
          <w:p w:rsidR="005D0070" w:rsidRDefault="005D0070" w:rsidP="005D0070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Pr="00412183">
              <w:t>«Объявление несовершеннолетнего полностью дееспособным (эмансипированным)»</w:t>
            </w:r>
            <w:r>
              <w:t>, переданной на муниципальный уровень</w:t>
            </w:r>
          </w:p>
        </w:tc>
        <w:tc>
          <w:tcPr>
            <w:tcW w:w="5298" w:type="dxa"/>
          </w:tcPr>
          <w:p w:rsidR="005D0070" w:rsidRDefault="005D0070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D0070" w:rsidRDefault="005D0070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5D0070" w:rsidRDefault="005D0070">
            <w:pPr>
              <w:pStyle w:val="a9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D0070" w:rsidRDefault="005D0070" w:rsidP="005D0070">
      <w:pPr>
        <w:rPr>
          <w:lang w:eastAsia="hi-IN" w:bidi="hi-IN"/>
        </w:rPr>
      </w:pPr>
      <w:r>
        <w:t xml:space="preserve">                </w:t>
      </w:r>
    </w:p>
    <w:p w:rsidR="005D0070" w:rsidRDefault="005D0070" w:rsidP="005D0070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:rsidR="005D0070" w:rsidRDefault="005D0070" w:rsidP="005D0070">
      <w:r>
        <w:t xml:space="preserve">     Администрация муниципального образования «Глинковский муниципальный округ» Смоленской области  п о с т а н о в л я е т:</w:t>
      </w:r>
    </w:p>
    <w:p w:rsidR="005D0070" w:rsidRDefault="005D0070" w:rsidP="005D0070">
      <w:r>
        <w:t xml:space="preserve">     1.Утвердить прилагаемый Административный регламент </w:t>
      </w:r>
      <w:r w:rsidRPr="00412183">
        <w:t>«Объявление несовершеннолетнего полностью дееспособным (эмансипированным)»</w:t>
      </w:r>
      <w:r>
        <w:t>, переданной на муниципальный уровень.</w:t>
      </w:r>
    </w:p>
    <w:p w:rsidR="005D0070" w:rsidRDefault="005D0070" w:rsidP="005D0070">
      <w:r>
        <w:t xml:space="preserve">        2. Признать утратившим силу постановление Администрации муниципального образования «Глинковский район» Смоленской области от 07.12.2022 № 387 «Об утверждении Административного регламента </w:t>
      </w:r>
      <w:r w:rsidRPr="00412183">
        <w:t>«Объявление несовершеннолетнего полностью дееспособным (эмансипированным)»</w:t>
      </w:r>
      <w:r>
        <w:t>.</w:t>
      </w:r>
    </w:p>
    <w:p w:rsidR="005D0070" w:rsidRDefault="005D0070" w:rsidP="005D0070">
      <w:r>
        <w:t xml:space="preserve">          3. Настоящее постановление подлежит официальному обнародованию.</w:t>
      </w:r>
    </w:p>
    <w:p w:rsidR="005D0070" w:rsidRDefault="005D0070" w:rsidP="005D0070">
      <w:pPr>
        <w:ind w:firstLine="709"/>
      </w:pPr>
      <w:r>
        <w:t>4. Контроль за исполнением настоящего постановления оставляю за собой.</w:t>
      </w:r>
    </w:p>
    <w:p w:rsidR="005D0070" w:rsidRPr="005D0070" w:rsidRDefault="005D0070" w:rsidP="005D0070">
      <w:pPr>
        <w:pStyle w:val="a0"/>
      </w:pPr>
    </w:p>
    <w:p w:rsidR="005D0070" w:rsidRDefault="005D0070" w:rsidP="005D0070">
      <w:r>
        <w:t>Глава муниципального образования</w:t>
      </w:r>
    </w:p>
    <w:p w:rsidR="005D0070" w:rsidRDefault="005D0070" w:rsidP="005D0070">
      <w:r>
        <w:t>«Глинковский муниципальный округ»</w:t>
      </w:r>
    </w:p>
    <w:p w:rsidR="005D0070" w:rsidRDefault="005D0070" w:rsidP="005D0070">
      <w:r>
        <w:t xml:space="preserve"> Смоленской области                                                                          Е.В. Кожухов</w:t>
      </w:r>
    </w:p>
    <w:p w:rsidR="00083409" w:rsidRDefault="00083409" w:rsidP="000834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p w:rsidR="00083409" w:rsidRPr="00F6635F" w:rsidRDefault="00083409" w:rsidP="0008340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083409" w:rsidRPr="0065402F" w:rsidRDefault="00083409" w:rsidP="00083409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="0047006A"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083409" w:rsidRPr="00A36343" w:rsidRDefault="00083409" w:rsidP="008C5C05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Объявление несовершеннолетнего полностью дееспособным (эмансипированным)</w:t>
      </w:r>
      <w:bookmarkStart w:id="0" w:name="_Toc510616989"/>
      <w:bookmarkStart w:id="1" w:name="_Toc28377931"/>
      <w:bookmarkStart w:id="2" w:name="_Toc83023785"/>
      <w:r w:rsidR="00D61787">
        <w:rPr>
          <w:b/>
          <w:color w:val="auto"/>
          <w:sz w:val="28"/>
          <w:szCs w:val="28"/>
        </w:rPr>
        <w:t>», переданной на муниципальный уровень</w:t>
      </w:r>
    </w:p>
    <w:p w:rsidR="00083409" w:rsidRDefault="00083409" w:rsidP="00083409">
      <w:pPr>
        <w:pStyle w:val="Default"/>
        <w:jc w:val="center"/>
        <w:rPr>
          <w:b/>
          <w:color w:val="auto"/>
          <w:sz w:val="28"/>
          <w:szCs w:val="28"/>
        </w:rPr>
      </w:pPr>
    </w:p>
    <w:p w:rsidR="00083409" w:rsidRDefault="00083409" w:rsidP="00083409">
      <w:pPr>
        <w:pStyle w:val="Default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083409" w:rsidRDefault="00083409" w:rsidP="00083409">
      <w:pPr>
        <w:pStyle w:val="Default"/>
        <w:jc w:val="center"/>
        <w:rPr>
          <w:b/>
          <w:sz w:val="28"/>
          <w:szCs w:val="28"/>
        </w:rPr>
      </w:pPr>
    </w:p>
    <w:p w:rsidR="00083409" w:rsidRPr="00762600" w:rsidRDefault="00083409" w:rsidP="00083409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20"/>
      </w:pPr>
    </w:p>
    <w:p w:rsidR="00083409" w:rsidRPr="00412183" w:rsidRDefault="00083409" w:rsidP="00412183">
      <w:pPr>
        <w:pStyle w:val="Default"/>
        <w:jc w:val="both"/>
        <w:rPr>
          <w:b/>
          <w:color w:val="auto"/>
          <w:sz w:val="28"/>
          <w:szCs w:val="28"/>
        </w:rPr>
      </w:pPr>
      <w:r w:rsidRPr="00412183">
        <w:rPr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Администрации муниципальног</w:t>
      </w:r>
      <w:r w:rsidR="00D61787">
        <w:rPr>
          <w:sz w:val="28"/>
          <w:szCs w:val="28"/>
        </w:rPr>
        <w:t>о образования «Глинковский муниципальный округ</w:t>
      </w:r>
      <w:r w:rsidRPr="00412183">
        <w:rPr>
          <w:sz w:val="28"/>
          <w:szCs w:val="28"/>
        </w:rPr>
        <w:t>» Смоленской области,</w:t>
      </w:r>
      <w:r w:rsidRPr="00412183">
        <w:rPr>
          <w:bCs/>
          <w:sz w:val="28"/>
          <w:szCs w:val="28"/>
        </w:rPr>
        <w:t xml:space="preserve"> </w:t>
      </w:r>
      <w:r w:rsidR="00D61787">
        <w:rPr>
          <w:sz w:val="28"/>
          <w:szCs w:val="28"/>
        </w:rPr>
        <w:t>уполномоченной</w:t>
      </w:r>
      <w:r w:rsidRPr="00412183">
        <w:rPr>
          <w:sz w:val="28"/>
          <w:szCs w:val="28"/>
        </w:rPr>
        <w:t xml:space="preserve"> на </w:t>
      </w:r>
      <w:r w:rsidR="00711A66">
        <w:rPr>
          <w:color w:val="auto"/>
          <w:sz w:val="28"/>
          <w:szCs w:val="28"/>
        </w:rPr>
        <w:t>о</w:t>
      </w:r>
      <w:r w:rsidR="00711A66" w:rsidRPr="00412183">
        <w:rPr>
          <w:color w:val="auto"/>
          <w:sz w:val="28"/>
          <w:szCs w:val="28"/>
        </w:rPr>
        <w:t>бъявление несовершеннолетнего полностью дееспособным (эмансипированным)</w:t>
      </w:r>
      <w:r w:rsidRPr="00412183">
        <w:rPr>
          <w:bCs/>
          <w:sz w:val="28"/>
          <w:szCs w:val="28"/>
        </w:rPr>
        <w:t xml:space="preserve"> (далее - уполномоченный орган, осуществляющий </w:t>
      </w:r>
      <w:r w:rsidR="00711A66">
        <w:rPr>
          <w:bCs/>
          <w:sz w:val="28"/>
          <w:szCs w:val="28"/>
        </w:rPr>
        <w:t>объявление несовершеннолетнего эмансипированным</w:t>
      </w:r>
      <w:r w:rsidRPr="00412183">
        <w:rPr>
          <w:bCs/>
          <w:sz w:val="28"/>
          <w:szCs w:val="28"/>
        </w:rPr>
        <w:t xml:space="preserve">) </w:t>
      </w:r>
      <w:r w:rsidRPr="00412183">
        <w:rPr>
          <w:sz w:val="28"/>
          <w:szCs w:val="28"/>
        </w:rPr>
        <w:t>в пределах, установленных федеральными нормативными правовыми актами и областными нормативными правовыми актами полном</w:t>
      </w:r>
      <w:r w:rsidR="0047006A">
        <w:rPr>
          <w:sz w:val="28"/>
          <w:szCs w:val="28"/>
        </w:rPr>
        <w:t>очий по предоставлению государственной</w:t>
      </w:r>
      <w:r w:rsidRPr="00412183">
        <w:rPr>
          <w:sz w:val="28"/>
          <w:szCs w:val="28"/>
        </w:rPr>
        <w:t xml:space="preserve"> </w:t>
      </w:r>
      <w:r w:rsidR="00412183" w:rsidRPr="00412183">
        <w:rPr>
          <w:sz w:val="28"/>
          <w:szCs w:val="28"/>
        </w:rPr>
        <w:t xml:space="preserve">услуги </w:t>
      </w:r>
      <w:r w:rsidR="00412183" w:rsidRPr="00412183">
        <w:rPr>
          <w:color w:val="auto"/>
          <w:sz w:val="28"/>
          <w:szCs w:val="28"/>
        </w:rPr>
        <w:t>«Объявление несовершеннолетнего полностью дееспособным (эмансипированным)»</w:t>
      </w:r>
      <w:r w:rsidR="00D61787">
        <w:rPr>
          <w:color w:val="auto"/>
          <w:sz w:val="28"/>
          <w:szCs w:val="28"/>
        </w:rPr>
        <w:t>, переданной на муниципальный уровень</w:t>
      </w:r>
      <w:r w:rsidR="00412183">
        <w:rPr>
          <w:color w:val="auto"/>
          <w:sz w:val="28"/>
          <w:szCs w:val="28"/>
        </w:rPr>
        <w:t xml:space="preserve"> </w:t>
      </w:r>
      <w:r w:rsidRPr="00412183">
        <w:rPr>
          <w:sz w:val="28"/>
          <w:szCs w:val="28"/>
        </w:rPr>
        <w:t xml:space="preserve">(далее – </w:t>
      </w:r>
      <w:r w:rsidR="00D61787">
        <w:rPr>
          <w:sz w:val="28"/>
          <w:szCs w:val="28"/>
        </w:rPr>
        <w:t>муниципальная</w:t>
      </w:r>
      <w:r w:rsidRPr="00412183">
        <w:rPr>
          <w:sz w:val="28"/>
          <w:szCs w:val="28"/>
        </w:rPr>
        <w:t xml:space="preserve"> услуга).</w:t>
      </w:r>
    </w:p>
    <w:p w:rsidR="00083409" w:rsidRPr="00412183" w:rsidRDefault="00083409" w:rsidP="0041218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083409" w:rsidRPr="00762600" w:rsidRDefault="00083409" w:rsidP="0008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083409" w:rsidRPr="00383C70" w:rsidRDefault="00083409" w:rsidP="0008340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bookmarkEnd w:id="6"/>
    <w:p w:rsidR="0047006A" w:rsidRDefault="0047006A" w:rsidP="0047006A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  <w:sectPr w:rsidR="0047006A" w:rsidSect="005D007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3409" w:rsidRDefault="0047006A" w:rsidP="00D617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Заявителями</w:t>
      </w:r>
      <w:r w:rsidRPr="0047006A">
        <w:rPr>
          <w:color w:val="444444"/>
          <w:sz w:val="28"/>
          <w:szCs w:val="28"/>
        </w:rPr>
        <w:t xml:space="preserve"> являются несовершеннолетние граждане Российской Федерации, постоянно проживающие на территории </w:t>
      </w:r>
      <w:r w:rsidR="00D61787">
        <w:rPr>
          <w:color w:val="444444"/>
          <w:sz w:val="28"/>
          <w:szCs w:val="28"/>
        </w:rPr>
        <w:t>муниципального образования «Глинковский муниципальный округ», достигшие возраста 16 лет</w:t>
      </w:r>
      <w:r w:rsidRPr="0047006A">
        <w:rPr>
          <w:color w:val="444444"/>
          <w:sz w:val="28"/>
          <w:szCs w:val="28"/>
        </w:rPr>
        <w:t>(далее</w:t>
      </w:r>
      <w:r w:rsidR="00D61787">
        <w:rPr>
          <w:color w:val="444444"/>
          <w:sz w:val="28"/>
          <w:szCs w:val="28"/>
        </w:rPr>
        <w:t xml:space="preserve"> </w:t>
      </w:r>
      <w:r w:rsidRPr="0047006A">
        <w:rPr>
          <w:color w:val="444444"/>
          <w:sz w:val="28"/>
          <w:szCs w:val="28"/>
        </w:rPr>
        <w:t>-</w:t>
      </w:r>
      <w:r w:rsidR="00D61787">
        <w:rPr>
          <w:color w:val="444444"/>
          <w:sz w:val="28"/>
          <w:szCs w:val="28"/>
        </w:rPr>
        <w:t xml:space="preserve"> заявители).</w:t>
      </w:r>
    </w:p>
    <w:p w:rsidR="00D61787" w:rsidRPr="00D61787" w:rsidRDefault="00D61787" w:rsidP="00D617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083409" w:rsidRPr="00762600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D6178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409" w:rsidRDefault="00083409" w:rsidP="00083409">
      <w:pPr>
        <w:tabs>
          <w:tab w:val="left" w:pos="709"/>
        </w:tabs>
        <w:ind w:firstLine="709"/>
      </w:pPr>
    </w:p>
    <w:p w:rsidR="00083409" w:rsidRPr="009177BB" w:rsidRDefault="00083409" w:rsidP="00083409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D6178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D6178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 xml:space="preserve">уполномоченный орган, осуществляющий </w:t>
      </w:r>
      <w:r w:rsidR="00711A66">
        <w:rPr>
          <w:bCs/>
        </w:rPr>
        <w:t>объявление несовершеннолетнего эмансипированным</w:t>
      </w:r>
      <w:r>
        <w:rPr>
          <w:bCs/>
        </w:rPr>
        <w:t>: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083409" w:rsidRPr="009177BB" w:rsidRDefault="00083409" w:rsidP="0008340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083409" w:rsidRDefault="00083409" w:rsidP="00083409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1A66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размещается на официальных </w:t>
      </w:r>
      <w:r>
        <w:lastRenderedPageBreak/>
        <w:t xml:space="preserve">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1A66">
        <w:rPr>
          <w:bCs/>
        </w:rPr>
        <w:t>объявление несовершеннолетнего эмансипированным,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 w:rsidR="00D50ED9"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r w:rsidRPr="00383C70">
        <w:rPr>
          <w:lang w:val="en-US"/>
        </w:rPr>
        <w:t>gosuslugi</w:t>
      </w:r>
      <w:r w:rsidRPr="00383C70">
        <w:t>.</w:t>
      </w:r>
      <w:r w:rsidRPr="00383C70">
        <w:rPr>
          <w:lang w:val="en-US"/>
        </w:rPr>
        <w:t>ru</w:t>
      </w:r>
      <w:r w:rsidRPr="00383C70">
        <w:t>).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083409" w:rsidRPr="00EC5BDC" w:rsidRDefault="00083409" w:rsidP="00083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083409" w:rsidRPr="00EC5BD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83409" w:rsidRDefault="00083409" w:rsidP="00083409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</w:t>
      </w:r>
      <w:r w:rsidR="00D50ED9">
        <w:rPr>
          <w:bCs/>
        </w:rPr>
        <w:t>объявление несовершеннолетнего эмансипированным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83409" w:rsidRPr="00FB7B5C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D50ED9">
        <w:t>государственной</w:t>
      </w:r>
      <w:r w:rsidRPr="00383C70">
        <w:t xml:space="preserve"> услуги обратившемуся сообщается следующая информация: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6E5B2A">
        <w:t>муниципальной</w:t>
      </w:r>
      <w:r w:rsidRPr="00383C70">
        <w:t xml:space="preserve"> услуги;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6E5B2A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6E5B2A">
        <w:t>муниципальной</w:t>
      </w:r>
      <w:r>
        <w:t xml:space="preserve"> </w:t>
      </w:r>
      <w:r w:rsidRPr="00383C70">
        <w:t>услуги;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6E5B2A">
        <w:t>муниципальной</w:t>
      </w:r>
      <w:r w:rsidRPr="00383C70">
        <w:t xml:space="preserve"> услуги;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6E5B2A">
        <w:t>муниципальной</w:t>
      </w:r>
      <w:r w:rsidRPr="00383C70">
        <w:t xml:space="preserve"> услуги; </w:t>
      </w:r>
    </w:p>
    <w:p w:rsidR="00083409" w:rsidRPr="00383C7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6E5B2A">
        <w:t>муниципальной</w:t>
      </w:r>
      <w:r w:rsidRPr="00383C70">
        <w:t xml:space="preserve"> услуги, отказа в предоставлении </w:t>
      </w:r>
      <w:r w:rsidR="006E5B2A">
        <w:t>муниципальной</w:t>
      </w:r>
      <w:r w:rsidRPr="00383C70">
        <w:t xml:space="preserve"> услуги;</w:t>
      </w:r>
    </w:p>
    <w:p w:rsidR="00083409" w:rsidRPr="00F6635F" w:rsidRDefault="00083409" w:rsidP="00083409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D50ED9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6E5B2A">
        <w:t>муниципальной</w:t>
      </w:r>
      <w:r w:rsidRPr="00383C70">
        <w:t xml:space="preserve"> услуги.</w:t>
      </w:r>
    </w:p>
    <w:p w:rsidR="00083409" w:rsidRPr="00F707F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083409" w:rsidRPr="00DF2AC3" w:rsidRDefault="00083409" w:rsidP="00083409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 w:rsidR="00D50ED9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083409" w:rsidRPr="00D8095B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083409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083409" w:rsidRPr="00362155" w:rsidRDefault="00083409" w:rsidP="0008340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083409" w:rsidRPr="00524EB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lastRenderedPageBreak/>
        <w:t xml:space="preserve">1.3.8. Публичное устное информирование о предоставлении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083409" w:rsidRPr="00DF2AC3" w:rsidRDefault="00083409" w:rsidP="00083409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6E5B2A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.</w:t>
      </w:r>
    </w:p>
    <w:p w:rsidR="00083409" w:rsidRPr="009177BB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 w:rsidR="006E5B2A"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rPr>
          <w:bCs/>
        </w:rPr>
        <w:t>.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6E5B2A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083409" w:rsidRPr="009D2018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Pr="009D2018">
        <w:rPr>
          <w:rFonts w:ascii="Times New Roman" w:hAnsi="Times New Roman" w:cs="Times New Roman"/>
          <w:sz w:val="28"/>
          <w:szCs w:val="28"/>
        </w:rPr>
        <w:t>;</w:t>
      </w:r>
    </w:p>
    <w:p w:rsidR="00083409" w:rsidRPr="00751CE0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="009D2018"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083409" w:rsidRPr="0075296D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083409" w:rsidRPr="00261948" w:rsidRDefault="00083409" w:rsidP="00083409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9D2018">
        <w:rPr>
          <w:bCs/>
        </w:rPr>
        <w:t>объявление несовершеннолетнего эмансипированным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083409" w:rsidRDefault="00083409" w:rsidP="00083409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 xml:space="preserve">- извлечения из нормативных правовых актов, устанавливающих порядок и условия предоставления </w:t>
      </w:r>
      <w:r w:rsidR="006E5B2A">
        <w:t>муниципальной</w:t>
      </w:r>
      <w:r>
        <w:t xml:space="preserve"> услуги (с указанием реквизитов);</w:t>
      </w:r>
    </w:p>
    <w:p w:rsidR="00083409" w:rsidRDefault="00083409" w:rsidP="00083409">
      <w:pPr>
        <w:shd w:val="clear" w:color="auto" w:fill="FFFFFF"/>
        <w:ind w:firstLine="709"/>
      </w:pPr>
      <w:r>
        <w:t>- перечень документов, необходимых для пред</w:t>
      </w:r>
      <w:r w:rsidR="006E5B2A">
        <w:t>оставления муниципальной</w:t>
      </w:r>
      <w:r>
        <w:t xml:space="preserve"> услуги, и требования, предъявляемые к этим документам;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6E5B2A">
        <w:t>муниципальной</w:t>
      </w:r>
      <w:r w:rsidRPr="00F6635F">
        <w:t xml:space="preserve"> услуги;</w:t>
      </w:r>
    </w:p>
    <w:p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порядок обращ</w:t>
      </w:r>
      <w:r w:rsidR="009D2018">
        <w:t>ен</w:t>
      </w:r>
      <w:r w:rsidR="006E5B2A">
        <w:t>ия за получением муниципальной</w:t>
      </w:r>
      <w:r>
        <w:t xml:space="preserve"> услуги;</w:t>
      </w:r>
    </w:p>
    <w:p w:rsidR="00083409" w:rsidRDefault="00083409" w:rsidP="00083409">
      <w:pPr>
        <w:shd w:val="clear" w:color="auto" w:fill="FFFFFF"/>
        <w:ind w:firstLine="709"/>
      </w:pPr>
      <w:r>
        <w:t>- ср</w:t>
      </w:r>
      <w:r w:rsidR="009D2018">
        <w:t>оки пред</w:t>
      </w:r>
      <w:r w:rsidR="006E5B2A">
        <w:t>оставления муниципальной</w:t>
      </w:r>
      <w:r>
        <w:t xml:space="preserve"> услуги;</w:t>
      </w:r>
    </w:p>
    <w:p w:rsidR="00083409" w:rsidRDefault="00083409" w:rsidP="00083409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6E5B2A">
        <w:t>муниципальной</w:t>
      </w:r>
      <w:r w:rsidRPr="00F6635F">
        <w:t xml:space="preserve"> услуги;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6E5B2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6E5B2A">
        <w:t>муниципальной</w:t>
      </w:r>
      <w:r w:rsidRPr="00F6635F">
        <w:t xml:space="preserve"> услуги;</w:t>
      </w:r>
    </w:p>
    <w:p w:rsidR="00083409" w:rsidRDefault="00083409" w:rsidP="00083409">
      <w:pPr>
        <w:shd w:val="clear" w:color="auto" w:fill="FFFFFF"/>
        <w:tabs>
          <w:tab w:val="left" w:pos="709"/>
        </w:tabs>
        <w:ind w:firstLine="709"/>
      </w:pPr>
      <w:r>
        <w:lastRenderedPageBreak/>
        <w:t>- порядок обжалования действий (бездействия) и решений, осуществляемых и принимаемых уполномоченными специалистами в х</w:t>
      </w:r>
      <w:r w:rsidR="007024CD">
        <w:t>оде предоставления муниципальной</w:t>
      </w:r>
      <w:r>
        <w:t xml:space="preserve"> услуги;</w:t>
      </w:r>
    </w:p>
    <w:p w:rsidR="00083409" w:rsidRPr="00F6635F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7024CD">
        <w:t>муниципальной</w:t>
      </w:r>
      <w:r w:rsidRPr="00F6635F">
        <w:t xml:space="preserve"> услуги.</w:t>
      </w:r>
    </w:p>
    <w:p w:rsidR="00083409" w:rsidRPr="00F6635F" w:rsidRDefault="00083409" w:rsidP="00083409">
      <w:pPr>
        <w:shd w:val="clear" w:color="auto" w:fill="FFFFFF"/>
        <w:tabs>
          <w:tab w:val="left" w:pos="709"/>
        </w:tabs>
        <w:ind w:firstLine="709"/>
      </w:pPr>
      <w:r>
        <w:t>- информацию об орган</w:t>
      </w:r>
      <w:r w:rsidR="009D2018">
        <w:t>е,</w:t>
      </w:r>
      <w:r w:rsidR="007024CD">
        <w:t xml:space="preserve"> предоставляющем муниципальную</w:t>
      </w:r>
      <w:r>
        <w:t xml:space="preserve">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083409" w:rsidRPr="00F934AE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7024C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9D2018" w:rsidRPr="009D2018">
        <w:rPr>
          <w:rFonts w:ascii="Times New Roman" w:hAnsi="Times New Roman" w:cs="Times New Roman"/>
          <w:bCs/>
          <w:sz w:val="28"/>
          <w:szCs w:val="28"/>
        </w:rPr>
        <w:t>объявление несовершеннолетнего эмансипированным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83409" w:rsidRPr="006577D7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7024CD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83409" w:rsidRPr="009F6A54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5E4446" w:rsidRDefault="00083409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DF073C" w:rsidRPr="00DF073C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46">
        <w:t xml:space="preserve"> </w:t>
      </w:r>
      <w:r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1.3.14. 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5E4446" w:rsidRDefault="005E4446" w:rsidP="005E4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08340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09" w:rsidRPr="00762600" w:rsidRDefault="00083409" w:rsidP="007024CD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lastRenderedPageBreak/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083409" w:rsidRPr="0076260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083409" w:rsidRPr="00762600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083409" w:rsidRDefault="009D2018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государственной</w:t>
      </w:r>
      <w:r w:rsidR="00083409" w:rsidRPr="00F5096A">
        <w:t xml:space="preserve"> услуг</w:t>
      </w:r>
      <w:r w:rsidR="00083409">
        <w:t>и:</w:t>
      </w:r>
      <w:r w:rsidR="00083409" w:rsidRPr="00F5096A">
        <w:t xml:space="preserve"> «</w:t>
      </w:r>
      <w:r w:rsidRPr="00412183">
        <w:t>Объявление несовершеннолетнего полностью дееспособным (эмансипированным)</w:t>
      </w:r>
      <w:r w:rsidR="00083409" w:rsidRPr="00F5096A">
        <w:t>».</w:t>
      </w:r>
      <w:bookmarkStart w:id="15" w:name="_Toc437973283"/>
      <w:bookmarkStart w:id="16" w:name="_Toc438110024"/>
      <w:bookmarkStart w:id="17" w:name="_Toc438376228"/>
    </w:p>
    <w:p w:rsidR="00083409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083409" w:rsidRPr="00762600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 w:rsidR="007024CD">
        <w:rPr>
          <w:b/>
        </w:rPr>
        <w:t>местного самоуправления,</w:t>
      </w:r>
      <w:r w:rsidRPr="00762600">
        <w:rPr>
          <w:b/>
        </w:rPr>
        <w:t xml:space="preserve"> предоставляющего </w:t>
      </w:r>
      <w:bookmarkEnd w:id="18"/>
      <w:bookmarkEnd w:id="19"/>
      <w:bookmarkEnd w:id="20"/>
      <w:r w:rsidR="007024CD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083409" w:rsidRPr="00F5096A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083409" w:rsidRDefault="007024CD" w:rsidP="00083409">
      <w:pPr>
        <w:adjustRightInd w:val="0"/>
        <w:spacing w:line="240" w:lineRule="auto"/>
        <w:ind w:firstLine="709"/>
      </w:pPr>
      <w:r>
        <w:t>2.2.1. Муниципальная</w:t>
      </w:r>
      <w:r w:rsidR="00083409">
        <w:t xml:space="preserve"> услуга предоставляется непосредственно </w:t>
      </w:r>
      <w:r w:rsidR="00083409" w:rsidRPr="00C30A03">
        <w:rPr>
          <w:bCs/>
        </w:rPr>
        <w:t>уполномоченн</w:t>
      </w:r>
      <w:r w:rsidR="00083409">
        <w:rPr>
          <w:bCs/>
        </w:rPr>
        <w:t>ым</w:t>
      </w:r>
      <w:r w:rsidR="00083409" w:rsidRPr="00C30A03">
        <w:rPr>
          <w:bCs/>
        </w:rPr>
        <w:t xml:space="preserve"> орган</w:t>
      </w:r>
      <w:r w:rsidR="00083409">
        <w:rPr>
          <w:bCs/>
        </w:rPr>
        <w:t>ом</w:t>
      </w:r>
      <w:r w:rsidR="00083409" w:rsidRPr="00C30A03">
        <w:rPr>
          <w:bCs/>
        </w:rPr>
        <w:t>, осуществляющ</w:t>
      </w:r>
      <w:r w:rsidR="00083409">
        <w:rPr>
          <w:bCs/>
        </w:rPr>
        <w:t>им</w:t>
      </w:r>
      <w:r w:rsidR="00083409" w:rsidRPr="00C30A03">
        <w:rPr>
          <w:bCs/>
        </w:rPr>
        <w:t xml:space="preserve"> </w:t>
      </w:r>
      <w:r w:rsidR="00426124">
        <w:rPr>
          <w:bCs/>
        </w:rPr>
        <w:t>объявление несовершеннолетнего эмансипированным</w:t>
      </w:r>
      <w:r w:rsidR="00083409">
        <w:rPr>
          <w:bCs/>
        </w:rPr>
        <w:t xml:space="preserve">, </w:t>
      </w:r>
      <w:r w:rsidR="00083409">
        <w:t xml:space="preserve">по месту жительства </w:t>
      </w:r>
      <w:r w:rsidR="00426124">
        <w:t>несовершеннолетнего</w:t>
      </w:r>
      <w:r w:rsidR="00083409">
        <w:t>.</w:t>
      </w:r>
    </w:p>
    <w:p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 w:rsidR="007024CD"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426124">
        <w:rPr>
          <w:rFonts w:ascii="Times New Roman" w:hAnsi="Times New Roman"/>
          <w:sz w:val="28"/>
          <w:szCs w:val="28"/>
        </w:rPr>
        <w:t xml:space="preserve">государственных </w:t>
      </w:r>
      <w:r w:rsidR="007024CD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3409" w:rsidRPr="00FC672B" w:rsidRDefault="00083409" w:rsidP="00083409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7024CD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83409" w:rsidRDefault="00083409" w:rsidP="0008340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3409" w:rsidRPr="00FC672B" w:rsidRDefault="00083409" w:rsidP="0008340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7024CD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083409" w:rsidRPr="00FC672B" w:rsidRDefault="00083409" w:rsidP="0008340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>о</w:t>
      </w:r>
      <w:r w:rsidR="00426124">
        <w:t>б</w:t>
      </w:r>
      <w:r>
        <w:t xml:space="preserve"> </w:t>
      </w:r>
      <w:r w:rsidR="00426124">
        <w:t>объявлении несовершеннолетнего полностью дееспособным (эмансипированным)</w:t>
      </w:r>
      <w:r w:rsidRPr="00FC672B">
        <w:t>;</w:t>
      </w:r>
    </w:p>
    <w:p w:rsidR="00083409" w:rsidRPr="007D6D28" w:rsidRDefault="00083409" w:rsidP="0008340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 w:rsidR="00084CC1">
        <w:t xml:space="preserve">объявлении несовершеннолетнего полностью дееспособным (эмансипированным) </w:t>
      </w:r>
      <w:r w:rsidRPr="007D6D28">
        <w:t>при наличии оснований для отказ</w:t>
      </w:r>
      <w:r w:rsidR="00084CC1">
        <w:t xml:space="preserve">а </w:t>
      </w:r>
      <w:r w:rsidR="007024CD">
        <w:t>в предоставлении муниципальной</w:t>
      </w:r>
      <w:r w:rsidRPr="007D6D28">
        <w:t xml:space="preserve"> услуги, указанных в подразделе 2.8 настоящего Административного регламента.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7024CD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084CC1">
        <w:t>объявление несовершеннолетнего эмансипированным</w:t>
      </w:r>
      <w:r w:rsidRPr="00F5096A">
        <w:t xml:space="preserve">. </w:t>
      </w:r>
    </w:p>
    <w:p w:rsidR="00083409" w:rsidRDefault="00083409" w:rsidP="00083409">
      <w:pPr>
        <w:pStyle w:val="a0"/>
      </w:pPr>
    </w:p>
    <w:p w:rsidR="00083409" w:rsidRPr="00890A92" w:rsidRDefault="00083409" w:rsidP="00083409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794F1D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</w:t>
      </w:r>
      <w:r w:rsidR="00794F1D">
        <w:rPr>
          <w:b/>
        </w:rPr>
        <w:t>, в том числе</w:t>
      </w:r>
      <w:r w:rsidRPr="00890A92">
        <w:rPr>
          <w:b/>
        </w:rPr>
        <w:t xml:space="preserve">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794F1D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794F1D">
        <w:rPr>
          <w:b/>
        </w:rPr>
        <w:t>муниципальной услуги</w:t>
      </w:r>
      <w:r w:rsidRPr="00890A92">
        <w:rPr>
          <w:b/>
        </w:rPr>
        <w:t xml:space="preserve">, </w:t>
      </w:r>
      <w:r w:rsidR="00794F1D">
        <w:rPr>
          <w:b/>
        </w:rPr>
        <w:t>срок</w:t>
      </w:r>
      <w:r w:rsidRPr="00890A92">
        <w:rPr>
          <w:b/>
        </w:rPr>
        <w:t xml:space="preserve"> выдачи (направления) документов, являющихся результатом предоставления </w:t>
      </w:r>
      <w:r w:rsidR="00794F1D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083409" w:rsidRPr="00890A92" w:rsidRDefault="00083409" w:rsidP="00083409">
      <w:pPr>
        <w:pStyle w:val="a0"/>
        <w:jc w:val="center"/>
      </w:pPr>
    </w:p>
    <w:bookmarkEnd w:id="15"/>
    <w:bookmarkEnd w:id="16"/>
    <w:bookmarkEnd w:id="17"/>
    <w:p w:rsidR="00083409" w:rsidRPr="00FA0ECE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lastRenderedPageBreak/>
        <w:t>2.4.</w:t>
      </w:r>
      <w:r w:rsidRPr="00FA0ECE">
        <w:t xml:space="preserve">1. </w:t>
      </w:r>
      <w:r w:rsidR="00794F1D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084CC1">
        <w:t>объявление несовершеннолетнего эмансипированным</w:t>
      </w:r>
      <w:r>
        <w:t>, заявления и документов</w:t>
      </w:r>
      <w:r w:rsidRPr="00FA0ECE">
        <w:t>.</w:t>
      </w:r>
    </w:p>
    <w:p w:rsidR="00083409" w:rsidRDefault="00083409" w:rsidP="00083409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6A740C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083409" w:rsidRDefault="00083409" w:rsidP="00083409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083409" w:rsidRPr="00AA7739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</w:t>
      </w:r>
      <w:r w:rsidR="006A740C">
        <w:rPr>
          <w:b/>
        </w:rPr>
        <w:t>Правовые основания для предоставления муниципальной услуги</w:t>
      </w:r>
    </w:p>
    <w:p w:rsidR="0008340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083409" w:rsidRDefault="006A740C" w:rsidP="003E01B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Предоставление </w:t>
      </w:r>
      <w:r w:rsidR="003E01BB">
        <w:rPr>
          <w:b w:val="0"/>
          <w:sz w:val="28"/>
          <w:szCs w:val="28"/>
        </w:rPr>
        <w:t>муниципальной</w:t>
      </w:r>
      <w:r w:rsidR="00083409" w:rsidRPr="00F50EE2">
        <w:rPr>
          <w:b w:val="0"/>
          <w:sz w:val="28"/>
          <w:szCs w:val="28"/>
        </w:rPr>
        <w:t xml:space="preserve"> услуги </w:t>
      </w:r>
      <w:r w:rsidR="00084CC1">
        <w:rPr>
          <w:b w:val="0"/>
          <w:sz w:val="28"/>
          <w:szCs w:val="28"/>
        </w:rPr>
        <w:t>осуществляется в соответствии с:</w:t>
      </w:r>
    </w:p>
    <w:p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Гражданским кодексом Российской Федерации;</w:t>
      </w:r>
    </w:p>
    <w:p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:rsidR="00084CC1" w:rsidRDefault="00084CC1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</w:t>
      </w:r>
      <w:r w:rsidR="00F3005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я</w:t>
      </w:r>
      <w:r w:rsidR="00F3005E">
        <w:rPr>
          <w:b w:val="0"/>
          <w:sz w:val="28"/>
          <w:szCs w:val="28"/>
        </w:rPr>
        <w:t xml:space="preserve">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:rsidR="00F3005E" w:rsidRDefault="00F3005E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F3005E" w:rsidRDefault="00F3005E" w:rsidP="00084CC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:rsidR="00084CC1" w:rsidRPr="00AA7739" w:rsidRDefault="00084CC1" w:rsidP="00084CC1">
      <w:pPr>
        <w:pStyle w:val="ConsPlusTitle"/>
        <w:ind w:firstLine="720"/>
        <w:jc w:val="both"/>
        <w:rPr>
          <w:b w:val="0"/>
        </w:rPr>
      </w:pPr>
    </w:p>
    <w:p w:rsidR="00083409" w:rsidRPr="00AA773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>2.6. Исчерпывающий перечень документов</w:t>
      </w:r>
      <w:r w:rsidR="003E01BB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</w:t>
      </w:r>
      <w:r w:rsidR="003E01BB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="003E01BB">
        <w:rPr>
          <w:rFonts w:eastAsia="Arial Unicode MS"/>
          <w:b/>
          <w:lang w:eastAsia="ru-RU"/>
        </w:rPr>
        <w:t>муниципальной</w:t>
      </w:r>
      <w:r w:rsidR="003E01BB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</w:t>
      </w:r>
      <w:r w:rsidR="00F3005E">
        <w:rPr>
          <w:b/>
        </w:rPr>
        <w:t>дл</w:t>
      </w:r>
      <w:r w:rsidR="003E01BB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 </w:t>
      </w:r>
      <w:r w:rsidR="003E01BB">
        <w:rPr>
          <w:b/>
        </w:rPr>
        <w:t> способы</w:t>
      </w:r>
      <w:r w:rsidRPr="00326096">
        <w:rPr>
          <w:b/>
        </w:rPr>
        <w:t xml:space="preserve"> их получения заявителями, в том числе в электронной форме, и порядке их представления</w:t>
      </w:r>
    </w:p>
    <w:p w:rsidR="00083409" w:rsidRDefault="00083409" w:rsidP="0008340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083409" w:rsidRDefault="00A76951" w:rsidP="00A76951">
      <w:pPr>
        <w:pStyle w:val="11"/>
        <w:numPr>
          <w:ilvl w:val="0"/>
          <w:numId w:val="0"/>
        </w:numPr>
        <w:spacing w:line="240" w:lineRule="auto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 xml:space="preserve">      </w:t>
      </w:r>
      <w:r w:rsidR="00083409">
        <w:t>2.</w:t>
      </w:r>
      <w:r w:rsidR="00F3005E">
        <w:t>6.</w:t>
      </w:r>
      <w:r w:rsidR="003E01BB">
        <w:t>1. Для получения муниципальной</w:t>
      </w:r>
      <w:r w:rsidR="00083409">
        <w:t xml:space="preserve"> услуги заявитель представляет следующие документы</w:t>
      </w:r>
      <w:r w:rsidR="00F3005E">
        <w:t>:</w:t>
      </w:r>
    </w:p>
    <w:p w:rsidR="00F3005E" w:rsidRPr="00F3005E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а) заявление несовершеннолетнего (достигшего возраста 16 лет) об объявлении его полностью дееспособным (эмансипированн</w:t>
      </w:r>
      <w:r>
        <w:rPr>
          <w:color w:val="444444"/>
          <w:sz w:val="28"/>
          <w:szCs w:val="28"/>
        </w:rPr>
        <w:t>ым) по форме согласно приложения</w:t>
      </w:r>
      <w:r w:rsidR="003E01BB">
        <w:rPr>
          <w:color w:val="444444"/>
          <w:sz w:val="28"/>
          <w:szCs w:val="28"/>
        </w:rPr>
        <w:t xml:space="preserve"> №</w:t>
      </w:r>
      <w:r w:rsidRPr="00F3005E">
        <w:rPr>
          <w:color w:val="444444"/>
          <w:sz w:val="28"/>
          <w:szCs w:val="28"/>
        </w:rPr>
        <w:t xml:space="preserve"> 1 </w:t>
      </w:r>
      <w:r>
        <w:rPr>
          <w:color w:val="444444"/>
          <w:sz w:val="28"/>
          <w:szCs w:val="28"/>
        </w:rPr>
        <w:t>к Административному регламенту;</w:t>
      </w:r>
    </w:p>
    <w:p w:rsidR="00F3005E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б) копию свидетельства о рождении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</w:t>
      </w:r>
      <w:r w:rsidRPr="00F3005E">
        <w:rPr>
          <w:color w:val="444444"/>
          <w:sz w:val="28"/>
          <w:szCs w:val="28"/>
        </w:rPr>
        <w:t>в) копи</w:t>
      </w:r>
      <w:r>
        <w:rPr>
          <w:color w:val="444444"/>
          <w:sz w:val="28"/>
          <w:szCs w:val="28"/>
        </w:rPr>
        <w:t>ю паспорта несовершеннолетнего;</w:t>
      </w:r>
    </w:p>
    <w:p w:rsidR="003E01BB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г) 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</w:t>
      </w:r>
      <w:r>
        <w:rPr>
          <w:color w:val="444444"/>
          <w:sz w:val="28"/>
          <w:szCs w:val="28"/>
        </w:rPr>
        <w:t>ым) по форме согласно приложения</w:t>
      </w:r>
      <w:r w:rsidR="003E01BB">
        <w:rPr>
          <w:color w:val="444444"/>
          <w:sz w:val="28"/>
          <w:szCs w:val="28"/>
        </w:rPr>
        <w:t xml:space="preserve"> №</w:t>
      </w:r>
      <w:r w:rsidRPr="00F3005E">
        <w:rPr>
          <w:color w:val="444444"/>
          <w:sz w:val="28"/>
          <w:szCs w:val="28"/>
        </w:rPr>
        <w:t xml:space="preserve"> 2 к </w:t>
      </w:r>
      <w:r w:rsidR="003E01BB">
        <w:rPr>
          <w:color w:val="444444"/>
          <w:sz w:val="28"/>
          <w:szCs w:val="28"/>
        </w:rPr>
        <w:t>Административному регламенту;</w:t>
      </w:r>
    </w:p>
    <w:p w:rsidR="003E01BB" w:rsidRDefault="00F3005E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3005E">
        <w:rPr>
          <w:color w:val="444444"/>
          <w:sz w:val="28"/>
          <w:szCs w:val="28"/>
        </w:rPr>
        <w:t>д) копии паспортов родителей (законных представителей);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="003E01BB">
        <w:rPr>
          <w:color w:val="444444"/>
          <w:sz w:val="28"/>
          <w:szCs w:val="28"/>
        </w:rPr>
        <w:t xml:space="preserve"> </w:t>
      </w:r>
      <w:r w:rsidRPr="00F3005E">
        <w:rPr>
          <w:color w:val="444444"/>
          <w:sz w:val="28"/>
          <w:szCs w:val="28"/>
        </w:rPr>
        <w:t>ж) справку с места работы несовершеннолетнего с указанием должности и зарплаты;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</w:t>
      </w:r>
      <w:r w:rsidR="003E01BB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 xml:space="preserve"> </w:t>
      </w:r>
      <w:r w:rsidR="003E01BB">
        <w:rPr>
          <w:color w:val="444444"/>
          <w:sz w:val="28"/>
          <w:szCs w:val="28"/>
        </w:rPr>
        <w:t xml:space="preserve">з) </w:t>
      </w:r>
      <w:r w:rsidRPr="00F3005E">
        <w:rPr>
          <w:color w:val="444444"/>
          <w:sz w:val="28"/>
          <w:szCs w:val="28"/>
        </w:rPr>
        <w:t>копию контракта или трудового договора;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и) копию трудовой книжки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F3005E">
        <w:rPr>
          <w:color w:val="444444"/>
          <w:sz w:val="28"/>
          <w:szCs w:val="28"/>
        </w:rPr>
        <w:t>к) справку о состоянии здоровья несовершеннолетнего;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lastRenderedPageBreak/>
        <w:t xml:space="preserve">      </w:t>
      </w:r>
      <w:r w:rsidRPr="00F3005E">
        <w:rPr>
          <w:color w:val="444444"/>
          <w:sz w:val="28"/>
          <w:szCs w:val="28"/>
        </w:rPr>
        <w:t>л) документ, подтверждающий отсутствие одного из родителей;</w:t>
      </w:r>
      <w:r w:rsidRPr="00F3005E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Pr="00F3005E">
        <w:rPr>
          <w:color w:val="444444"/>
          <w:sz w:val="28"/>
          <w:szCs w:val="28"/>
        </w:rPr>
        <w:t>м) копию свидетельства о государственной регистрации физического лица в качестве индивидуального предпринимателя</w:t>
      </w:r>
      <w:bookmarkEnd w:id="36"/>
      <w:r w:rsidR="003E01BB">
        <w:rPr>
          <w:color w:val="444444"/>
          <w:sz w:val="28"/>
          <w:szCs w:val="28"/>
        </w:rPr>
        <w:t>.</w:t>
      </w:r>
    </w:p>
    <w:p w:rsidR="00083409" w:rsidRPr="00F3005E" w:rsidRDefault="00083409" w:rsidP="00F3005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002FCF">
        <w:rPr>
          <w:sz w:val="28"/>
          <w:szCs w:val="28"/>
        </w:rPr>
        <w:t>2.6</w:t>
      </w:r>
      <w:r>
        <w:rPr>
          <w:sz w:val="28"/>
          <w:szCs w:val="28"/>
        </w:rPr>
        <w:t>.2</w:t>
      </w:r>
      <w:r w:rsidRPr="00002FCF">
        <w:rPr>
          <w:sz w:val="28"/>
          <w:szCs w:val="28"/>
        </w:rPr>
        <w:t>.</w:t>
      </w:r>
      <w:bookmarkStart w:id="37" w:name="P202"/>
      <w:bookmarkEnd w:id="37"/>
      <w:r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083409" w:rsidRPr="00002FCF" w:rsidRDefault="00083409" w:rsidP="00F3005E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083409" w:rsidRDefault="00083409" w:rsidP="00F3005E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A76951" w:rsidRDefault="00A76951" w:rsidP="00A76951">
      <w:pPr>
        <w:adjustRightInd w:val="0"/>
        <w:ind w:firstLine="480"/>
      </w:pPr>
      <w:r>
        <w:t>2.6.3.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A76951" w:rsidRDefault="00A76951" w:rsidP="00A76951">
      <w:pPr>
        <w:tabs>
          <w:tab w:val="left" w:pos="426"/>
        </w:tabs>
        <w:ind w:firstLine="567"/>
      </w:pPr>
      <w:r>
        <w:t>2.6.4.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:rsidR="00204A50" w:rsidRPr="00204A50" w:rsidRDefault="00204A50" w:rsidP="00A76951">
      <w:pPr>
        <w:pStyle w:val="a0"/>
        <w:ind w:firstLine="0"/>
      </w:pPr>
    </w:p>
    <w:p w:rsidR="00083409" w:rsidRDefault="00083409" w:rsidP="00083409">
      <w:pPr>
        <w:pStyle w:val="a0"/>
        <w:ind w:firstLine="0"/>
        <w:jc w:val="center"/>
        <w:rPr>
          <w:b/>
        </w:rPr>
      </w:pPr>
    </w:p>
    <w:p w:rsidR="00083409" w:rsidRPr="00923AB5" w:rsidRDefault="00083409" w:rsidP="00083409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</w:t>
      </w:r>
      <w:r w:rsidR="00A76951">
        <w:rPr>
          <w:b/>
        </w:rPr>
        <w:t xml:space="preserve"> и сведений</w:t>
      </w:r>
      <w:r w:rsidRPr="00326096">
        <w:rPr>
          <w:b/>
        </w:rPr>
        <w:t xml:space="preserve">, необходимых в соответствии с  нормативными правовыми актами для предоставления </w:t>
      </w:r>
      <w:r w:rsidR="00A76951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которые находятся в распоряжении государственных органов, органов местного с</w:t>
      </w:r>
      <w:r w:rsidR="00A76951">
        <w:rPr>
          <w:b/>
        </w:rPr>
        <w:t>амоуправления и иных органов</w:t>
      </w:r>
      <w:bookmarkStart w:id="38" w:name="_Hlk20900705"/>
      <w:r w:rsidR="00A76951">
        <w:rPr>
          <w:b/>
        </w:rPr>
        <w:t>, участвующих в предоставлении государственных и муниципальных услуг</w:t>
      </w:r>
    </w:p>
    <w:p w:rsidR="00083409" w:rsidRDefault="00083409" w:rsidP="00083409">
      <w:pPr>
        <w:pStyle w:val="a0"/>
        <w:jc w:val="center"/>
      </w:pPr>
    </w:p>
    <w:p w:rsidR="00A76951" w:rsidRDefault="00083409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 w:rsidR="00A76951"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 w:rsidR="00A76951">
        <w:t>ят следующие документы:</w:t>
      </w:r>
    </w:p>
    <w:p w:rsidR="00A76951" w:rsidRDefault="00A76951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color w:val="444444"/>
        </w:rPr>
      </w:pPr>
      <w:r>
        <w:t>-</w:t>
      </w:r>
      <w:r w:rsidR="00083409" w:rsidRPr="00E44095">
        <w:t xml:space="preserve"> </w:t>
      </w:r>
      <w:r w:rsidR="00177533">
        <w:rPr>
          <w:color w:val="444444"/>
        </w:rPr>
        <w:t>справка</w:t>
      </w:r>
      <w:r w:rsidR="00177533" w:rsidRPr="00F3005E">
        <w:rPr>
          <w:color w:val="444444"/>
        </w:rPr>
        <w:t xml:space="preserve"> с места работы несовершеннолетнего с указанием должнос</w:t>
      </w:r>
      <w:r>
        <w:rPr>
          <w:color w:val="444444"/>
        </w:rPr>
        <w:t>ти и зарплаты;</w:t>
      </w:r>
    </w:p>
    <w:p w:rsidR="00177533" w:rsidRDefault="00A76951" w:rsidP="0008340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rPr>
          <w:color w:val="444444"/>
        </w:rPr>
        <w:t xml:space="preserve">- </w:t>
      </w:r>
      <w:r w:rsidR="00177533">
        <w:rPr>
          <w:color w:val="444444"/>
        </w:rPr>
        <w:t>копия</w:t>
      </w:r>
      <w:r w:rsidR="00177533" w:rsidRPr="00F3005E">
        <w:rPr>
          <w:color w:val="444444"/>
        </w:rPr>
        <w:t xml:space="preserve"> контракта или трудового договора</w:t>
      </w:r>
      <w:r w:rsidR="00177533">
        <w:rPr>
          <w:color w:val="444444"/>
        </w:rPr>
        <w:t xml:space="preserve">, </w:t>
      </w:r>
      <w:r w:rsidR="004119EE">
        <w:rPr>
          <w:color w:val="444444"/>
        </w:rPr>
        <w:t>копия</w:t>
      </w:r>
      <w:r w:rsidR="00177533" w:rsidRPr="00F3005E">
        <w:rPr>
          <w:color w:val="444444"/>
        </w:rPr>
        <w:t xml:space="preserve"> свидетельства о государственной регистрации физического лица в качестве индивидуального предпринимателя</w:t>
      </w:r>
      <w:r w:rsidR="00177533">
        <w:rPr>
          <w:color w:val="444444"/>
        </w:rPr>
        <w:t>.</w:t>
      </w:r>
    </w:p>
    <w:p w:rsidR="00A76951" w:rsidRDefault="00083409" w:rsidP="00A769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E33">
        <w:t>2.7.2.</w:t>
      </w:r>
      <w:bookmarkStart w:id="40" w:name="_Toc437973291"/>
      <w:bookmarkStart w:id="41" w:name="_Toc438110032"/>
      <w:bookmarkStart w:id="42" w:name="_Toc438376236"/>
      <w:bookmarkEnd w:id="39"/>
      <w:r w:rsidR="00A76951">
        <w:t xml:space="preserve"> </w:t>
      </w:r>
      <w:r w:rsidR="00A76951">
        <w:rPr>
          <w:sz w:val="28"/>
          <w:szCs w:val="28"/>
        </w:rPr>
        <w:t>Для получения муниципальной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2.7.3. При предоставлении муниципальной услуги запрещается требовать от заявителя: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083409" w:rsidRDefault="00A76951" w:rsidP="00A7695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2.7.4. Непредставление Заявителем указанных документов не является основанием для отказа Заявителю (представителю Заявителя) в предоставлении Государственной услуги. </w:t>
      </w:r>
    </w:p>
    <w:p w:rsidR="00A76951" w:rsidRDefault="00A76951" w:rsidP="00A76951">
      <w:pPr>
        <w:pStyle w:val="2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083409" w:rsidRPr="00931F71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A769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409" w:rsidRPr="00931F71" w:rsidRDefault="00083409" w:rsidP="000834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A76951" w:rsidRDefault="00A76951" w:rsidP="00A7695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CE2C29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 отказа в предоставлении </w:t>
      </w:r>
      <w:r w:rsidR="00A76951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bookmarkEnd w:id="40"/>
    <w:bookmarkEnd w:id="41"/>
    <w:bookmarkEnd w:id="42"/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2.9.2. Основания для отказа в предоставлении муниципальной услуги: 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1) наличие противоречивых сведений в Заявлении и приложенных к нему документах;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lang w:eastAsia="ar-SA"/>
        </w:rPr>
        <w:t>2.3</w:t>
      </w:r>
      <w:r>
        <w:rPr>
          <w:rFonts w:eastAsia="Courier New"/>
          <w:color w:val="000000"/>
          <w:kern w:val="2"/>
          <w:lang w:eastAsia="ar-SA"/>
        </w:rPr>
        <w:t xml:space="preserve"> настоящего Административного регламента;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5)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A76951" w:rsidRDefault="00A76951" w:rsidP="00A76951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6)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A76951" w:rsidRDefault="00A76951" w:rsidP="00A7695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A76951" w:rsidRDefault="00A76951" w:rsidP="00A76951">
      <w:pPr>
        <w:pStyle w:val="Default"/>
        <w:ind w:firstLine="708"/>
        <w:jc w:val="both"/>
        <w:rPr>
          <w:color w:val="00B050"/>
          <w:sz w:val="28"/>
          <w:szCs w:val="28"/>
        </w:rPr>
      </w:pPr>
    </w:p>
    <w:p w:rsidR="00083409" w:rsidRPr="00763AD6" w:rsidRDefault="00083409" w:rsidP="00A76951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083409" w:rsidRPr="00763AD6" w:rsidRDefault="00083409" w:rsidP="00595BDF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595BDF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</w:t>
      </w:r>
      <w:r w:rsidR="00595BDF">
        <w:rPr>
          <w:b/>
        </w:rPr>
        <w:t xml:space="preserve"> </w:t>
      </w:r>
      <w:r w:rsidRPr="00763AD6">
        <w:rPr>
          <w:b/>
        </w:rPr>
        <w:t>организациями</w:t>
      </w:r>
      <w:r w:rsidR="00595BDF">
        <w:rPr>
          <w:b/>
        </w:rPr>
        <w:t>, участвующими в предоставлении муниципальной</w:t>
      </w:r>
      <w:r w:rsidRPr="00763AD6">
        <w:rPr>
          <w:b/>
        </w:rPr>
        <w:t xml:space="preserve"> услуги</w:t>
      </w:r>
    </w:p>
    <w:p w:rsidR="00083409" w:rsidRPr="00DE1800" w:rsidRDefault="00083409" w:rsidP="0008340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83409" w:rsidRDefault="00083409" w:rsidP="00083409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DE1800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0A750D"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595BDF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083409" w:rsidRPr="00DE1800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083409" w:rsidRDefault="00595BDF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083409" w:rsidRPr="00F5096A">
        <w:t xml:space="preserve"> услуга предоставляется бесплатно</w:t>
      </w:r>
      <w:r w:rsidR="00083409" w:rsidRPr="00973F28">
        <w:t>.</w:t>
      </w:r>
      <w:r w:rsidR="00083409">
        <w:t xml:space="preserve"> 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45371C" w:rsidRDefault="00083409" w:rsidP="00083409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595BDF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083409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Pr="000145BC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Плата за предоставление услуг, необходимых и обязательных </w:t>
      </w:r>
      <w:r w:rsidR="000A750D">
        <w:t>дл</w:t>
      </w:r>
      <w:r w:rsidR="00595BDF">
        <w:t>я предоставления муниципальной</w:t>
      </w:r>
      <w:r>
        <w:t xml:space="preserve"> услуги, отсутствует.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083409" w:rsidRPr="00F80CF3" w:rsidRDefault="00083409" w:rsidP="00083409">
      <w:pPr>
        <w:jc w:val="center"/>
        <w:rPr>
          <w:b/>
        </w:rPr>
      </w:pPr>
      <w:bookmarkStart w:id="43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3"/>
      <w:r>
        <w:rPr>
          <w:b/>
        </w:rPr>
        <w:t xml:space="preserve"> при подаче запрос</w:t>
      </w:r>
      <w:r w:rsidR="000A750D">
        <w:rPr>
          <w:b/>
        </w:rPr>
        <w:t xml:space="preserve">а </w:t>
      </w:r>
      <w:r w:rsidR="00595BDF">
        <w:rPr>
          <w:b/>
        </w:rPr>
        <w:t>о предоставлении муниципальной</w:t>
      </w:r>
      <w:r>
        <w:rPr>
          <w:b/>
        </w:rPr>
        <w:t xml:space="preserve"> услуги и при получении</w:t>
      </w:r>
      <w:r w:rsidR="00595BDF">
        <w:rPr>
          <w:b/>
        </w:rPr>
        <w:t xml:space="preserve"> результата предоставления муниципальной</w:t>
      </w:r>
      <w:r>
        <w:rPr>
          <w:b/>
        </w:rPr>
        <w:t xml:space="preserve"> услуг</w:t>
      </w:r>
      <w:r w:rsidR="00595BDF">
        <w:rPr>
          <w:b/>
        </w:rPr>
        <w:t>и</w:t>
      </w:r>
    </w:p>
    <w:p w:rsidR="00083409" w:rsidRPr="00C076C4" w:rsidRDefault="00083409" w:rsidP="00083409">
      <w:pPr>
        <w:jc w:val="center"/>
      </w:pPr>
    </w:p>
    <w:p w:rsidR="00083409" w:rsidRDefault="00083409" w:rsidP="00083409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083409" w:rsidRDefault="00083409" w:rsidP="00083409">
      <w:pPr>
        <w:pStyle w:val="a0"/>
      </w:pPr>
    </w:p>
    <w:p w:rsidR="00083409" w:rsidRDefault="00083409" w:rsidP="00083409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595BDF">
        <w:rPr>
          <w:b/>
        </w:rPr>
        <w:t>муниципальной услуги,</w:t>
      </w:r>
      <w:r w:rsidRPr="0045371C">
        <w:rPr>
          <w:b/>
        </w:rPr>
        <w:t xml:space="preserve"> в том числе в электронной форме</w:t>
      </w:r>
    </w:p>
    <w:p w:rsidR="00083409" w:rsidRDefault="00083409" w:rsidP="00083409">
      <w:pPr>
        <w:pStyle w:val="a0"/>
        <w:ind w:firstLine="0"/>
        <w:jc w:val="center"/>
        <w:rPr>
          <w:b/>
        </w:rPr>
      </w:pP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083409" w:rsidRPr="00F5096A" w:rsidRDefault="00083409" w:rsidP="0008340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083409" w:rsidRDefault="00083409" w:rsidP="00083409">
      <w:pPr>
        <w:jc w:val="center"/>
        <w:rPr>
          <w:b/>
        </w:rPr>
      </w:pPr>
      <w:bookmarkStart w:id="44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595BDF">
        <w:rPr>
          <w:b/>
        </w:rPr>
        <w:t>муниципальная</w:t>
      </w:r>
      <w:bookmarkEnd w:id="44"/>
    </w:p>
    <w:p w:rsidR="00595BDF" w:rsidRPr="00595BDF" w:rsidRDefault="00595BDF" w:rsidP="00595BDF">
      <w:pPr>
        <w:pStyle w:val="a0"/>
      </w:pP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оборудуются парковочные места для автотранспорта. Доступ заявителей к парковочным местам является бесплатным. </w:t>
      </w:r>
    </w:p>
    <w:p w:rsidR="00595BDF" w:rsidRPr="00C712F7" w:rsidRDefault="00595BDF" w:rsidP="00595BDF">
      <w:pPr>
        <w:shd w:val="clear" w:color="auto" w:fill="FFFFFF"/>
        <w:ind w:firstLine="709"/>
        <w:rPr>
          <w:bCs/>
        </w:rPr>
      </w:pPr>
      <w:r w:rsidRPr="00C712F7"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2.15.2. Помещения для предоставления муниципальной услуги размещаются в здании Администрации муниципального образования «Глинковский муниципальный округ» Смоленской области.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 w:rsidRPr="00C712F7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наименование;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режим работы;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 приема;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телефонов для справок.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lastRenderedPageBreak/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 w:rsidRPr="00C712F7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C712F7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Информационные стенды содержат следующую обязательную информацию: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сведения о перечне исполняемых муниципальных услуг;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«Глинковский муниципальный округ» Смоленской области;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перечень документов, которые заявитель должен представить для получения муниципальной услуги;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- настоящий Административный регламент.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595BDF" w:rsidRPr="00C712F7" w:rsidRDefault="00595BDF" w:rsidP="00595BDF">
      <w:pPr>
        <w:pStyle w:val="Default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- графика приема Заявителей. </w:t>
      </w:r>
    </w:p>
    <w:p w:rsidR="00595BDF" w:rsidRPr="00C712F7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12F7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595BDF" w:rsidRPr="00C712F7" w:rsidRDefault="00595BDF" w:rsidP="00595BDF">
      <w:pPr>
        <w:shd w:val="clear" w:color="auto" w:fill="FFFFFF"/>
        <w:ind w:firstLine="709"/>
      </w:pPr>
      <w:r w:rsidRPr="00C712F7">
        <w:lastRenderedPageBreak/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95BDF" w:rsidRDefault="00595BDF" w:rsidP="00595BDF">
      <w:pPr>
        <w:shd w:val="clear" w:color="auto" w:fill="FFFFFF"/>
        <w:ind w:firstLine="709"/>
      </w:pPr>
      <w:r w:rsidRPr="00C712F7">
        <w:t>2.15.9. Доступность для инвалидов</w:t>
      </w:r>
      <w:r>
        <w:t xml:space="preserve"> объектов (зданий, помещений), в которых предоставляется муниципальная услуга, должна быть обеспечена:</w:t>
      </w:r>
    </w:p>
    <w:p w:rsidR="00595BDF" w:rsidRDefault="00595BDF" w:rsidP="00595BDF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595BDF" w:rsidRDefault="00595BDF" w:rsidP="00595BDF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595BDF" w:rsidRDefault="00595BDF" w:rsidP="00595BDF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595BDF" w:rsidRDefault="00595BDF" w:rsidP="00595BDF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95BDF" w:rsidRDefault="00595BDF" w:rsidP="00595BDF">
      <w:pPr>
        <w:shd w:val="clear" w:color="auto" w:fill="FFFFFF"/>
        <w:ind w:firstLine="709"/>
      </w:pPr>
      <w:r>
        <w:t>- допуском сурдопереводчика и тифлосурдопереводчика при оказании инвалиду муниципальной услуги;</w:t>
      </w:r>
    </w:p>
    <w:p w:rsidR="00595BDF" w:rsidRDefault="00595BDF" w:rsidP="00595BDF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95BDF" w:rsidRDefault="00595BDF" w:rsidP="00595BDF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083409" w:rsidRDefault="00083409" w:rsidP="00083409">
      <w:pPr>
        <w:ind w:firstLine="709"/>
      </w:pPr>
    </w:p>
    <w:p w:rsidR="00083409" w:rsidRPr="00C076C4" w:rsidRDefault="00083409" w:rsidP="00083409">
      <w:pPr>
        <w:jc w:val="center"/>
        <w:rPr>
          <w:b/>
        </w:rPr>
      </w:pPr>
      <w:bookmarkStart w:id="45" w:name="_Toc83023806"/>
      <w:r>
        <w:rPr>
          <w:b/>
        </w:rPr>
        <w:t xml:space="preserve">2.16. </w:t>
      </w:r>
      <w:r w:rsidRPr="00C076C4">
        <w:rPr>
          <w:b/>
        </w:rPr>
        <w:t xml:space="preserve">Показатели доступности и качества </w:t>
      </w:r>
      <w:r>
        <w:rPr>
          <w:rFonts w:eastAsia="Arial Unicode MS"/>
          <w:b/>
        </w:rPr>
        <w:t>муниципальной</w:t>
      </w:r>
      <w:r w:rsidRPr="00F414EB">
        <w:rPr>
          <w:b/>
        </w:rPr>
        <w:t xml:space="preserve"> </w:t>
      </w:r>
      <w:r w:rsidRPr="00C076C4">
        <w:rPr>
          <w:b/>
        </w:rPr>
        <w:t>услуги</w:t>
      </w:r>
      <w:bookmarkEnd w:id="45"/>
    </w:p>
    <w:p w:rsidR="00083409" w:rsidRPr="00C076C4" w:rsidRDefault="00083409" w:rsidP="00083409">
      <w:pPr>
        <w:ind w:firstLine="709"/>
      </w:pP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DF073C" w:rsidRPr="00DF073C" w:rsidRDefault="00595BDF" w:rsidP="00D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47">
        <w:rPr>
          <w:color w:val="5B9BD5" w:themeColor="accent1"/>
          <w:sz w:val="28"/>
          <w:szCs w:val="28"/>
        </w:rPr>
        <w:t xml:space="preserve">- 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и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618;</w:t>
      </w:r>
    </w:p>
    <w:p w:rsidR="00DF073C" w:rsidRDefault="00DF073C" w:rsidP="00595BDF">
      <w:pPr>
        <w:pStyle w:val="Default"/>
        <w:ind w:firstLine="708"/>
        <w:jc w:val="both"/>
        <w:rPr>
          <w:color w:val="5B9BD5" w:themeColor="accent1"/>
          <w:sz w:val="28"/>
          <w:szCs w:val="28"/>
        </w:rPr>
      </w:pPr>
    </w:p>
    <w:p w:rsidR="00DF073C" w:rsidRPr="00DF073C" w:rsidRDefault="00595BDF" w:rsidP="00D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47">
        <w:rPr>
          <w:color w:val="5B9BD5" w:themeColor="accent1"/>
          <w:sz w:val="28"/>
          <w:szCs w:val="28"/>
        </w:rPr>
        <w:t xml:space="preserve">- </w:t>
      </w:r>
      <w:r w:rsidR="00DF073C">
        <w:rPr>
          <w:color w:val="5B9BD5" w:themeColor="accent1"/>
          <w:sz w:val="28"/>
          <w:szCs w:val="28"/>
        </w:rPr>
        <w:t>и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595BDF" w:rsidRDefault="00595BDF" w:rsidP="00595BD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083409" w:rsidRPr="00F5096A" w:rsidRDefault="00083409" w:rsidP="00083409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DF073C" w:rsidRPr="00DF073C" w:rsidRDefault="00083409" w:rsidP="00D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83023807"/>
      <w:r w:rsidRPr="00DF07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2.17.</w:t>
      </w:r>
      <w:r w:rsidRPr="005E7547">
        <w:rPr>
          <w:b/>
          <w:color w:val="5B9BD5" w:themeColor="accent1"/>
        </w:rPr>
        <w:t xml:space="preserve"> </w:t>
      </w:r>
      <w:bookmarkEnd w:id="46"/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87492D" w:rsidRPr="005E7547" w:rsidRDefault="0087492D" w:rsidP="00DF073C">
      <w:pPr>
        <w:jc w:val="center"/>
        <w:rPr>
          <w:color w:val="5B9BD5" w:themeColor="accent1"/>
        </w:rPr>
      </w:pPr>
    </w:p>
    <w:p w:rsidR="00083409" w:rsidRPr="00625805" w:rsidRDefault="00083409" w:rsidP="00083409">
      <w:pPr>
        <w:spacing w:line="240" w:lineRule="auto"/>
        <w:ind w:firstLine="720"/>
        <w:rPr>
          <w:color w:val="FF0000"/>
        </w:rPr>
      </w:pPr>
    </w:p>
    <w:p w:rsidR="00083409" w:rsidRDefault="00083409" w:rsidP="00367525">
      <w:pPr>
        <w:jc w:val="center"/>
        <w:rPr>
          <w:b/>
        </w:rPr>
      </w:pPr>
      <w:bookmarkStart w:id="47" w:name="_Toc83023809"/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>нения административных процедур</w:t>
      </w:r>
      <w:r w:rsidR="00367525">
        <w:rPr>
          <w:b/>
        </w:rPr>
        <w:t xml:space="preserve"> (действий)</w:t>
      </w:r>
      <w:r>
        <w:rPr>
          <w:b/>
        </w:rPr>
        <w:t xml:space="preserve">, </w:t>
      </w:r>
      <w:r w:rsidRPr="00F91BE2">
        <w:rPr>
          <w:b/>
        </w:rPr>
        <w:t>требования к порядку их выполнения</w:t>
      </w:r>
      <w:bookmarkEnd w:id="47"/>
      <w:r>
        <w:rPr>
          <w:b/>
        </w:rPr>
        <w:t>, в том числе особенности выполнения административных процедур в электронной форме</w:t>
      </w:r>
    </w:p>
    <w:p w:rsidR="00757F0A" w:rsidRPr="00367525" w:rsidRDefault="00367525" w:rsidP="00757F0A">
      <w:pPr>
        <w:pStyle w:val="a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367525" w:rsidRPr="00367525" w:rsidRDefault="00367525" w:rsidP="00367525">
      <w:pPr>
        <w:pStyle w:val="a0"/>
      </w:pPr>
    </w:p>
    <w:p w:rsidR="00083409" w:rsidRDefault="00157166" w:rsidP="00083409">
      <w:pPr>
        <w:ind w:firstLine="709"/>
      </w:pPr>
      <w:r>
        <w:t>П</w:t>
      </w:r>
      <w:r w:rsidR="00367525">
        <w:t>редоставление муниципальной</w:t>
      </w:r>
      <w:r w:rsidR="00083409">
        <w:t xml:space="preserve"> услуги включает в себя следующие административные процедуры:</w:t>
      </w:r>
    </w:p>
    <w:p w:rsidR="00083409" w:rsidRPr="00F91BE2" w:rsidRDefault="00083409" w:rsidP="00083409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 w:rsidR="00157166">
        <w:t>государственной</w:t>
      </w:r>
      <w:r w:rsidRPr="00F91BE2">
        <w:t xml:space="preserve"> услуги;</w:t>
      </w:r>
    </w:p>
    <w:p w:rsidR="00083409" w:rsidRPr="00F91BE2" w:rsidRDefault="00083409" w:rsidP="00083409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 w:rsidR="00157166">
        <w:t xml:space="preserve"> государственной</w:t>
      </w:r>
      <w:r w:rsidRPr="00480041">
        <w:t xml:space="preserve"> услуги;</w:t>
      </w:r>
    </w:p>
    <w:p w:rsidR="00083409" w:rsidRPr="00F91BE2" w:rsidRDefault="00083409" w:rsidP="00083409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>о</w:t>
      </w:r>
      <w:r w:rsidR="00157166">
        <w:t xml:space="preserve">б объявлении несовершеннолетнего полностью дееспособным (эмансипированным) или в </w:t>
      </w:r>
      <w:r>
        <w:t xml:space="preserve">отказе </w:t>
      </w:r>
      <w:r w:rsidR="00157166">
        <w:t>в объявлении несовершеннолетнего полностью дееспособным (эмансипированным)</w:t>
      </w:r>
      <w:r>
        <w:t>;</w:t>
      </w:r>
    </w:p>
    <w:p w:rsidR="00083409" w:rsidRDefault="00157166" w:rsidP="00367525">
      <w:pPr>
        <w:ind w:firstLine="709"/>
      </w:pPr>
      <w:r>
        <w:t xml:space="preserve">4) </w:t>
      </w:r>
      <w:r w:rsidR="00367525">
        <w:t xml:space="preserve">направление результата предоставления муниципальной услуги заявителю на бумажном носителе заказным почтовым отправлением с </w:t>
      </w:r>
      <w:r w:rsidR="00367525">
        <w:lastRenderedPageBreak/>
        <w:t>уведомлением о вручении или с использованием единого портала в форме электронного документа.</w:t>
      </w:r>
    </w:p>
    <w:p w:rsidR="00367525" w:rsidRPr="00367525" w:rsidRDefault="00367525" w:rsidP="00367525">
      <w:pPr>
        <w:pStyle w:val="a0"/>
      </w:pPr>
    </w:p>
    <w:p w:rsidR="00083409" w:rsidRDefault="00083409" w:rsidP="00083409">
      <w:pPr>
        <w:jc w:val="center"/>
        <w:rPr>
          <w:b/>
        </w:rPr>
      </w:pPr>
      <w:r w:rsidRPr="003420DD">
        <w:rPr>
          <w:b/>
        </w:rPr>
        <w:t>3</w:t>
      </w:r>
      <w:r w:rsidR="00367525">
        <w:rPr>
          <w:b/>
        </w:rPr>
        <w:t>.2</w:t>
      </w:r>
      <w:r w:rsidRPr="003420DD">
        <w:rPr>
          <w:b/>
        </w:rPr>
        <w:t xml:space="preserve">. Прием и регистрация запроса и документов, необходимых для предоставления </w:t>
      </w:r>
      <w:r w:rsidR="00757F0A">
        <w:rPr>
          <w:b/>
        </w:rPr>
        <w:t>муниципальной</w:t>
      </w:r>
      <w:r w:rsidRPr="003420DD">
        <w:rPr>
          <w:b/>
        </w:rPr>
        <w:t xml:space="preserve"> услуги</w:t>
      </w:r>
    </w:p>
    <w:p w:rsidR="00757F0A" w:rsidRDefault="00757F0A" w:rsidP="00757F0A">
      <w:pPr>
        <w:pStyle w:val="a0"/>
      </w:pP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>
        <w:t>Администрацию муниципального образования «Глинковский муниципальный округ» Смоленской области</w:t>
      </w:r>
      <w:r>
        <w:rPr>
          <w:bCs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757F0A" w:rsidRDefault="00757F0A" w:rsidP="00757F0A">
      <w:pPr>
        <w:adjustRightInd w:val="0"/>
        <w:ind w:firstLine="709"/>
      </w:pPr>
      <w:r>
        <w:t>2) заявление и документы, направленные заказным почтовым отправлением - на бумажном носителе;</w:t>
      </w:r>
    </w:p>
    <w:p w:rsidR="00757F0A" w:rsidRPr="00DF073C" w:rsidRDefault="00757F0A" w:rsidP="00D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47">
        <w:rPr>
          <w:bCs/>
          <w:color w:val="5B9BD5" w:themeColor="accent1"/>
        </w:rPr>
        <w:t xml:space="preserve">3) 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и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757F0A" w:rsidRDefault="00757F0A" w:rsidP="00757F0A">
      <w:pPr>
        <w:adjustRightInd w:val="0"/>
        <w:ind w:firstLine="709"/>
      </w:pPr>
      <w:r>
        <w:rPr>
          <w:bCs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>
        <w:t xml:space="preserve">ешение об 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услуги, в свободной форме, и передает его заявителю.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</w:t>
      </w:r>
      <w:r>
        <w:rPr>
          <w:bCs/>
        </w:rPr>
        <w:lastRenderedPageBreak/>
        <w:t>документов личной подписью и штампом органа (учреждения), после чего подлинники документов возвращаются заявителю;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757F0A" w:rsidRDefault="00757F0A" w:rsidP="00757F0A">
      <w:pPr>
        <w:adjustRightInd w:val="0"/>
        <w:ind w:firstLine="709"/>
      </w:pPr>
      <w:r>
        <w:t xml:space="preserve">3) </w:t>
      </w:r>
      <w:r>
        <w:rPr>
          <w:bCs/>
        </w:rPr>
        <w:t xml:space="preserve">регистрирует запрос </w:t>
      </w:r>
      <w:r>
        <w:t>о предоставлении муниципальной услуги</w:t>
      </w:r>
      <w:r>
        <w:rPr>
          <w:bCs/>
        </w:rPr>
        <w:t xml:space="preserve"> в </w:t>
      </w:r>
      <w:r>
        <w:t>течение 1 рабочего дня с сохранением даты и времени подачи запроса о предоставлении муниципальной услуги.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3.2.5. </w:t>
      </w:r>
      <w:r>
        <w:t>В случае подачи запроса о предоставлении муниципальной услуги и прилагаемых к нему документов</w:t>
      </w:r>
      <w:r>
        <w:rPr>
          <w:bCs/>
        </w:rPr>
        <w:t xml:space="preserve"> посредством ЕПГУ специалист, ответственный за прием и регистрацию документов: </w:t>
      </w:r>
    </w:p>
    <w:p w:rsidR="00757F0A" w:rsidRDefault="00757F0A" w:rsidP="00757F0A">
      <w:pPr>
        <w:pStyle w:val="a0"/>
        <w:spacing w:line="240" w:lineRule="auto"/>
      </w:pPr>
      <w:r>
        <w:t>1) устанавливает предмет обращения;</w:t>
      </w:r>
    </w:p>
    <w:p w:rsidR="00757F0A" w:rsidRDefault="00757F0A" w:rsidP="00757F0A">
      <w:pPr>
        <w:adjustRightInd w:val="0"/>
        <w:ind w:firstLine="709"/>
      </w:pPr>
      <w:r>
        <w:rPr>
          <w:bCs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t xml:space="preserve">3) </w:t>
      </w:r>
      <w:r>
        <w:rPr>
          <w:bCs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757F0A" w:rsidRDefault="00757F0A" w:rsidP="00757F0A">
      <w:pPr>
        <w:adjustRightInd w:val="0"/>
        <w:ind w:firstLine="709"/>
      </w:pPr>
      <w:r>
        <w:rPr>
          <w:bCs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t xml:space="preserve">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услуги.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757F0A" w:rsidRDefault="00757F0A" w:rsidP="00757F0A">
      <w:pPr>
        <w:adjustRightInd w:val="0"/>
        <w:ind w:firstLine="709"/>
        <w:rPr>
          <w:highlight w:val="yellow"/>
        </w:rPr>
      </w:pPr>
      <w:r>
        <w:rPr>
          <w:bCs/>
        </w:rPr>
        <w:t xml:space="preserve">- направляет заявителю </w:t>
      </w:r>
      <w: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757F0A" w:rsidRPr="00757F0A" w:rsidRDefault="00757F0A" w:rsidP="00757F0A">
      <w:pPr>
        <w:adjustRightInd w:val="0"/>
        <w:ind w:firstLine="709"/>
        <w:rPr>
          <w:bCs/>
        </w:rPr>
      </w:pPr>
      <w:r>
        <w:rPr>
          <w:bCs/>
        </w:rPr>
        <w:t>3.2.8. Максимальный срок выполнения административной процедуры приема и регистрации документов составляет 1 рабочий день.</w:t>
      </w:r>
    </w:p>
    <w:p w:rsidR="00083409" w:rsidRDefault="00083409" w:rsidP="00757F0A">
      <w:pPr>
        <w:pStyle w:val="a0"/>
        <w:ind w:firstLine="0"/>
      </w:pPr>
    </w:p>
    <w:p w:rsidR="00083409" w:rsidRPr="00631094" w:rsidRDefault="00757F0A" w:rsidP="00083409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083409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:rsidR="00083409" w:rsidRDefault="00083409" w:rsidP="00083409">
      <w:pPr>
        <w:ind w:firstLine="709"/>
      </w:pPr>
    </w:p>
    <w:p w:rsidR="00757F0A" w:rsidRDefault="00757F0A" w:rsidP="00757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57F0A" w:rsidRDefault="00757F0A" w:rsidP="00757F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3.3.2. В случае если заявителем представлены все документы, указанные в </w:t>
      </w:r>
      <w:hyperlink r:id="rId7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8" w:history="1">
        <w:r w:rsidRPr="00757F0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757F0A" w:rsidRDefault="00757F0A" w:rsidP="00757F0A">
      <w:pPr>
        <w:adjustRightInd w:val="0"/>
        <w:ind w:firstLine="709"/>
      </w:pPr>
      <w: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757F0A" w:rsidRDefault="00757F0A" w:rsidP="00757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083409" w:rsidRPr="003A5169" w:rsidRDefault="00083409" w:rsidP="00083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09" w:rsidRPr="00A57344" w:rsidRDefault="00757F0A" w:rsidP="00757F0A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083409" w:rsidRPr="00625FFF">
        <w:rPr>
          <w:b/>
        </w:rPr>
        <w:t xml:space="preserve">. </w:t>
      </w:r>
      <w:r w:rsidR="00083409" w:rsidRPr="00882724">
        <w:rPr>
          <w:b/>
        </w:rPr>
        <w:t>Рассмотрение</w:t>
      </w:r>
      <w:r w:rsidR="00891EC6">
        <w:rPr>
          <w:b/>
        </w:rPr>
        <w:t xml:space="preserve"> документов, принятие решения об</w:t>
      </w:r>
      <w:r w:rsidR="00A57344">
        <w:rPr>
          <w:b/>
        </w:rPr>
        <w:t xml:space="preserve"> </w:t>
      </w:r>
      <w:r w:rsidR="00A57344" w:rsidRPr="00A57344">
        <w:rPr>
          <w:b/>
        </w:rPr>
        <w:t>объявлении несовершеннолетнего полностью дееспособным (эмансипированным) или в отказе в объявлении несовершеннолетнего полностью дееспособным (эмансипированным).</w:t>
      </w:r>
    </w:p>
    <w:p w:rsidR="00083409" w:rsidRPr="008F3C8F" w:rsidRDefault="00083409" w:rsidP="00083409">
      <w:pPr>
        <w:pStyle w:val="a0"/>
        <w:ind w:firstLine="0"/>
        <w:jc w:val="center"/>
        <w:rPr>
          <w:b/>
        </w:rPr>
      </w:pPr>
    </w:p>
    <w:p w:rsidR="00083409" w:rsidRPr="008F3C8F" w:rsidRDefault="00757F0A" w:rsidP="000834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083409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083409">
        <w:rPr>
          <w:rFonts w:ascii="Times New Roman" w:hAnsi="Times New Roman" w:cs="Times New Roman"/>
          <w:sz w:val="28"/>
          <w:szCs w:val="28"/>
        </w:rPr>
        <w:t xml:space="preserve"> </w:t>
      </w:r>
      <w:r w:rsidR="00083409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83409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83409">
        <w:rPr>
          <w:rFonts w:ascii="Times New Roman" w:hAnsi="Times New Roman" w:cs="Times New Roman"/>
          <w:sz w:val="28"/>
          <w:szCs w:val="28"/>
        </w:rPr>
        <w:t xml:space="preserve"> 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ответственным </w:t>
      </w:r>
      <w:r w:rsidR="00083409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исполнителем</w:t>
      </w:r>
      <w:r w:rsidR="00083409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083409">
        <w:rPr>
          <w:rFonts w:ascii="Times New Roman" w:hAnsi="Times New Roman" w:cs="Times New Roman"/>
          <w:bCs/>
          <w:sz w:val="28"/>
          <w:szCs w:val="28"/>
        </w:rPr>
        <w:t>запрос</w:t>
      </w:r>
      <w:r w:rsidR="00A5734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083409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083409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 и регистрацию документов.</w:t>
      </w:r>
    </w:p>
    <w:p w:rsidR="00083409" w:rsidRPr="008F3C8F" w:rsidRDefault="00757F0A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57344">
        <w:rPr>
          <w:bCs/>
        </w:rPr>
        <w:t>.2. Пр</w:t>
      </w:r>
      <w:r>
        <w:rPr>
          <w:bCs/>
        </w:rPr>
        <w:t>и предоставлении муниципальной</w:t>
      </w:r>
      <w:r w:rsidR="00083409" w:rsidRPr="008F3C8F">
        <w:rPr>
          <w:bCs/>
        </w:rPr>
        <w:t xml:space="preserve"> услуги </w:t>
      </w:r>
      <w:r w:rsidR="00083409">
        <w:rPr>
          <w:bCs/>
        </w:rPr>
        <w:t>ответственный исполнитель</w:t>
      </w:r>
      <w:r w:rsidR="00083409" w:rsidRPr="008F3C8F">
        <w:t xml:space="preserve"> </w:t>
      </w:r>
      <w:r w:rsidR="00083409" w:rsidRPr="008F3C8F">
        <w:rPr>
          <w:bCs/>
        </w:rPr>
        <w:t xml:space="preserve">устанавливает наличие или отсутствие оснований для отказа в </w:t>
      </w:r>
      <w:r>
        <w:rPr>
          <w:bCs/>
        </w:rPr>
        <w:t>предоставлении муниципальной</w:t>
      </w:r>
      <w:r w:rsidR="00083409">
        <w:rPr>
          <w:bCs/>
        </w:rPr>
        <w:t xml:space="preserve"> услуги</w:t>
      </w:r>
      <w:r w:rsidR="00083409" w:rsidRPr="008F3C8F">
        <w:rPr>
          <w:bCs/>
        </w:rPr>
        <w:t xml:space="preserve">, указанных в </w:t>
      </w:r>
      <w:hyperlink r:id="rId9" w:history="1">
        <w:r w:rsidR="00083409" w:rsidRPr="008F3C8F">
          <w:rPr>
            <w:bCs/>
          </w:rPr>
          <w:t>пункте 2.</w:t>
        </w:r>
        <w:r w:rsidR="00083409">
          <w:rPr>
            <w:bCs/>
          </w:rPr>
          <w:t>9</w:t>
        </w:r>
        <w:r w:rsidR="00083409" w:rsidRPr="008F3C8F">
          <w:rPr>
            <w:bCs/>
          </w:rPr>
          <w:t>.</w:t>
        </w:r>
        <w:r w:rsidR="00083409">
          <w:rPr>
            <w:bCs/>
          </w:rPr>
          <w:t>1</w:t>
        </w:r>
        <w:r w:rsidR="00083409" w:rsidRPr="008F3C8F">
          <w:rPr>
            <w:bCs/>
          </w:rPr>
          <w:t xml:space="preserve"> </w:t>
        </w:r>
      </w:hyperlink>
      <w:r w:rsidR="00083409" w:rsidRPr="008F3C8F">
        <w:rPr>
          <w:bCs/>
        </w:rPr>
        <w:t>подраздела 2.</w:t>
      </w:r>
      <w:r w:rsidR="00083409">
        <w:rPr>
          <w:bCs/>
        </w:rPr>
        <w:t>9</w:t>
      </w:r>
      <w:r w:rsidR="00083409" w:rsidRPr="008F3C8F">
        <w:rPr>
          <w:bCs/>
        </w:rPr>
        <w:t xml:space="preserve"> раздела 2 </w:t>
      </w:r>
      <w:r w:rsidR="00083409" w:rsidRPr="00395FC5">
        <w:rPr>
          <w:bCs/>
        </w:rPr>
        <w:t>настоящего Административного регламента.</w:t>
      </w:r>
    </w:p>
    <w:p w:rsidR="00083409" w:rsidRPr="00E57315" w:rsidRDefault="00757F0A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083409" w:rsidRPr="00E57315">
        <w:rPr>
          <w:bCs/>
        </w:rPr>
        <w:t xml:space="preserve">.3. При отсутствии оснований для отказа в предоставлении </w:t>
      </w:r>
      <w:r>
        <w:rPr>
          <w:bCs/>
        </w:rPr>
        <w:t>муниципальной</w:t>
      </w:r>
      <w:r w:rsidR="00083409" w:rsidRPr="00E57315">
        <w:rPr>
          <w:bCs/>
        </w:rPr>
        <w:t xml:space="preserve"> услуги, указанных в </w:t>
      </w:r>
      <w:hyperlink r:id="rId10" w:history="1">
        <w:r w:rsidR="00083409" w:rsidRPr="00E57315">
          <w:rPr>
            <w:bCs/>
          </w:rPr>
          <w:t xml:space="preserve">пункте 2.9.1 </w:t>
        </w:r>
      </w:hyperlink>
      <w:r w:rsidR="00083409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083409" w:rsidRPr="00E57315" w:rsidRDefault="00083409" w:rsidP="00083409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083409" w:rsidRDefault="00083409" w:rsidP="00083409">
      <w:pPr>
        <w:pStyle w:val="a0"/>
      </w:pPr>
      <w:r w:rsidRPr="00E57315">
        <w:t xml:space="preserve">2) </w:t>
      </w:r>
      <w:r>
        <w:t>принимает решение о</w:t>
      </w:r>
      <w:r w:rsidR="00A57344">
        <w:t>б объявлении несовершеннолетнего эмансипированным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A57344">
        <w:rPr>
          <w:bCs/>
        </w:rPr>
        <w:t>объявление несовершеннолетнего эмансипированным</w:t>
      </w:r>
      <w:r>
        <w:t>.</w:t>
      </w:r>
    </w:p>
    <w:p w:rsidR="00083409" w:rsidRPr="00D0203A" w:rsidRDefault="003F13BB" w:rsidP="0008340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083409" w:rsidRPr="008F3C8F">
        <w:rPr>
          <w:bCs/>
        </w:rPr>
        <w:t xml:space="preserve">.4. При наличии оснований для отказа в </w:t>
      </w:r>
      <w:r>
        <w:rPr>
          <w:bCs/>
        </w:rPr>
        <w:t>предоставлении муниципальной</w:t>
      </w:r>
      <w:r w:rsidR="00083409">
        <w:rPr>
          <w:bCs/>
        </w:rPr>
        <w:t xml:space="preserve"> услуги</w:t>
      </w:r>
      <w:r w:rsidR="00083409" w:rsidRPr="008F3C8F">
        <w:rPr>
          <w:bCs/>
        </w:rPr>
        <w:t xml:space="preserve">, указанных в </w:t>
      </w:r>
      <w:hyperlink r:id="rId11" w:history="1">
        <w:r w:rsidR="00083409" w:rsidRPr="008F3C8F">
          <w:rPr>
            <w:bCs/>
          </w:rPr>
          <w:t>пункте 2.</w:t>
        </w:r>
        <w:r w:rsidR="00083409">
          <w:rPr>
            <w:bCs/>
          </w:rPr>
          <w:t>9</w:t>
        </w:r>
        <w:r w:rsidR="00083409" w:rsidRPr="008F3C8F">
          <w:rPr>
            <w:bCs/>
          </w:rPr>
          <w:t>.</w:t>
        </w:r>
        <w:r w:rsidR="00083409">
          <w:rPr>
            <w:bCs/>
          </w:rPr>
          <w:t>1</w:t>
        </w:r>
        <w:r w:rsidR="00083409" w:rsidRPr="008F3C8F">
          <w:rPr>
            <w:bCs/>
          </w:rPr>
          <w:t xml:space="preserve"> </w:t>
        </w:r>
      </w:hyperlink>
      <w:r w:rsidR="00083409" w:rsidRPr="008F3C8F">
        <w:rPr>
          <w:bCs/>
        </w:rPr>
        <w:t>подраздела 2.</w:t>
      </w:r>
      <w:r w:rsidR="00083409">
        <w:rPr>
          <w:bCs/>
        </w:rPr>
        <w:t>9</w:t>
      </w:r>
      <w:r w:rsidR="00083409" w:rsidRPr="008F3C8F">
        <w:rPr>
          <w:bCs/>
        </w:rPr>
        <w:t xml:space="preserve"> раздела 2 настоящего Административного регламента, </w:t>
      </w:r>
      <w:r w:rsidR="00083409">
        <w:rPr>
          <w:bCs/>
        </w:rPr>
        <w:t>ответственный исполнитель</w:t>
      </w:r>
      <w:r w:rsidR="00083409" w:rsidRPr="008F3C8F">
        <w:t xml:space="preserve"> </w:t>
      </w:r>
      <w:r w:rsidR="00083409" w:rsidRPr="008F3C8F">
        <w:rPr>
          <w:bCs/>
        </w:rPr>
        <w:t>осуществляет подготовку уведомления об отказе</w:t>
      </w:r>
      <w:r w:rsidR="00083409">
        <w:rPr>
          <w:bCs/>
        </w:rPr>
        <w:t xml:space="preserve"> в</w:t>
      </w:r>
      <w:r w:rsidR="00A57344">
        <w:rPr>
          <w:bCs/>
        </w:rPr>
        <w:t xml:space="preserve"> предоставлении</w:t>
      </w:r>
      <w:r>
        <w:rPr>
          <w:bCs/>
        </w:rPr>
        <w:t xml:space="preserve"> муниципальной</w:t>
      </w:r>
      <w:r w:rsidR="00083409">
        <w:rPr>
          <w:bCs/>
        </w:rPr>
        <w:t xml:space="preserve"> услуги с указанием причин отказа.</w:t>
      </w:r>
    </w:p>
    <w:p w:rsidR="00083409" w:rsidRDefault="00083409" w:rsidP="00083409">
      <w:pPr>
        <w:pStyle w:val="a0"/>
        <w:rPr>
          <w:bCs/>
        </w:rPr>
      </w:pPr>
      <w:r w:rsidRPr="008F3C8F">
        <w:rPr>
          <w:bCs/>
        </w:rPr>
        <w:t>3.3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настоящем подразделе, составляет 1</w:t>
      </w:r>
      <w:r>
        <w:rPr>
          <w:bCs/>
        </w:rPr>
        <w:t>5</w:t>
      </w:r>
      <w:r w:rsidRPr="00144BB5">
        <w:rPr>
          <w:bCs/>
        </w:rPr>
        <w:t xml:space="preserve"> дней.</w:t>
      </w:r>
    </w:p>
    <w:p w:rsidR="00083409" w:rsidRDefault="00083409" w:rsidP="00083409">
      <w:pPr>
        <w:pStyle w:val="a0"/>
      </w:pPr>
    </w:p>
    <w:p w:rsidR="00083409" w:rsidRPr="00DB6D58" w:rsidRDefault="003F13BB" w:rsidP="00083409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083409" w:rsidRPr="00625FFF">
        <w:rPr>
          <w:b/>
        </w:rPr>
        <w:t xml:space="preserve">. </w:t>
      </w:r>
      <w:r w:rsidR="005A79EA">
        <w:rPr>
          <w:b/>
        </w:rPr>
        <w:t>Выдача результата предоставления муниципальной услуги</w:t>
      </w:r>
    </w:p>
    <w:p w:rsidR="00083409" w:rsidRDefault="00083409" w:rsidP="00083409">
      <w:pPr>
        <w:ind w:firstLine="709"/>
        <w:jc w:val="center"/>
      </w:pPr>
    </w:p>
    <w:p w:rsidR="00083409" w:rsidRPr="00E119DB" w:rsidRDefault="003F13BB" w:rsidP="00083409">
      <w:pPr>
        <w:pStyle w:val="a0"/>
        <w:ind w:firstLine="709"/>
      </w:pPr>
      <w:r>
        <w:t>3.5</w:t>
      </w:r>
      <w:r w:rsidR="00083409">
        <w:t>.1. Основанием</w:t>
      </w:r>
      <w:r w:rsidR="00083409" w:rsidRPr="00C06320">
        <w:rPr>
          <w:bCs/>
        </w:rPr>
        <w:t xml:space="preserve"> </w:t>
      </w:r>
      <w:r w:rsidR="00083409" w:rsidRPr="008F3C8F">
        <w:rPr>
          <w:bCs/>
        </w:rPr>
        <w:t>для начала административной процедуры</w:t>
      </w:r>
      <w:r w:rsidR="00083409">
        <w:rPr>
          <w:bCs/>
        </w:rPr>
        <w:t xml:space="preserve"> является </w:t>
      </w:r>
      <w:r w:rsidR="00DB6D58">
        <w:t>принятие решения об объявлении несовершеннолетнего полностью дееспособным (эмансипированным) или об отказе в объявлении несовершеннолетнего полностью дееспособным (эмансипированным).</w:t>
      </w:r>
      <w:r w:rsidR="00083409" w:rsidRPr="00E119DB">
        <w:rPr>
          <w:bCs/>
        </w:rPr>
        <w:t>.</w:t>
      </w:r>
    </w:p>
    <w:p w:rsidR="00083409" w:rsidRDefault="003F13BB" w:rsidP="00083409">
      <w:pPr>
        <w:pStyle w:val="a0"/>
      </w:pPr>
      <w:r>
        <w:rPr>
          <w:bCs/>
        </w:rPr>
        <w:t>3.5</w:t>
      </w:r>
      <w:r w:rsidR="00083409" w:rsidRPr="00E119DB">
        <w:rPr>
          <w:bCs/>
        </w:rPr>
        <w:t xml:space="preserve">.2. </w:t>
      </w:r>
      <w:r w:rsidR="00083409" w:rsidRPr="00E119DB">
        <w:t>Уведомлени</w:t>
      </w:r>
      <w:r w:rsidR="00DB6D58">
        <w:t xml:space="preserve">е </w:t>
      </w:r>
      <w:r>
        <w:t>о предоставлении муниципальной</w:t>
      </w:r>
      <w:r w:rsidR="00083409" w:rsidRPr="00E119DB">
        <w:t xml:space="preserve"> услуги или </w:t>
      </w:r>
      <w:r w:rsidR="00083409" w:rsidRPr="00E119DB">
        <w:rPr>
          <w:bCs/>
        </w:rPr>
        <w:t>об отказе в предоставле</w:t>
      </w:r>
      <w:r>
        <w:rPr>
          <w:bCs/>
        </w:rPr>
        <w:t>нии муниципальной</w:t>
      </w:r>
      <w:r w:rsidR="00083409" w:rsidRPr="00E119DB">
        <w:rPr>
          <w:bCs/>
        </w:rPr>
        <w:t xml:space="preserve"> услуги</w:t>
      </w:r>
      <w:r w:rsidR="00083409" w:rsidRPr="00E119DB">
        <w:t xml:space="preserve"> должно быть направлено заявителю </w:t>
      </w:r>
      <w:r w:rsidR="00083409" w:rsidRPr="00E119DB">
        <w:rPr>
          <w:bCs/>
        </w:rPr>
        <w:t>ответственным исполнителем</w:t>
      </w:r>
      <w:r w:rsidR="00083409" w:rsidRPr="00E119DB">
        <w:t xml:space="preserve"> в письменной форме в трехдневный срок со дня принятие решения о</w:t>
      </w:r>
      <w:r w:rsidR="00DB6D58">
        <w:t>б</w:t>
      </w:r>
      <w:r w:rsidR="00083409" w:rsidRPr="00E119DB">
        <w:t xml:space="preserve"> </w:t>
      </w:r>
      <w:r w:rsidR="00DB6D58">
        <w:t>объявлении несовершеннолетнего полностью дееспособным (эмансипированным) или об отказе в объявлении несовершеннолетнего полностью дееспособным (эмансипированным).</w:t>
      </w:r>
      <w:r w:rsidR="00083409">
        <w:t>.</w:t>
      </w:r>
    </w:p>
    <w:p w:rsidR="00083409" w:rsidRPr="00E119DB" w:rsidRDefault="003F13BB" w:rsidP="00083409">
      <w:pPr>
        <w:pStyle w:val="a0"/>
        <w:rPr>
          <w:bCs/>
        </w:rPr>
      </w:pPr>
      <w:r>
        <w:t>3.5</w:t>
      </w:r>
      <w:r w:rsidR="00083409">
        <w:t xml:space="preserve">.3. </w:t>
      </w:r>
      <w:r w:rsidR="00083409" w:rsidRPr="008F3C8F">
        <w:rPr>
          <w:bCs/>
        </w:rPr>
        <w:t xml:space="preserve">Максимальный срок выполнения административной процедуры, </w:t>
      </w:r>
      <w:r w:rsidR="00083409" w:rsidRPr="00144BB5">
        <w:rPr>
          <w:bCs/>
        </w:rPr>
        <w:t xml:space="preserve">указанной в настоящем подразделе, составляет </w:t>
      </w:r>
      <w:r w:rsidR="00083409">
        <w:rPr>
          <w:bCs/>
        </w:rPr>
        <w:t>3 дня</w:t>
      </w:r>
      <w:r w:rsidR="00083409" w:rsidRPr="00144BB5">
        <w:rPr>
          <w:bCs/>
        </w:rPr>
        <w:t>.</w:t>
      </w:r>
    </w:p>
    <w:p w:rsidR="00083409" w:rsidRPr="00DF073C" w:rsidRDefault="00083409" w:rsidP="00083409">
      <w:pPr>
        <w:pStyle w:val="a0"/>
        <w:rPr>
          <w:bCs/>
        </w:rPr>
      </w:pPr>
    </w:p>
    <w:p w:rsidR="00DF073C" w:rsidRPr="00DF073C" w:rsidRDefault="005A79EA" w:rsidP="00D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63872160"/>
      <w:r w:rsidRPr="00DF073C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3.6.</w:t>
      </w:r>
      <w:r w:rsidRPr="005E7547">
        <w:rPr>
          <w:b/>
          <w:bCs/>
          <w:color w:val="5B9BD5" w:themeColor="accent1"/>
          <w:sz w:val="28"/>
          <w:szCs w:val="28"/>
        </w:rPr>
        <w:t xml:space="preserve"> 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5A79EA" w:rsidRPr="005E7547" w:rsidRDefault="005A79EA" w:rsidP="00DF073C">
      <w:pPr>
        <w:pStyle w:val="Default"/>
        <w:jc w:val="center"/>
        <w:rPr>
          <w:color w:val="5B9BD5" w:themeColor="accent1"/>
          <w:sz w:val="28"/>
          <w:szCs w:val="28"/>
        </w:rPr>
      </w:pPr>
    </w:p>
    <w:p w:rsidR="005A79EA" w:rsidRPr="005E7547" w:rsidRDefault="005A79EA" w:rsidP="005A79EA">
      <w:pPr>
        <w:pStyle w:val="Default"/>
        <w:ind w:firstLine="708"/>
        <w:jc w:val="both"/>
        <w:rPr>
          <w:color w:val="5B9BD5" w:themeColor="accent1"/>
          <w:sz w:val="28"/>
          <w:szCs w:val="28"/>
        </w:rPr>
      </w:pPr>
    </w:p>
    <w:p w:rsidR="00DF073C" w:rsidRPr="00DF073C" w:rsidRDefault="005A79EA" w:rsidP="00D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3C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lastRenderedPageBreak/>
        <w:t>3.7.</w:t>
      </w:r>
      <w:r w:rsidRPr="005E7547">
        <w:rPr>
          <w:b/>
          <w:bCs/>
          <w:color w:val="5B9BD5" w:themeColor="accent1"/>
          <w:sz w:val="28"/>
          <w:szCs w:val="28"/>
        </w:rPr>
        <w:t xml:space="preserve"> 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Исключен постановлением администрации муниципального образования «Глинковский муниципальный округ» Смолен</w:t>
      </w:r>
      <w:r w:rsidR="00DF073C">
        <w:rPr>
          <w:rFonts w:ascii="Times New Roman" w:hAnsi="Times New Roman" w:cs="Times New Roman"/>
          <w:color w:val="5B9BD5" w:themeColor="accent1"/>
          <w:sz w:val="28"/>
          <w:szCs w:val="28"/>
        </w:rPr>
        <w:t>ской области от 06.06.2025 № 618</w:t>
      </w:r>
      <w:r w:rsidR="00DF073C" w:rsidRPr="00DF073C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</w:p>
    <w:p w:rsidR="005A79EA" w:rsidRPr="005E7547" w:rsidRDefault="005A79EA" w:rsidP="00DF073C">
      <w:pPr>
        <w:pStyle w:val="Default"/>
        <w:jc w:val="center"/>
        <w:rPr>
          <w:color w:val="5B9BD5" w:themeColor="accent1"/>
          <w:sz w:val="28"/>
          <w:szCs w:val="28"/>
        </w:rPr>
      </w:pPr>
    </w:p>
    <w:p w:rsidR="005A79EA" w:rsidRPr="005E7547" w:rsidRDefault="005A79EA" w:rsidP="005A79EA">
      <w:pPr>
        <w:pStyle w:val="Default"/>
        <w:jc w:val="both"/>
        <w:rPr>
          <w:color w:val="5B9BD5" w:themeColor="accent1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Текущий контроль осуществляется путем проведения проверок: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5A79EA" w:rsidRDefault="005A79EA" w:rsidP="005A79E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5A79EA" w:rsidRDefault="005A79EA" w:rsidP="005A79E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5A79EA" w:rsidRDefault="005A79EA" w:rsidP="005A79EA">
      <w:pPr>
        <w:pStyle w:val="Default"/>
        <w:jc w:val="center"/>
        <w:rPr>
          <w:color w:val="auto"/>
          <w:sz w:val="28"/>
          <w:szCs w:val="28"/>
        </w:rPr>
      </w:pP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A79EA" w:rsidRDefault="005A79EA" w:rsidP="005A79E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A79EA" w:rsidRDefault="005A79EA" w:rsidP="005A79EA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5A79EA" w:rsidRDefault="005A79EA" w:rsidP="005A79EA">
      <w:pPr>
        <w:ind w:firstLine="709"/>
        <w:rPr>
          <w:highlight w:val="magenta"/>
        </w:rPr>
      </w:pPr>
    </w:p>
    <w:p w:rsidR="005A79EA" w:rsidRDefault="005A79EA" w:rsidP="005A79EA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5A79EA" w:rsidRDefault="005A79EA" w:rsidP="005A79EA">
      <w:pPr>
        <w:ind w:right="-1" w:firstLine="709"/>
        <w:rPr>
          <w:rStyle w:val="FontStyle12"/>
          <w:rFonts w:eastAsia="Calibri"/>
        </w:rPr>
      </w:pPr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5A79EA" w:rsidRDefault="005A79EA" w:rsidP="005A79EA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5A79EA" w:rsidRDefault="005A79EA" w:rsidP="005A79EA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5A79EA" w:rsidRDefault="005A79EA" w:rsidP="005A79EA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5A79EA" w:rsidRDefault="005A79EA" w:rsidP="005A79EA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5A79EA" w:rsidRDefault="005A79EA" w:rsidP="005A79EA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5A79EA" w:rsidRDefault="005A79EA" w:rsidP="005A79EA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5A79EA" w:rsidRDefault="005A79EA" w:rsidP="005A79EA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5A79EA" w:rsidRDefault="005A79EA" w:rsidP="005A79EA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5A79EA" w:rsidRDefault="005A79EA" w:rsidP="005A79EA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>
        <w:rPr>
          <w:rStyle w:val="FontStyle12"/>
          <w:sz w:val="28"/>
          <w:szCs w:val="28"/>
        </w:rPr>
        <w:lastRenderedPageBreak/>
        <w:t>рассматриваются непосредственно руководителем органа, предоставляющего муниципальную услугу.</w:t>
      </w:r>
    </w:p>
    <w:p w:rsidR="005A79EA" w:rsidRDefault="005A79EA" w:rsidP="005A79EA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4"/>
            <w:sz w:val="28"/>
            <w:szCs w:val="28"/>
            <w:lang w:val="en-US"/>
          </w:rPr>
          <w:t>https</w:t>
        </w:r>
        <w:r>
          <w:rPr>
            <w:rStyle w:val="a4"/>
            <w:sz w:val="28"/>
            <w:szCs w:val="28"/>
          </w:rPr>
          <w:t>://</w:t>
        </w:r>
        <w:r>
          <w:rPr>
            <w:rStyle w:val="a4"/>
            <w:sz w:val="28"/>
            <w:szCs w:val="28"/>
            <w:lang w:val="en-US"/>
          </w:rPr>
          <w:t>do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gosuslugi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  <w:r>
          <w:rPr>
            <w:rStyle w:val="a4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5A79EA" w:rsidRDefault="005A79EA" w:rsidP="005A79EA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A79EA" w:rsidRDefault="005A79EA" w:rsidP="005A79EA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5A79EA" w:rsidRDefault="005A79EA" w:rsidP="005A79EA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5A79EA" w:rsidRDefault="005A79EA" w:rsidP="005A79EA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79EA" w:rsidRDefault="005A79EA" w:rsidP="005A79EA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5A79EA" w:rsidRDefault="005A79EA" w:rsidP="005A79EA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5A79EA" w:rsidRDefault="005A79EA" w:rsidP="005A79EA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5A79EA" w:rsidRDefault="005A79EA" w:rsidP="005A79EA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5A79EA" w:rsidRDefault="005A79EA" w:rsidP="005A79EA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5A79EA" w:rsidRDefault="005A79EA" w:rsidP="005A79EA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79EA" w:rsidRDefault="005A79EA" w:rsidP="005A79EA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5A79EA" w:rsidRDefault="005A79EA" w:rsidP="005A79EA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</w:p>
    <w:p w:rsidR="00C0513C" w:rsidRDefault="00C0513C" w:rsidP="005A79EA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5A79EA" w:rsidRDefault="005A79EA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C0513C" w:rsidRDefault="00C0513C" w:rsidP="00C7083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bookmarkStart w:id="49" w:name="_GoBack"/>
      <w:bookmarkEnd w:id="49"/>
    </w:p>
    <w:p w:rsidR="00C0513C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13C" w:rsidTr="00F57125">
        <w:trPr>
          <w:trHeight w:val="166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0513C" w:rsidRDefault="00C0513C" w:rsidP="00C0513C">
            <w:pPr>
              <w:spacing w:after="240" w:line="240" w:lineRule="auto"/>
              <w:jc w:val="right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A79EA" w:rsidRPr="00F57125" w:rsidRDefault="00C0513C" w:rsidP="005A79EA">
            <w:pPr>
              <w:pStyle w:val="ConsPlusNormal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5A79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5A79EA" w:rsidRPr="005A79EA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F5712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</w:t>
            </w:r>
            <w:r w:rsidR="005A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25" w:rsidRPr="00A36343">
              <w:rPr>
                <w:b/>
                <w:sz w:val="28"/>
                <w:szCs w:val="28"/>
              </w:rPr>
              <w:t xml:space="preserve"> </w:t>
            </w:r>
            <w:r w:rsidR="00F57125" w:rsidRPr="00F57125">
              <w:rPr>
                <w:rFonts w:ascii="Times New Roman" w:hAnsi="Times New Roman" w:cs="Times New Roman"/>
                <w:sz w:val="24"/>
                <w:szCs w:val="24"/>
              </w:rPr>
              <w:t>«Объявление несовершеннолетнего полностью дееспособным (эмансипированным)»</w:t>
            </w:r>
          </w:p>
          <w:p w:rsidR="00C0513C" w:rsidRDefault="00C0513C" w:rsidP="00C0513C">
            <w:pPr>
              <w:spacing w:after="240" w:line="240" w:lineRule="auto"/>
              <w:textAlignment w:val="baseline"/>
              <w:outlineLvl w:val="2"/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</w:tr>
    </w:tbl>
    <w:p w:rsidR="00C0513C" w:rsidRP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02"/>
        <w:gridCol w:w="370"/>
        <w:gridCol w:w="890"/>
        <w:gridCol w:w="1109"/>
        <w:gridCol w:w="389"/>
        <w:gridCol w:w="3825"/>
      </w:tblGrid>
      <w:tr w:rsidR="00C0513C" w:rsidRPr="00354352" w:rsidTr="00C0513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ЗАЯВЛЕНИЕ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несовершеннолетнего (достигшего возраста 16 лет) об объявлении его полностью дееспособным (эмансипированным)</w:t>
            </w: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57125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0513C">
              <w:rPr>
                <w:sz w:val="24"/>
                <w:szCs w:val="24"/>
              </w:rPr>
              <w:t xml:space="preserve"> Админист</w:t>
            </w:r>
            <w:r>
              <w:rPr>
                <w:sz w:val="24"/>
                <w:szCs w:val="24"/>
              </w:rPr>
              <w:t>рацию</w:t>
            </w:r>
            <w:r w:rsidR="00C0513C">
              <w:rPr>
                <w:sz w:val="24"/>
                <w:szCs w:val="24"/>
              </w:rPr>
              <w:t xml:space="preserve"> муниципальног</w:t>
            </w:r>
            <w:r>
              <w:rPr>
                <w:sz w:val="24"/>
                <w:szCs w:val="24"/>
              </w:rPr>
              <w:t>о образования «Глинковский муниципальный округ</w:t>
            </w:r>
            <w:r w:rsidR="00C0513C">
              <w:rPr>
                <w:sz w:val="24"/>
                <w:szCs w:val="24"/>
              </w:rPr>
              <w:t>» Смоленской области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от заявителя 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______________________________________</w:t>
            </w:r>
            <w:r w:rsidRPr="003543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   </w:t>
            </w:r>
            <w:r w:rsidRPr="00354352">
              <w:rPr>
                <w:sz w:val="24"/>
                <w:szCs w:val="24"/>
              </w:rPr>
              <w:t>(Ф.И.О. полностью)</w:t>
            </w:r>
          </w:p>
          <w:p w:rsidR="00C0513C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паспорт серия _______ N ________________</w:t>
            </w:r>
            <w:r w:rsidRPr="00354352">
              <w:rPr>
                <w:sz w:val="24"/>
                <w:szCs w:val="24"/>
              </w:rPr>
              <w:br/>
              <w:t>выдан ________________________________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_____________________________________,</w:t>
            </w:r>
            <w:r w:rsidRPr="00354352">
              <w:rPr>
                <w:sz w:val="24"/>
                <w:szCs w:val="24"/>
              </w:rPr>
              <w:br/>
              <w:t>проживающего (ей) по адресу: ____________</w:t>
            </w:r>
            <w:r w:rsidRPr="00354352">
              <w:rPr>
                <w:sz w:val="24"/>
                <w:szCs w:val="24"/>
              </w:rPr>
              <w:br/>
              <w:t>_____________________________________</w:t>
            </w:r>
          </w:p>
          <w:p w:rsidR="00C0513C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354352">
              <w:rPr>
                <w:sz w:val="24"/>
                <w:szCs w:val="24"/>
              </w:rPr>
              <w:t>,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заявление.</w:t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Прошу признать меня полностью дееспособным (эмансипированным).</w:t>
            </w:r>
            <w:r w:rsidRPr="00354352">
              <w:rPr>
                <w:sz w:val="24"/>
                <w:szCs w:val="24"/>
              </w:rPr>
              <w:br/>
              <w:t>Я работаю ______________________________________________________________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 ________________ в должности 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Моя заработная плата составляет 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Мои родители дали согласие на признание меня полностью дееспособным (эмансипированным).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Признание меня полностью дееспособным (эмансипированным) необходимо для __</w:t>
            </w:r>
            <w:r w:rsidRPr="00354352">
              <w:rPr>
                <w:sz w:val="24"/>
                <w:szCs w:val="24"/>
              </w:rPr>
              <w:br/>
              <w:t>__________________________________________________________________________.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Мне разъяснено, что в соответствии со статьей 27 </w:t>
            </w:r>
            <w:hyperlink r:id="rId13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Гражданского кодекса Российской Федерации</w:t>
              </w:r>
            </w:hyperlink>
            <w:r w:rsidRPr="00354352">
              <w:rPr>
                <w:sz w:val="24"/>
                <w:szCs w:val="24"/>
              </w:rPr>
              <w:t> (далее - </w:t>
            </w:r>
            <w:hyperlink r:id="rId14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) в случае признания меня полностью дееспособным (эмансипированным)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 </w:t>
            </w:r>
            <w:hyperlink r:id="rId15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 xml:space="preserve"> мне </w:t>
            </w:r>
            <w:r>
              <w:rPr>
                <w:sz w:val="24"/>
                <w:szCs w:val="24"/>
              </w:rPr>
              <w:t>понятны.</w:t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Я,</w:t>
            </w:r>
            <w:r w:rsidRPr="00354352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35435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Pr="00354352">
              <w:rPr>
                <w:sz w:val="24"/>
                <w:szCs w:val="24"/>
              </w:rPr>
              <w:t>(фамилия, имя, отчество (при наличии))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354352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354352"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F57125" w:rsidRPr="00F57125" w:rsidRDefault="00F57125" w:rsidP="00F57125">
      <w:pPr>
        <w:pStyle w:val="a0"/>
      </w:pPr>
    </w:p>
    <w:p w:rsidR="00C0513C" w:rsidRDefault="00C0513C" w:rsidP="00C0513C">
      <w:pPr>
        <w:spacing w:after="240" w:line="240" w:lineRule="auto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513C" w:rsidTr="00C051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0513C" w:rsidRDefault="00C0513C" w:rsidP="00C0513C">
            <w:pPr>
              <w:spacing w:line="240" w:lineRule="auto"/>
              <w:jc w:val="right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57125" w:rsidRPr="00F57125" w:rsidRDefault="00F57125" w:rsidP="00F57125">
            <w:pPr>
              <w:pStyle w:val="ConsPlusNormal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5A79EA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 </w:t>
            </w:r>
            <w:r w:rsidRPr="00A36343">
              <w:rPr>
                <w:b/>
                <w:sz w:val="28"/>
                <w:szCs w:val="28"/>
              </w:rPr>
              <w:t xml:space="preserve"> </w:t>
            </w:r>
            <w:r w:rsidRPr="00F57125">
              <w:rPr>
                <w:rFonts w:ascii="Times New Roman" w:hAnsi="Times New Roman" w:cs="Times New Roman"/>
                <w:sz w:val="24"/>
                <w:szCs w:val="24"/>
              </w:rPr>
              <w:t>«Объявление несовершеннолетнего полностью дееспособным (эмансипированным)»</w:t>
            </w:r>
          </w:p>
          <w:p w:rsidR="00C0513C" w:rsidRDefault="00C0513C" w:rsidP="00F80D7D">
            <w:pPr>
              <w:spacing w:line="240" w:lineRule="auto"/>
              <w:textAlignment w:val="baseline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:rsidR="00C0513C" w:rsidRPr="00354352" w:rsidRDefault="00C0513C" w:rsidP="00C0513C">
      <w:pPr>
        <w:spacing w:line="240" w:lineRule="auto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402"/>
        <w:gridCol w:w="370"/>
        <w:gridCol w:w="890"/>
        <w:gridCol w:w="1109"/>
        <w:gridCol w:w="389"/>
        <w:gridCol w:w="3825"/>
      </w:tblGrid>
      <w:tr w:rsidR="00C0513C" w:rsidRPr="00354352" w:rsidTr="00C0513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13C" w:rsidRPr="00354352" w:rsidRDefault="00C0513C" w:rsidP="00C0513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СОГЛАСИЕ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обоих (единственного) родителей или других законных представителей на объявление несовершеннолетнего полностью дееспособным (эмансипированным)</w:t>
            </w: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D7D" w:rsidRPr="00354352" w:rsidRDefault="00F57125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</w:t>
            </w:r>
            <w:r w:rsidR="00F80D7D">
              <w:rPr>
                <w:sz w:val="24"/>
                <w:szCs w:val="24"/>
              </w:rPr>
              <w:t xml:space="preserve"> муниципальног</w:t>
            </w:r>
            <w:r>
              <w:rPr>
                <w:sz w:val="24"/>
                <w:szCs w:val="24"/>
              </w:rPr>
              <w:t>о образования «Глинковский муниципальный округ</w:t>
            </w:r>
            <w:r w:rsidR="00F80D7D">
              <w:rPr>
                <w:sz w:val="24"/>
                <w:szCs w:val="24"/>
              </w:rPr>
              <w:t>» Смоленской области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513C" w:rsidRPr="00354352" w:rsidTr="00C0513C">
        <w:tc>
          <w:tcPr>
            <w:tcW w:w="46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от заявите</w:t>
            </w:r>
            <w:r w:rsidR="00F80D7D">
              <w:rPr>
                <w:sz w:val="24"/>
                <w:szCs w:val="24"/>
              </w:rPr>
              <w:t>ля 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  <w:t xml:space="preserve">                    </w:t>
            </w:r>
            <w:r w:rsidRPr="00354352">
              <w:rPr>
                <w:sz w:val="24"/>
                <w:szCs w:val="24"/>
              </w:rPr>
              <w:t>(Ф.И.О. полностью)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паспорт се</w:t>
            </w:r>
            <w:r w:rsidR="00F80D7D">
              <w:rPr>
                <w:sz w:val="24"/>
                <w:szCs w:val="24"/>
              </w:rPr>
              <w:t>рия _______ N 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выдан 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</w:t>
            </w:r>
            <w:r w:rsidR="00F80D7D">
              <w:rPr>
                <w:sz w:val="24"/>
                <w:szCs w:val="24"/>
              </w:rPr>
              <w:t>_____________________________,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проживающего (ей) по адресу: ____________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_____________________________________,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F80D7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заявление.</w:t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F80D7D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Прошу признать моего сына (мою дочь) 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____________________________________________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полностью де</w:t>
            </w:r>
            <w:r w:rsidR="00F80D7D">
              <w:rPr>
                <w:sz w:val="24"/>
                <w:szCs w:val="24"/>
              </w:rPr>
              <w:t>еспособным (эмансипированным).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Он (она) работает ________________________________________________________</w:t>
            </w:r>
            <w:r w:rsidRPr="00354352">
              <w:rPr>
                <w:sz w:val="24"/>
                <w:szCs w:val="24"/>
              </w:rPr>
              <w:br/>
              <w:t>__________________________________________________________________________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с ________________ в должности 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Его (ее) заработная плата составляет 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F80D7D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Признание сына (дочери) полностью дееспособным (эмансипированным) необходимо для ______________________________</w:t>
            </w:r>
            <w:r w:rsidR="00F80D7D">
              <w:rPr>
                <w:sz w:val="24"/>
                <w:szCs w:val="24"/>
              </w:rPr>
              <w:t>______________________________</w:t>
            </w:r>
            <w:r w:rsidR="00F80D7D">
              <w:rPr>
                <w:sz w:val="24"/>
                <w:szCs w:val="24"/>
              </w:rPr>
              <w:br/>
            </w:r>
            <w:r w:rsidRPr="00354352">
              <w:rPr>
                <w:sz w:val="24"/>
                <w:szCs w:val="24"/>
              </w:rPr>
              <w:t>__________________________________________________________________________.</w:t>
            </w:r>
            <w:r w:rsidRPr="00354352">
              <w:rPr>
                <w:sz w:val="24"/>
                <w:szCs w:val="24"/>
              </w:rPr>
              <w:br/>
            </w:r>
          </w:p>
          <w:p w:rsidR="00C0513C" w:rsidRPr="00354352" w:rsidRDefault="00C0513C" w:rsidP="00C0513C">
            <w:pPr>
              <w:spacing w:line="240" w:lineRule="auto"/>
              <w:ind w:firstLine="480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Мне разъяснено, что в соответствии со статьей 27 </w:t>
            </w:r>
            <w:hyperlink r:id="rId16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Гражданского кодекса Российской Федерации</w:t>
              </w:r>
            </w:hyperlink>
            <w:r w:rsidRPr="00354352">
              <w:rPr>
                <w:sz w:val="24"/>
                <w:szCs w:val="24"/>
              </w:rPr>
              <w:t> (далее - </w:t>
            </w:r>
            <w:hyperlink r:id="rId17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) в случае признания моего сына (моей дочери) полностью дееспособным (эмансипированным) он (она) будет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вреда). Положения статьи 27 </w:t>
            </w:r>
            <w:hyperlink r:id="rId18" w:anchor="7D20K3" w:history="1">
              <w:r w:rsidRPr="00354352">
                <w:rPr>
                  <w:color w:val="3451A0"/>
                  <w:sz w:val="24"/>
                  <w:szCs w:val="24"/>
                  <w:u w:val="single"/>
                </w:rPr>
                <w:t>ГК РФ</w:t>
              </w:r>
            </w:hyperlink>
            <w:r w:rsidRPr="00354352">
              <w:rPr>
                <w:sz w:val="24"/>
                <w:szCs w:val="24"/>
              </w:rPr>
              <w:t> мне понятны.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F80D7D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  <w:r w:rsidR="00C0513C" w:rsidRPr="00354352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 xml:space="preserve">____,                                  </w:t>
            </w:r>
            <w:r w:rsidR="00C0513C" w:rsidRPr="00354352">
              <w:rPr>
                <w:sz w:val="24"/>
                <w:szCs w:val="24"/>
              </w:rPr>
              <w:t>(фамилия, имя, отчество (при наличии))</w:t>
            </w:r>
          </w:p>
          <w:p w:rsidR="00C0513C" w:rsidRPr="00354352" w:rsidRDefault="00C0513C" w:rsidP="00C051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lastRenderedPageBreak/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  <w:r w:rsidRPr="00354352">
              <w:rPr>
                <w:sz w:val="24"/>
                <w:szCs w:val="24"/>
              </w:rPr>
              <w:br/>
            </w:r>
          </w:p>
        </w:tc>
      </w:tr>
      <w:tr w:rsidR="00C0513C" w:rsidRPr="00354352" w:rsidTr="00C0513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F80D7D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_________________________</w:t>
            </w:r>
          </w:p>
          <w:p w:rsidR="00C0513C" w:rsidRPr="00354352" w:rsidRDefault="00C0513C" w:rsidP="00C0513C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5435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0513C" w:rsidRDefault="00C0513C" w:rsidP="00C0513C"/>
    <w:p w:rsidR="00C0513C" w:rsidRPr="00090746" w:rsidRDefault="00C0513C" w:rsidP="00083409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bookmarkEnd w:id="48"/>
    <w:p w:rsidR="00083409" w:rsidRPr="000C57BF" w:rsidRDefault="00083409" w:rsidP="00083409"/>
    <w:p w:rsidR="00083409" w:rsidRPr="00CC57D4" w:rsidRDefault="00083409" w:rsidP="00083409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p w:rsidR="00980724" w:rsidRDefault="00980724"/>
    <w:sectPr w:rsidR="00980724" w:rsidSect="004700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F"/>
    <w:rsid w:val="0004626C"/>
    <w:rsid w:val="00083409"/>
    <w:rsid w:val="00084CC1"/>
    <w:rsid w:val="000A750D"/>
    <w:rsid w:val="00157166"/>
    <w:rsid w:val="00177533"/>
    <w:rsid w:val="001D4690"/>
    <w:rsid w:val="00204A50"/>
    <w:rsid w:val="00367525"/>
    <w:rsid w:val="003E01BB"/>
    <w:rsid w:val="003F13BB"/>
    <w:rsid w:val="004119EE"/>
    <w:rsid w:val="00412183"/>
    <w:rsid w:val="00426124"/>
    <w:rsid w:val="0047006A"/>
    <w:rsid w:val="00595BDF"/>
    <w:rsid w:val="005A79EA"/>
    <w:rsid w:val="005D0070"/>
    <w:rsid w:val="005E4446"/>
    <w:rsid w:val="005E7547"/>
    <w:rsid w:val="006A740C"/>
    <w:rsid w:val="006E5B2A"/>
    <w:rsid w:val="007024CD"/>
    <w:rsid w:val="00711A66"/>
    <w:rsid w:val="00757F0A"/>
    <w:rsid w:val="007606CA"/>
    <w:rsid w:val="00760C0B"/>
    <w:rsid w:val="00782260"/>
    <w:rsid w:val="00794F1D"/>
    <w:rsid w:val="007E4D5E"/>
    <w:rsid w:val="0087492D"/>
    <w:rsid w:val="00891EC6"/>
    <w:rsid w:val="008C5C05"/>
    <w:rsid w:val="00980724"/>
    <w:rsid w:val="009D2018"/>
    <w:rsid w:val="00A33661"/>
    <w:rsid w:val="00A57344"/>
    <w:rsid w:val="00A76951"/>
    <w:rsid w:val="00A82EC5"/>
    <w:rsid w:val="00C0513C"/>
    <w:rsid w:val="00C5562B"/>
    <w:rsid w:val="00C70836"/>
    <w:rsid w:val="00CA0026"/>
    <w:rsid w:val="00D04FB6"/>
    <w:rsid w:val="00D50ED9"/>
    <w:rsid w:val="00D61787"/>
    <w:rsid w:val="00DB6D58"/>
    <w:rsid w:val="00DF073C"/>
    <w:rsid w:val="00E1607F"/>
    <w:rsid w:val="00F3005E"/>
    <w:rsid w:val="00F57125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165F-2703-47F1-9B3E-38100087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83409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083409"/>
    <w:pPr>
      <w:ind w:firstLine="720"/>
    </w:pPr>
  </w:style>
  <w:style w:type="character" w:styleId="a4">
    <w:name w:val="Hyperlink"/>
    <w:uiPriority w:val="99"/>
    <w:rsid w:val="00083409"/>
    <w:rPr>
      <w:color w:val="0000FF"/>
      <w:u w:val="single"/>
    </w:rPr>
  </w:style>
  <w:style w:type="table" w:styleId="a5">
    <w:name w:val="Table Grid"/>
    <w:basedOn w:val="a2"/>
    <w:uiPriority w:val="59"/>
    <w:unhideWhenUsed/>
    <w:rsid w:val="00083409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83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083409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08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083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3409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"/>
    <w:autoRedefine/>
    <w:qFormat/>
    <w:rsid w:val="00083409"/>
    <w:pPr>
      <w:keepLines w:val="0"/>
      <w:pageBreakBefore/>
      <w:numPr>
        <w:numId w:val="1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paragraph" w:customStyle="1" w:styleId="111">
    <w:name w:val="Рег. 1.1.1"/>
    <w:basedOn w:val="a"/>
    <w:qFormat/>
    <w:rsid w:val="00083409"/>
    <w:pPr>
      <w:numPr>
        <w:ilvl w:val="2"/>
        <w:numId w:val="2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83409"/>
    <w:pPr>
      <w:numPr>
        <w:ilvl w:val="1"/>
        <w:numId w:val="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083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3">
    <w:name w:val="Font Style13"/>
    <w:uiPriority w:val="99"/>
    <w:rsid w:val="0008340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1"/>
    <w:uiPriority w:val="99"/>
    <w:rsid w:val="0008340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83409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083409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083409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083409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083409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47006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60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qFormat/>
    <w:rsid w:val="00A769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2">
    <w:name w:val="Абзац списка2"/>
    <w:basedOn w:val="a"/>
    <w:rsid w:val="00A76951"/>
    <w:pPr>
      <w:suppressAutoHyphens/>
      <w:autoSpaceDE/>
      <w:autoSpaceDN/>
      <w:spacing w:after="200" w:line="276" w:lineRule="auto"/>
      <w:ind w:left="720"/>
      <w:jc w:val="left"/>
    </w:pPr>
    <w:rPr>
      <w:rFonts w:eastAsia="Courier New" w:cs="font302"/>
      <w:color w:val="00000A"/>
      <w:kern w:val="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5D0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D0070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cs.cntd.ru/document/9027690" TargetMode="External"/><Relationship Id="rId1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17" Type="http://schemas.openxmlformats.org/officeDocument/2006/relationships/hyperlink" Target="https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769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27690" TargetMode="Externa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9343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2022-12-07T12:38:00Z</cp:lastPrinted>
  <dcterms:created xsi:type="dcterms:W3CDTF">2022-11-17T12:00:00Z</dcterms:created>
  <dcterms:modified xsi:type="dcterms:W3CDTF">2025-06-17T11:10:00Z</dcterms:modified>
</cp:coreProperties>
</file>