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DB" w:rsidRPr="00E460DB" w:rsidRDefault="00E460DB" w:rsidP="00E46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6A6844" w:rsidP="00E46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60D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49E095B" wp14:editId="1DD9E56B">
            <wp:simplePos x="0" y="0"/>
            <wp:positionH relativeFrom="column">
              <wp:posOffset>2581275</wp:posOffset>
            </wp:positionH>
            <wp:positionV relativeFrom="paragraph">
              <wp:posOffset>66040</wp:posOffset>
            </wp:positionV>
            <wp:extent cx="736600" cy="835660"/>
            <wp:effectExtent l="0" t="0" r="6350" b="2540"/>
            <wp:wrapSquare wrapText="left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0DB" w:rsidRPr="00E460DB" w:rsidRDefault="00E460DB" w:rsidP="00E46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Default="00E460DB" w:rsidP="00E460D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</w:p>
    <w:p w:rsidR="006A6844" w:rsidRPr="00E460DB" w:rsidRDefault="006A6844" w:rsidP="00E460DB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</w:p>
    <w:p w:rsidR="00E460DB" w:rsidRPr="00E460DB" w:rsidRDefault="004202B3" w:rsidP="006A6844">
      <w:pPr>
        <w:spacing w:after="12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6A6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ДОБРОМИНСКОГО</w:t>
      </w:r>
      <w:r w:rsidR="00E460DB"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6A6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460DB"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E460DB" w:rsidRPr="00E460DB" w:rsidRDefault="00E460DB" w:rsidP="00E460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 РАЙОНА СМОЛЕНСКОЙ ОБЛАСТИ</w:t>
      </w:r>
    </w:p>
    <w:p w:rsidR="00E460DB" w:rsidRPr="00E460DB" w:rsidRDefault="00E460DB" w:rsidP="00E4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460DB" w:rsidRPr="00E460DB" w:rsidRDefault="00E460DB" w:rsidP="00E46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6A6844" w:rsidRDefault="006A6844" w:rsidP="00E46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«04</w:t>
      </w:r>
      <w:r w:rsidR="004202B3" w:rsidRPr="006A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4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460DB" w:rsidRPr="006A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 г.   </w:t>
      </w:r>
      <w:r w:rsidR="004202B3" w:rsidRPr="006A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767D0" w:rsidRPr="006A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="00624C9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E460DB" w:rsidRPr="00E460DB" w:rsidRDefault="00E460DB" w:rsidP="00E46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678"/>
      </w:tblGrid>
      <w:tr w:rsidR="00E460DB" w:rsidRPr="00E460DB" w:rsidTr="00E460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460DB" w:rsidRPr="00E460DB" w:rsidRDefault="00E460DB" w:rsidP="00E4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E4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</w:t>
            </w:r>
            <w:r w:rsidRPr="00E4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E46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Положения</w:t>
            </w:r>
            <w:r w:rsidRPr="00E460D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4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размерах и порядке предоставления денежной компенсации расходов, связанных с осуществлением полномочий депутат</w:t>
            </w:r>
            <w:r w:rsidR="0042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Совета депутатов </w:t>
            </w:r>
            <w:r w:rsidR="006A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Доброминского</w:t>
            </w:r>
            <w:r w:rsidR="00420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Глинковского района Смоленской области</w:t>
            </w:r>
            <w:r w:rsidRPr="00E4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460DB" w:rsidRPr="00E460DB" w:rsidRDefault="00E460DB" w:rsidP="00E4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60DB" w:rsidRPr="00E460DB" w:rsidRDefault="00E460DB" w:rsidP="00E4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</w:t>
      </w:r>
      <w:r w:rsidR="00420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области», Уставом </w:t>
      </w:r>
      <w:r w:rsidR="006A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Глинковского района Смоленской области, Совет депутатов </w:t>
      </w:r>
      <w:r w:rsidR="006A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Глинковского района Смоленской области 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 Утвердить Положение о размерах и порядке предоставления денежной компенсации расходов, связанных с осуществлением полномочий депута</w:t>
      </w:r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Совета депутатов </w:t>
      </w:r>
      <w:r w:rsidR="006A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 района Смоленской области.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 Утвердить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рассмотрению заявлений о денежной компенсации расходов, связанных с осуществлением полномочий депутат</w:t>
      </w:r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Совета депутатов </w:t>
      </w:r>
      <w:r w:rsidR="006A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 района Смоленской области.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 Настоящее решение под</w:t>
      </w:r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официальному обнародованию </w:t>
      </w:r>
      <w:proofErr w:type="gramStart"/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proofErr w:type="gram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-телекоммуникационной сети «Интернет» на официальном сайте муниципального образования «Глинковский район» Смоленской </w:t>
      </w:r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 разделе «Администрация».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Настоящее решение вступает в силу после оф</w:t>
      </w:r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ициального </w:t>
      </w:r>
      <w:proofErr w:type="gramStart"/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 в</w:t>
      </w:r>
      <w:proofErr w:type="gramEnd"/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187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 на официальном сайте муниципального образования «Глинковский район» Смоленской </w:t>
      </w:r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в разделе «Администрация»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января 2018 года.  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  Признать утратившими силу решения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</w:t>
      </w:r>
      <w:r w:rsidR="006A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</w:t>
      </w:r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</w:t>
      </w:r>
      <w:r w:rsidR="00EF2C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.06.2013г. № 1</w:t>
      </w:r>
      <w:r w:rsidR="00EF2C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денежных выплатах депутат</w:t>
      </w:r>
      <w:r w:rsidR="004A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Совета депутатов </w:t>
      </w:r>
      <w:r w:rsidR="006A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поселения», от 2</w:t>
      </w:r>
      <w:r w:rsidR="00EF2CAE">
        <w:rPr>
          <w:rFonts w:ascii="Times New Roman" w:eastAsia="Times New Roman" w:hAnsi="Times New Roman" w:cs="Times New Roman"/>
          <w:sz w:val="28"/>
          <w:szCs w:val="28"/>
          <w:lang w:eastAsia="ru-RU"/>
        </w:rPr>
        <w:t>0.12.2017г. № 42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приостановлении действия решения 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E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 рай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  Смоленской    области от 1</w:t>
      </w:r>
      <w:r w:rsidR="00EF2C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.06.2013г. № 1</w:t>
      </w:r>
      <w:r w:rsidR="00EF2C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денежных выплатах депутат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Совета депутатов </w:t>
      </w:r>
      <w:r w:rsidR="00EF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поселения».</w:t>
      </w:r>
    </w:p>
    <w:p w:rsidR="00E460DB" w:rsidRPr="00E460DB" w:rsidRDefault="00E460DB" w:rsidP="00E46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537"/>
      </w:tblGrid>
      <w:tr w:rsidR="00E460DB" w:rsidRPr="00E460DB" w:rsidTr="006A684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910" w:rsidRPr="006A6844" w:rsidRDefault="00E460DB" w:rsidP="006A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68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муниципального образования </w:t>
            </w:r>
          </w:p>
          <w:p w:rsidR="00E460DB" w:rsidRPr="006A6844" w:rsidRDefault="006A6844" w:rsidP="006A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Доброминского </w:t>
            </w:r>
            <w:r w:rsidR="00E460DB" w:rsidRPr="006A68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сельского поселения</w:t>
            </w:r>
          </w:p>
          <w:p w:rsidR="00E460DB" w:rsidRPr="006A6844" w:rsidRDefault="00E460DB" w:rsidP="006A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68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 района</w:t>
            </w:r>
            <w:r w:rsidR="006A68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A68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Смоленской </w:t>
            </w:r>
            <w:r w:rsidR="006A68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облас</w:t>
            </w:r>
            <w:r w:rsidRPr="006A68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460DB" w:rsidRPr="006A6844" w:rsidRDefault="00E460DB" w:rsidP="006A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460DB" w:rsidRPr="006A6844" w:rsidRDefault="00E460DB" w:rsidP="006A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68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</w:t>
            </w:r>
          </w:p>
          <w:p w:rsidR="00E460DB" w:rsidRPr="006A6844" w:rsidRDefault="006A6844" w:rsidP="006A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Л.В. Ларионова              </w:t>
            </w:r>
          </w:p>
        </w:tc>
      </w:tr>
    </w:tbl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493D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3B163E" w:rsidRDefault="00E460DB" w:rsidP="003B163E">
      <w:pPr>
        <w:tabs>
          <w:tab w:val="left" w:pos="195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3B163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B163E" w:rsidRDefault="00E460DB" w:rsidP="003B163E">
      <w:pPr>
        <w:spacing w:after="0" w:line="240" w:lineRule="auto"/>
        <w:ind w:left="5670" w:right="20"/>
        <w:jc w:val="right"/>
        <w:rPr>
          <w:rFonts w:ascii="Times New Roman" w:hAnsi="Times New Roman" w:cs="Times New Roman"/>
          <w:sz w:val="24"/>
          <w:szCs w:val="24"/>
        </w:rPr>
      </w:pPr>
      <w:r w:rsidRPr="003B163E">
        <w:rPr>
          <w:rFonts w:ascii="Times New Roman" w:hAnsi="Times New Roman" w:cs="Times New Roman"/>
          <w:sz w:val="24"/>
          <w:szCs w:val="24"/>
        </w:rPr>
        <w:t>решени</w:t>
      </w:r>
      <w:r w:rsidR="00DD0910" w:rsidRPr="003B163E">
        <w:rPr>
          <w:rFonts w:ascii="Times New Roman" w:hAnsi="Times New Roman" w:cs="Times New Roman"/>
          <w:sz w:val="24"/>
          <w:szCs w:val="24"/>
        </w:rPr>
        <w:t>ем Совета депутатов Болтутинского</w:t>
      </w:r>
      <w:r w:rsidRPr="003B163E">
        <w:rPr>
          <w:rFonts w:ascii="Times New Roman" w:hAnsi="Times New Roman" w:cs="Times New Roman"/>
          <w:sz w:val="24"/>
          <w:szCs w:val="24"/>
        </w:rPr>
        <w:t xml:space="preserve"> сельского поселения Глинковского </w:t>
      </w:r>
      <w:r w:rsidR="002767D0" w:rsidRPr="003B163E">
        <w:rPr>
          <w:rFonts w:ascii="Times New Roman" w:hAnsi="Times New Roman" w:cs="Times New Roman"/>
          <w:sz w:val="24"/>
          <w:szCs w:val="24"/>
        </w:rPr>
        <w:t xml:space="preserve">района Смоленской области </w:t>
      </w:r>
    </w:p>
    <w:p w:rsidR="00E460DB" w:rsidRPr="003B163E" w:rsidRDefault="002767D0" w:rsidP="003B163E">
      <w:pPr>
        <w:spacing w:after="0" w:line="240" w:lineRule="auto"/>
        <w:ind w:left="5670" w:right="20"/>
        <w:jc w:val="right"/>
        <w:rPr>
          <w:rFonts w:ascii="Times New Roman" w:hAnsi="Times New Roman" w:cs="Times New Roman"/>
          <w:sz w:val="24"/>
          <w:szCs w:val="24"/>
        </w:rPr>
      </w:pPr>
      <w:r w:rsidRPr="003B163E">
        <w:rPr>
          <w:rFonts w:ascii="Times New Roman" w:hAnsi="Times New Roman" w:cs="Times New Roman"/>
          <w:sz w:val="24"/>
          <w:szCs w:val="24"/>
        </w:rPr>
        <w:t>от «</w:t>
      </w:r>
      <w:r w:rsidR="003B163E">
        <w:rPr>
          <w:rFonts w:ascii="Times New Roman" w:hAnsi="Times New Roman" w:cs="Times New Roman"/>
          <w:sz w:val="24"/>
          <w:szCs w:val="24"/>
        </w:rPr>
        <w:t>04</w:t>
      </w:r>
      <w:r w:rsidRPr="003B163E">
        <w:rPr>
          <w:rFonts w:ascii="Times New Roman" w:hAnsi="Times New Roman" w:cs="Times New Roman"/>
          <w:sz w:val="24"/>
          <w:szCs w:val="24"/>
        </w:rPr>
        <w:t xml:space="preserve">» </w:t>
      </w:r>
      <w:r w:rsidR="003B163E">
        <w:rPr>
          <w:rFonts w:ascii="Times New Roman" w:hAnsi="Times New Roman" w:cs="Times New Roman"/>
          <w:sz w:val="24"/>
          <w:szCs w:val="24"/>
        </w:rPr>
        <w:t>мая</w:t>
      </w:r>
      <w:r w:rsidRPr="003B163E">
        <w:rPr>
          <w:rFonts w:ascii="Times New Roman" w:hAnsi="Times New Roman" w:cs="Times New Roman"/>
          <w:sz w:val="24"/>
          <w:szCs w:val="24"/>
        </w:rPr>
        <w:t xml:space="preserve"> 2018 года №</w:t>
      </w:r>
      <w:r w:rsidR="003B163E">
        <w:rPr>
          <w:rFonts w:ascii="Times New Roman" w:hAnsi="Times New Roman" w:cs="Times New Roman"/>
          <w:sz w:val="24"/>
          <w:szCs w:val="24"/>
        </w:rPr>
        <w:t>16</w:t>
      </w:r>
      <w:r w:rsidRPr="003B163E">
        <w:rPr>
          <w:rFonts w:ascii="Times New Roman" w:hAnsi="Times New Roman" w:cs="Times New Roman"/>
          <w:sz w:val="24"/>
          <w:szCs w:val="24"/>
        </w:rPr>
        <w:t xml:space="preserve"> </w:t>
      </w:r>
      <w:r w:rsidR="00E460DB" w:rsidRPr="003B1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ar41"/>
      <w:bookmarkEnd w:id="0"/>
      <w:r w:rsidRPr="00E46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размерах и порядке предоставления денежной компенсации </w:t>
      </w:r>
      <w:proofErr w:type="gramStart"/>
      <w:r w:rsidRPr="00E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расходов,</w:t>
      </w:r>
      <w:r w:rsidRPr="00E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связанных</w:t>
      </w:r>
      <w:proofErr w:type="gramEnd"/>
      <w:r w:rsidRPr="00E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осуществлением полномочий депута</w:t>
      </w:r>
      <w:r w:rsidR="00DD0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 Совета депутатов </w:t>
      </w:r>
      <w:r w:rsidR="003B1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Доброминского</w:t>
      </w:r>
      <w:r w:rsidRPr="00E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Глинковского района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  </w:t>
      </w:r>
      <w:r w:rsidRPr="00E4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области», Уставом </w:t>
      </w:r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области. 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 Настоящее Положение устанавливает размер и порядок предоставления денежной компенсации расходов, связанных с осуществлением полномочий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proofErr w:type="gram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Глинковского района Смоленской области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денежная</w:t>
      </w:r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компенсация),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бюджета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 Под осуществлением депутатских полномочий понимается деятельность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proofErr w:type="gram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 района Смоленской области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предусмотренная </w:t>
      </w:r>
      <w:hyperlink r:id="rId9" w:history="1">
        <w:r w:rsidRPr="00E460D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Уставом</w:t>
        </w:r>
      </w:hyperlink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Глинковского района Смоленской области, </w:t>
      </w:r>
      <w:hyperlink r:id="rId10" w:history="1">
        <w:r w:rsidRPr="00E460D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Регламентом</w:t>
        </w:r>
      </w:hyperlink>
      <w:r w:rsidR="00D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Глинковского района Смоленской области.  </w:t>
      </w:r>
    </w:p>
    <w:p w:rsidR="00E460DB" w:rsidRPr="00E460DB" w:rsidRDefault="00E460DB" w:rsidP="00E46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E460DB" w:rsidRPr="00E460DB" w:rsidRDefault="00E460DB" w:rsidP="00E46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Предельный размер денежной компенсации расходов, предусмотренных пунктом 7 настоящего Положения, составляет 2847руб. 00коп. (две тысячи восемьсот сорок семь рублей 00 копеек) в квартал на 1 депутата, но не более</w:t>
      </w:r>
      <w:r w:rsidRPr="00E460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>11388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00коп. (одиннадцать тысяч триста восемьдесят восемь рублей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копеек) в год на 1 депутата.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 Финансирование выплат по компенсации расходов осуществляется за с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средств бюджета </w:t>
      </w:r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пределах бюджетных ассигнований, предусмотренных в бюджетной см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="00583F76" w:rsidRP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поселения.</w:t>
      </w:r>
    </w:p>
    <w:p w:rsidR="00E460DB" w:rsidRPr="00E460DB" w:rsidRDefault="00E460DB" w:rsidP="00E46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lastRenderedPageBreak/>
        <w:t xml:space="preserve">              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7. Денежной компенсации подлежат следующие расходы: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транспортные расходы;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расходы за пользование средствами связи;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8. 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использования личного транспорта, </w:t>
      </w:r>
      <w:proofErr w:type="gram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proofErr w:type="gram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9. 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К расходам, связанным с размещением информации о деятельности депутата в печатных средствах массовой информации, </w:t>
      </w:r>
      <w:proofErr w:type="gram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официальными</w:t>
      </w:r>
      <w:proofErr w:type="gram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</w:t>
      </w:r>
      <w:proofErr w:type="gram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документа</w:t>
      </w:r>
      <w:proofErr w:type="gram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подтверждающего оплату по договору.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Денежная компенсация</w:t>
      </w: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 № 3 к настоящему Положению (далее – заявление);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решения Комиссии по рассмотрению отчетов о расходах, связанных с осуществлением полномочий депутатов Совета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583F76" w:rsidRP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 района Смоленской области (далее – Комиссия);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 распоряжения Главы муницип</w:t>
      </w:r>
      <w:r w:rsidR="0058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ального образования </w:t>
      </w:r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Глинковского района Смоленской области о предоставлении денежной компенсации расходов, связанных с осуществлением полномочий депутат</w:t>
      </w:r>
      <w:r w:rsidR="0058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 Совета депутатов </w:t>
      </w:r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Глинковского района Смоленской области</w:t>
      </w:r>
      <w:r w:rsidRPr="00E460D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распоряжение)</w:t>
      </w:r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Заявление подается депутатом в Комиссию в срок не позднее 15 числа текущего месяца, за исключением отчета за декабрь, который представляется не позднее 10 декабря текущего года, где регистрируется в день поступления секретарем Комиссии. 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Комиссия в течение двух рабочих дней осуществляет рассмотрение представленных заявлений. 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По окончании рассмотрения представленных заявлений в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случае выявления нарушений секретарь Комиссии в тот же день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информирует депутата телефонограммой либо письменным уведомлением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выявленных нарушениях, которые должны быть устранены не позднее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пяти календарных дней со дня получения депутатом телефонограммы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письменного уведомления соответственно. При непринятии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депутатом мер по устранению выявленных нарушений в срок, установленный в настоящем пункте, либо не предоставление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В срок не позднее семи рабочих дней со дня регистрации заявления Комиссия проводит заседание.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заседания в срок не позднее 2 рабочих дней Комиссия передает Главе муницип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 района Смоленской области</w:t>
      </w:r>
      <w:r w:rsidRPr="00E460DB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</w:t>
      </w:r>
      <w:proofErr w:type="gramStart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</w:t>
      </w:r>
      <w:r w:rsidRPr="00E460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Комиссии и протокол заседания Комиссии.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документами, представленными Комиссией, Главе муницип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 района Смоленской области в двухдневный срок со дня их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получения издает распоряжение.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Денежная компенсация производится в срок не позднее 20 числа следующего месяца 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роспись.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пунктом 4 настоящего Положения, то сумма превышения компенсируется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Ответственность за достоверность отчета возлагается на депутата в соответствии с действующим законодательством.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0DB" w:rsidRPr="00E460DB" w:rsidRDefault="00E460DB" w:rsidP="00493D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</w:t>
      </w:r>
      <w:r w:rsidRPr="00E460D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размерах и порядке предоставления денежной компенсации расходов, связанных с осуществлением полномочий депута</w:t>
      </w:r>
      <w:r w:rsidR="0058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 Совета депутатов </w:t>
      </w:r>
      <w:r w:rsidR="003B163E" w:rsidRPr="003B1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Глинковского района Смоленской области</w:t>
      </w:r>
    </w:p>
    <w:p w:rsidR="00E460DB" w:rsidRPr="00E460DB" w:rsidRDefault="00E460DB" w:rsidP="00E460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рассмотрению отчетов о расходах, связанных с осуществлением полномочий депутат</w:t>
      </w:r>
      <w:r w:rsidR="0058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Совета депутатов </w:t>
      </w:r>
      <w:r w:rsidR="003B163E" w:rsidRPr="003B1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Глинковского района Смоленской области</w:t>
      </w:r>
    </w:p>
    <w:p w:rsidR="00E460DB" w:rsidRPr="00E460DB" w:rsidRDefault="00E460DB" w:rsidP="00E460D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</w:t>
      </w:r>
      <w:r w:rsidR="0058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Совета депутатов </w:t>
      </w:r>
      <w:r w:rsidR="003B163E" w:rsidRPr="003B1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Глинковского района Смоленской области</w:t>
      </w:r>
    </w:p>
    <w:p w:rsidR="00E460DB" w:rsidRPr="00E460DB" w:rsidRDefault="00E460DB" w:rsidP="00E4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________________________________</w:t>
      </w:r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</w:t>
      </w:r>
      <w:r w:rsidRPr="00E460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</w:t>
      </w:r>
    </w:p>
    <w:p w:rsidR="00E460DB" w:rsidRPr="00E460DB" w:rsidRDefault="00E460DB" w:rsidP="00E4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ДЕНЕЖНОЙ КОМПЕНСАЦИИ РАСХОДОВ, СВЯЗАННЫХ</w:t>
      </w: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ОСУЩЕСТВЛЕНИЕМ ПОЛНОМОЧИЙ ДЕПУТАТА</w:t>
      </w:r>
    </w:p>
    <w:p w:rsidR="00E460DB" w:rsidRPr="00E460DB" w:rsidRDefault="00E460DB" w:rsidP="00E4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Прошу компенсировать мне расходы, связанные с осуществлением </w:t>
      </w: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полномочий депутата, на сумму ___________ руб. ____ коп.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Денежную компенсацию прошу перечислить на мой расчетный счет</w:t>
      </w: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_____________________ в _________________________________________.</w:t>
      </w:r>
      <w:r w:rsidRPr="00E460DB">
        <w:rPr>
          <w:rFonts w:ascii="Times New Roman" w:eastAsia="Times New Roman" w:hAnsi="Times New Roman" w:cs="Times New Roman"/>
          <w:b/>
          <w:sz w:val="27"/>
          <w:szCs w:val="26"/>
          <w:vertAlign w:val="superscript"/>
          <w:lang w:eastAsia="ru-RU"/>
        </w:rPr>
        <w:footnoteReference w:customMarkFollows="1" w:id="1"/>
        <w:sym w:font="Symbol" w:char="F02A"/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                                наименование отделения, филиала банка</w:t>
      </w:r>
    </w:p>
    <w:p w:rsidR="00E460DB" w:rsidRPr="00E460DB" w:rsidRDefault="00E460DB" w:rsidP="00E4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Приложение:</w:t>
      </w:r>
    </w:p>
    <w:p w:rsidR="00E460DB" w:rsidRPr="00E460DB" w:rsidRDefault="00E460DB" w:rsidP="00E460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1) отчет о расходах, связанных с осуществлением полномочий депутата за _________ 20___ года;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2) перечень случаев использования личного (привлеченного) транспорта в целях осуществления депутатских полномочий.</w:t>
      </w:r>
    </w:p>
    <w:p w:rsidR="00E460DB" w:rsidRPr="00E460DB" w:rsidRDefault="00E460DB" w:rsidP="00E460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</w:t>
      </w:r>
    </w:p>
    <w:p w:rsidR="00E460DB" w:rsidRPr="00E460DB" w:rsidRDefault="008439C2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депутатов </w:t>
      </w:r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0DB"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Глинковского района Смоленской области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                            ____________________________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  (дата сдачи </w:t>
      </w:r>
      <w:proofErr w:type="gramStart"/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отчета)   </w:t>
      </w:r>
      <w:proofErr w:type="gramEnd"/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                                  (подпись)            фамилия, имя, отчество</w:t>
      </w:r>
    </w:p>
    <w:p w:rsidR="00E460DB" w:rsidRPr="00E460DB" w:rsidRDefault="00E460DB" w:rsidP="003B1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lastRenderedPageBreak/>
        <w:t xml:space="preserve">               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</w:t>
      </w:r>
      <w:r w:rsidRPr="00E460D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размерах и порядке предоставления денежной компенсации расходов, связанных с осуществлением полномочий депута</w:t>
      </w:r>
      <w:r w:rsidR="0058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 Совета депутатов </w:t>
      </w:r>
      <w:r w:rsidR="003B163E" w:rsidRPr="003B1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</w:t>
      </w:r>
      <w:r w:rsidR="003B1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8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 Гл</w:t>
      </w:r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инковского района Смоленской области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Par117"/>
      <w:bookmarkEnd w:id="1"/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расходах, связанных с осуществлением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полномочий депута</w:t>
      </w:r>
      <w:r w:rsidR="00583F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 Совета депутатов </w:t>
      </w:r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Глинковского сельского поселения Глинковского района Смоленской области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за ________________ 20_____ г.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(месяц)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223"/>
        <w:gridCol w:w="2586"/>
        <w:gridCol w:w="2127"/>
      </w:tblGrid>
      <w:tr w:rsidR="00E460DB" w:rsidRPr="00E460DB" w:rsidTr="00E46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Виды фактически произведенных расходов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Документы, подтверждающие фактически произведенные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Суммы фактически произведенных расходов (рублей)</w:t>
            </w:r>
          </w:p>
        </w:tc>
      </w:tr>
      <w:tr w:rsidR="00E460DB" w:rsidRPr="00E460DB" w:rsidTr="00E46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60DB" w:rsidRPr="00E460DB" w:rsidTr="00E46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60DB" w:rsidRPr="00E460DB" w:rsidTr="00E460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 на общую сумму ______________________.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                       (прописью)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Приложение: ______________________________________________________.</w:t>
      </w:r>
      <w:r w:rsidRPr="00E460DB">
        <w:rPr>
          <w:rFonts w:ascii="Times New Roman" w:eastAsia="Times New Roman" w:hAnsi="Times New Roman" w:cs="Times New Roman"/>
          <w:b/>
          <w:sz w:val="27"/>
          <w:szCs w:val="26"/>
          <w:vertAlign w:val="superscript"/>
          <w:lang w:eastAsia="ru-RU"/>
        </w:rPr>
        <w:footnoteReference w:customMarkFollows="1" w:id="2"/>
        <w:sym w:font="Symbol" w:char="F02A"/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</w:t>
      </w:r>
    </w:p>
    <w:p w:rsidR="00E460DB" w:rsidRPr="00E460DB" w:rsidRDefault="00583F76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депутатов </w:t>
      </w:r>
      <w:r w:rsidR="003B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3B163E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0DB"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Глинковского района Смоленской области           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3B163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</w:t>
      </w:r>
    </w:p>
    <w:p w:rsidR="00E460DB" w:rsidRPr="00E460DB" w:rsidRDefault="00E460DB" w:rsidP="003B1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(</w:t>
      </w:r>
      <w:proofErr w:type="gramStart"/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подпись)   </w:t>
      </w:r>
      <w:proofErr w:type="gramEnd"/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фамилия, имя, отчеств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(дата сдачи отчета)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4320" w:firstLine="135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</w:t>
      </w:r>
      <w:r w:rsidRPr="00E460D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размерах и порядке предоставления денежной компенсации расходов, связанных с осуществлением полномочий депутату Совета депутатов </w:t>
      </w:r>
      <w:r w:rsidR="00D93CDD" w:rsidRPr="00D93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Доброминского</w:t>
      </w:r>
      <w:r w:rsidR="00D93CDD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Глинковского района Смоленской области   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60DB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СЛУЧАЕВ ИСПОЛЬЗОВАНИЯ ЛИЧНОГО (ПРИВЛЕЧЕННОГО) ТРАНСПОРТА В ЦЕЛЯХ ОСУЩЕСТВЛЕНИЯ ДЕПУТАТСКИХ ПОЛНОМОЧИЙ.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222"/>
        <w:gridCol w:w="3192"/>
      </w:tblGrid>
      <w:tr w:rsidR="00E460DB" w:rsidRPr="00E460DB" w:rsidTr="00E460D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Маршрут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460D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Пробег (км)</w:t>
            </w:r>
          </w:p>
        </w:tc>
      </w:tr>
      <w:tr w:rsidR="00E460DB" w:rsidRPr="00E460DB" w:rsidTr="00E460D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60DB" w:rsidRPr="00E460DB" w:rsidTr="00E460D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460DB" w:rsidRPr="00E460DB" w:rsidTr="00E460D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B" w:rsidRPr="00E460DB" w:rsidRDefault="00E460DB" w:rsidP="00E460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E46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0DB" w:rsidRPr="00E460DB" w:rsidRDefault="00E460DB" w:rsidP="0084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0DB" w:rsidRPr="00D93CDD" w:rsidRDefault="00E460DB" w:rsidP="00D93CDD">
      <w:pPr>
        <w:tabs>
          <w:tab w:val="left" w:pos="195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93CD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460DB" w:rsidRPr="00D93CDD" w:rsidRDefault="00E460DB" w:rsidP="00D93CDD">
      <w:pPr>
        <w:spacing w:after="0" w:line="240" w:lineRule="auto"/>
        <w:ind w:left="5670" w:right="20"/>
        <w:jc w:val="right"/>
        <w:rPr>
          <w:rFonts w:ascii="Times New Roman" w:hAnsi="Times New Roman" w:cs="Times New Roman"/>
          <w:sz w:val="24"/>
          <w:szCs w:val="24"/>
        </w:rPr>
      </w:pPr>
      <w:r w:rsidRPr="00D93CDD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D93CDD" w:rsidRPr="00D93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Доброминского</w:t>
      </w:r>
      <w:r w:rsidR="00D93CDD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CDD">
        <w:rPr>
          <w:rFonts w:ascii="Times New Roman" w:hAnsi="Times New Roman" w:cs="Times New Roman"/>
          <w:sz w:val="24"/>
          <w:szCs w:val="24"/>
        </w:rPr>
        <w:t xml:space="preserve">сельского поселения Глинковского </w:t>
      </w:r>
      <w:r w:rsidR="002767D0" w:rsidRPr="00D93CDD">
        <w:rPr>
          <w:rFonts w:ascii="Times New Roman" w:hAnsi="Times New Roman" w:cs="Times New Roman"/>
          <w:sz w:val="24"/>
          <w:szCs w:val="24"/>
        </w:rPr>
        <w:t>района Смоленской области от «</w:t>
      </w:r>
      <w:r w:rsidR="00D93CDD">
        <w:rPr>
          <w:rFonts w:ascii="Times New Roman" w:hAnsi="Times New Roman" w:cs="Times New Roman"/>
          <w:sz w:val="24"/>
          <w:szCs w:val="24"/>
        </w:rPr>
        <w:t>04</w:t>
      </w:r>
      <w:r w:rsidR="002767D0" w:rsidRPr="00D93CDD">
        <w:rPr>
          <w:rFonts w:ascii="Times New Roman" w:hAnsi="Times New Roman" w:cs="Times New Roman"/>
          <w:sz w:val="24"/>
          <w:szCs w:val="24"/>
        </w:rPr>
        <w:t xml:space="preserve">» </w:t>
      </w:r>
      <w:r w:rsidR="00D93CDD">
        <w:rPr>
          <w:rFonts w:ascii="Times New Roman" w:hAnsi="Times New Roman" w:cs="Times New Roman"/>
          <w:sz w:val="24"/>
          <w:szCs w:val="24"/>
        </w:rPr>
        <w:t>мая</w:t>
      </w:r>
      <w:r w:rsidR="002767D0" w:rsidRPr="00D93CDD">
        <w:rPr>
          <w:rFonts w:ascii="Times New Roman" w:hAnsi="Times New Roman" w:cs="Times New Roman"/>
          <w:sz w:val="24"/>
          <w:szCs w:val="24"/>
        </w:rPr>
        <w:t xml:space="preserve"> 2018 года №</w:t>
      </w:r>
      <w:r w:rsidR="00D93CDD">
        <w:rPr>
          <w:rFonts w:ascii="Times New Roman" w:hAnsi="Times New Roman" w:cs="Times New Roman"/>
          <w:sz w:val="24"/>
          <w:szCs w:val="24"/>
        </w:rPr>
        <w:t>16</w:t>
      </w:r>
      <w:r w:rsidR="002767D0" w:rsidRPr="00D93CDD">
        <w:rPr>
          <w:rFonts w:ascii="Times New Roman" w:hAnsi="Times New Roman" w:cs="Times New Roman"/>
          <w:sz w:val="24"/>
          <w:szCs w:val="24"/>
        </w:rPr>
        <w:t xml:space="preserve"> </w:t>
      </w:r>
      <w:r w:rsidRPr="00D93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рассмотрению заявлений о денежной компенсации расходов, связанных с осуществлением полномочий депутатов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D93CDD" w:rsidRPr="00D9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Доброминского</w:t>
      </w:r>
      <w:r w:rsidR="00D93CDD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Глинковского района Смоленской области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0DB" w:rsidRPr="00E460DB" w:rsidRDefault="00E460DB" w:rsidP="00E460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Совета депутатов </w:t>
      </w:r>
      <w:r w:rsidR="00D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D93CDD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 района Смоленской области (далее – Комиссия).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своей деятельности Комиссия руководствуется Конституцией Российской Федерации, федеральными законами, областным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законами, Уставом </w:t>
      </w:r>
      <w:r w:rsidR="00D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D93CDD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 района Смоленской области, иными муниципальными правовыми актами и настоящим Положением.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Полномочия Комиссии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осуществляет следующие полномочия:</w:t>
      </w:r>
    </w:p>
    <w:p w:rsidR="00E460DB" w:rsidRPr="00E460DB" w:rsidRDefault="00E460DB" w:rsidP="00E460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направляет на имя Главы муницип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r w:rsidR="00D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D93CDD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 района Смоленской области представленные депутатами</w:t>
      </w:r>
      <w:r w:rsidRPr="00E460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решение Комиссии и протокол заседания Комиссии.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Права и обязанности Комиссии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Комиссия имеет право: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осуществлять проверку представленных депутатами заявлений;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приглашать на заседания Комиссии заинтересованных лиц.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Комиссия обязана: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Комиссия при осуществлении своих полномочий взаимодействует с контрольно-ревизионной комиссией муниципального образования «Глинковский район» Смоленской области, с органами местного самоуправления муниципального образования.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Порядок формирования Комиссии и ее состав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 Комиссия формируется из числа депутат</w:t>
      </w:r>
      <w:r w:rsidR="0058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Совета депутатов </w:t>
      </w:r>
      <w:r w:rsidR="00D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D93CDD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 района Смоленской области в составе не менее 3 человек с обязательным включением в ее состав пред</w:t>
      </w:r>
      <w:r w:rsidR="0049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ставителей всех фракций в Совете депутатов </w:t>
      </w:r>
      <w:r w:rsidR="00D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D93CDD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 района Смоленской области.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также могут включаться работники органов местного самоуправления муниципального образования.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утверждается решением Совета депутатов </w:t>
      </w:r>
      <w:r w:rsidR="00D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D93CDD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 района Смоленской области.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На первом заседании Комиссия избирает из своего состава председателя и секретаря Комиссии.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Организация деятельности Комиссии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Заседание Комиссии проводится не реже 1 раза в 3 месяца.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Заседание Комиссии считается правомочным, если на нем присутствует более половины ее членов.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 На заседании Комиссия рассматривает представленные заявления на соответствие видам и суммам, установленным Положением о размерах и порядке предоставления денежной компенсации расходов, связанных с осуществлением полномочий депутата </w:t>
      </w:r>
      <w:r w:rsidR="00493D5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Совета депутатов </w:t>
      </w:r>
      <w:r w:rsidR="00D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D93CDD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 поселения Глинковского района Смоленской области</w:t>
      </w:r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 произведенных депутатом расходов, подлежащих компенсации.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Решение Комиссии подписывается председателем, секретарем и всеми ее членами. 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Заседание Комиссии оформляется протоколом.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Комиссии подписывается председателем и секретарем Комиссии.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Заявления, представленные депутатами, решение Комиссии и протокол заседания Комиссии не позднее 25 числа следующего месяца, а по расходам, понесенным в декабре текущего года, не позднее 20 декабря, направляются Главе муницип</w:t>
      </w:r>
      <w:r w:rsidR="00493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Болтутинского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Глинковского района Смоленской области.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Члены Комиссии могут высказывать особое мнение, которое направляется Главе муниципа</w:t>
      </w:r>
      <w:r w:rsidR="0049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r w:rsidR="00D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D93CDD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Глинковского района Смоленской области вместе с заявлениями, представленными депутатами, решением Комиссии и протоколом заседания Комиссии.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Полномочия председателя Комиссии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осуществляет общее руководство деятельностью Комиссии;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ведет заседания Комиссии и организует ее работу;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назначает дату, время и место заседания Комиссии.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Полномочия секретаря Комиссии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осуществляет прием и регистрацию заявлений;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организует предварительную подготовку документов к рассмотрению на заседании Комиссии;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E460DB" w:rsidRPr="00E460DB" w:rsidRDefault="00E460DB" w:rsidP="00E4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оформляет и направляет Главе муницип</w:t>
      </w:r>
      <w:r w:rsidR="0049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r w:rsidR="00D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Доброминского</w:t>
      </w:r>
      <w:r w:rsidR="00D93CDD"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Глинковского района Смоленской области </w:t>
      </w:r>
      <w:r w:rsidRPr="00E460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</w:t>
      </w:r>
      <w:r w:rsidRPr="00E460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4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депутатами, решение Комиссии и протокол заседания Комиссии.</w:t>
      </w:r>
    </w:p>
    <w:p w:rsidR="00B7481F" w:rsidRDefault="00B7481F"/>
    <w:sectPr w:rsidR="00B7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19" w:rsidRDefault="009A2719" w:rsidP="00E460DB">
      <w:pPr>
        <w:spacing w:after="0" w:line="240" w:lineRule="auto"/>
      </w:pPr>
      <w:r>
        <w:separator/>
      </w:r>
    </w:p>
  </w:endnote>
  <w:endnote w:type="continuationSeparator" w:id="0">
    <w:p w:rsidR="009A2719" w:rsidRDefault="009A2719" w:rsidP="00E4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19" w:rsidRDefault="009A2719" w:rsidP="00E460DB">
      <w:pPr>
        <w:spacing w:after="0" w:line="240" w:lineRule="auto"/>
      </w:pPr>
      <w:r>
        <w:separator/>
      </w:r>
    </w:p>
  </w:footnote>
  <w:footnote w:type="continuationSeparator" w:id="0">
    <w:p w:rsidR="009A2719" w:rsidRDefault="009A2719" w:rsidP="00E460DB">
      <w:pPr>
        <w:spacing w:after="0" w:line="240" w:lineRule="auto"/>
      </w:pPr>
      <w:r>
        <w:continuationSeparator/>
      </w:r>
    </w:p>
  </w:footnote>
  <w:footnote w:id="1">
    <w:p w:rsidR="00E460DB" w:rsidRDefault="00E460DB" w:rsidP="00E460DB">
      <w:pPr>
        <w:pStyle w:val="a3"/>
        <w:rPr>
          <w:rFonts w:ascii="Calibri" w:hAnsi="Calibri"/>
        </w:rPr>
      </w:pPr>
      <w:r>
        <w:rPr>
          <w:rStyle w:val="a5"/>
          <w:rFonts w:ascii="Calibri" w:hAnsi="Calibri"/>
          <w:b/>
          <w:sz w:val="28"/>
          <w:szCs w:val="28"/>
        </w:rPr>
        <w:sym w:font="Symbol" w:char="F02A"/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Указывается в случае перечисления денежной компенсации на расчетный счет депутата.</w:t>
      </w:r>
    </w:p>
  </w:footnote>
  <w:footnote w:id="2">
    <w:p w:rsidR="00E460DB" w:rsidRDefault="00E460DB" w:rsidP="00E460DB">
      <w:pPr>
        <w:pStyle w:val="a3"/>
        <w:jc w:val="both"/>
      </w:pPr>
      <w:r>
        <w:rPr>
          <w:rStyle w:val="a5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DB"/>
    <w:rsid w:val="002767D0"/>
    <w:rsid w:val="002D177F"/>
    <w:rsid w:val="003B163E"/>
    <w:rsid w:val="00402C23"/>
    <w:rsid w:val="004202B3"/>
    <w:rsid w:val="00493D57"/>
    <w:rsid w:val="004A6187"/>
    <w:rsid w:val="004F33B4"/>
    <w:rsid w:val="005202BF"/>
    <w:rsid w:val="00583F76"/>
    <w:rsid w:val="00624C90"/>
    <w:rsid w:val="006A6844"/>
    <w:rsid w:val="008439C2"/>
    <w:rsid w:val="009A2719"/>
    <w:rsid w:val="00AD2B48"/>
    <w:rsid w:val="00B7481F"/>
    <w:rsid w:val="00D93CDD"/>
    <w:rsid w:val="00DD0910"/>
    <w:rsid w:val="00E460DB"/>
    <w:rsid w:val="00E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A4975-784B-493E-9695-42B1F42F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0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0DB"/>
    <w:rPr>
      <w:sz w:val="20"/>
      <w:szCs w:val="20"/>
    </w:rPr>
  </w:style>
  <w:style w:type="character" w:styleId="a5">
    <w:name w:val="footnote reference"/>
    <w:basedOn w:val="a0"/>
    <w:semiHidden/>
    <w:unhideWhenUsed/>
    <w:rsid w:val="00E460DB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ermkrai.info/2007/01/31/p11298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krai.info/2005/06/29/p12334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2018-05-03T12:51:00Z</cp:lastPrinted>
  <dcterms:created xsi:type="dcterms:W3CDTF">2018-04-13T10:41:00Z</dcterms:created>
  <dcterms:modified xsi:type="dcterms:W3CDTF">2018-05-03T12:51:00Z</dcterms:modified>
</cp:coreProperties>
</file>