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37" w:rsidRDefault="00FE1D37" w:rsidP="00FE1D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B829C4" wp14:editId="29274143">
            <wp:simplePos x="0" y="0"/>
            <wp:positionH relativeFrom="column">
              <wp:posOffset>2386965</wp:posOffset>
            </wp:positionH>
            <wp:positionV relativeFrom="paragraph">
              <wp:posOffset>137160</wp:posOffset>
            </wp:positionV>
            <wp:extent cx="694690" cy="790575"/>
            <wp:effectExtent l="0" t="0" r="0" b="9525"/>
            <wp:wrapTight wrapText="bothSides">
              <wp:wrapPolygon edited="0">
                <wp:start x="8293" y="0"/>
                <wp:lineTo x="5331" y="1561"/>
                <wp:lineTo x="1185" y="6766"/>
                <wp:lineTo x="0" y="16655"/>
                <wp:lineTo x="0" y="20299"/>
                <wp:lineTo x="1185" y="21340"/>
                <wp:lineTo x="18954" y="21340"/>
                <wp:lineTo x="20731" y="21340"/>
                <wp:lineTo x="20731" y="16655"/>
                <wp:lineTo x="20139" y="6766"/>
                <wp:lineTo x="14808" y="1041"/>
                <wp:lineTo x="11846" y="0"/>
                <wp:lineTo x="8293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D37" w:rsidRDefault="00FE1D37" w:rsidP="00FE1D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FE1D37" w:rsidRPr="006E2587" w:rsidRDefault="00FE1D37" w:rsidP="00FE1D3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D37" w:rsidRPr="006E2587" w:rsidRDefault="00FE1D37" w:rsidP="00FE1D3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ДОБРОМИНСКОГО</w:t>
      </w: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6E2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ГЛИНКОВСКОГО РАЙОНА СМОЛЕНСКОЙ ОБЛАСТИ</w:t>
      </w:r>
    </w:p>
    <w:p w:rsidR="00FE1D37" w:rsidRPr="006E2587" w:rsidRDefault="00FE1D37" w:rsidP="00FE1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E1D37" w:rsidRPr="00E6151A" w:rsidRDefault="00FE1D37" w:rsidP="00FE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 апреля 2018       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FE1D37" w:rsidRDefault="00FE1D37" w:rsidP="00D64CAC">
      <w:pPr>
        <w:tabs>
          <w:tab w:val="left" w:pos="3686"/>
        </w:tabs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FE1D37">
        <w:rPr>
          <w:rFonts w:ascii="Times New Roman" w:hAnsi="Times New Roman" w:cs="Times New Roman"/>
          <w:sz w:val="28"/>
          <w:szCs w:val="28"/>
        </w:rPr>
        <w:t xml:space="preserve">О разработке плана и порядке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Доброминского сельского поселения Глинковского района Смоленской области</w:t>
      </w:r>
    </w:p>
    <w:p w:rsidR="00FE1D37" w:rsidRPr="00D64CAC" w:rsidRDefault="00FE1D37" w:rsidP="00D64C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Во исполнение ФЗ № 123-ФЗ от 22.07.2008 «Технический регламент о требованиях пожарной безопасности» и в целях привлечения сил и средств для тушения пожаров и проведения аварийно-спасательных работ на территории Доброминского сельского поселения Глинковского района Смоленской области </w:t>
      </w:r>
    </w:p>
    <w:p w:rsidR="00FE1D37" w:rsidRPr="00D64CAC" w:rsidRDefault="00FE1D37" w:rsidP="00D64CA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Доброминского сельского поселения Глинковского района Смоленской области </w:t>
      </w:r>
      <w:proofErr w:type="gramStart"/>
      <w:r w:rsidRPr="00D64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6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E1D37" w:rsidRPr="00FE1D37" w:rsidRDefault="00FE1D37" w:rsidP="00D64CAC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1D37">
        <w:rPr>
          <w:rFonts w:ascii="Times New Roman" w:hAnsi="Times New Roman" w:cs="Times New Roman"/>
          <w:sz w:val="28"/>
          <w:szCs w:val="28"/>
        </w:rPr>
        <w:t xml:space="preserve">Утвердить план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Pr="00FE1D37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FE1D37" w:rsidRPr="00FE1D37" w:rsidRDefault="00FE1D37" w:rsidP="00D64CAC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1D37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Pr="00FE1D37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FE1D37" w:rsidRDefault="00FE1D37" w:rsidP="00D64CAC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1D37">
        <w:rPr>
          <w:rFonts w:ascii="Times New Roman" w:hAnsi="Times New Roman" w:cs="Times New Roman"/>
          <w:sz w:val="28"/>
          <w:szCs w:val="28"/>
        </w:rPr>
        <w:t xml:space="preserve">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 </w:t>
      </w:r>
    </w:p>
    <w:p w:rsidR="00FE1D37" w:rsidRPr="00D64CAC" w:rsidRDefault="00FE1D37" w:rsidP="00D64CAC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FE1D37" w:rsidRPr="00D64CAC" w:rsidRDefault="00FE1D37" w:rsidP="00D64CAC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27013">
        <w:rPr>
          <w:rFonts w:ascii="Times New Roman" w:hAnsi="Times New Roman" w:cs="Times New Roman"/>
          <w:sz w:val="28"/>
          <w:szCs w:val="28"/>
        </w:rPr>
        <w:t xml:space="preserve">за </w:t>
      </w:r>
      <w:r w:rsidRPr="00D64CAC">
        <w:rPr>
          <w:rFonts w:ascii="Times New Roman" w:hAnsi="Times New Roman" w:cs="Times New Roman"/>
          <w:sz w:val="28"/>
          <w:szCs w:val="28"/>
        </w:rPr>
        <w:t>выполнени</w:t>
      </w:r>
      <w:r w:rsidR="00E27013">
        <w:rPr>
          <w:rFonts w:ascii="Times New Roman" w:hAnsi="Times New Roman" w:cs="Times New Roman"/>
          <w:sz w:val="28"/>
          <w:szCs w:val="28"/>
        </w:rPr>
        <w:t>ем</w:t>
      </w:r>
      <w:r w:rsidRPr="00D64CA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09441C" w:rsidRDefault="0009441C" w:rsidP="00FE1D37">
      <w:pPr>
        <w:pStyle w:val="a5"/>
        <w:rPr>
          <w:rFonts w:ascii="Times New Roman" w:hAnsi="Times New Roman"/>
          <w:sz w:val="28"/>
          <w:szCs w:val="28"/>
        </w:rPr>
      </w:pPr>
    </w:p>
    <w:p w:rsidR="00FE1D37" w:rsidRPr="006E2587" w:rsidRDefault="00FE1D37" w:rsidP="00FE1D37">
      <w:pPr>
        <w:pStyle w:val="a5"/>
        <w:rPr>
          <w:rFonts w:ascii="Times New Roman" w:hAnsi="Times New Roman"/>
          <w:sz w:val="28"/>
          <w:szCs w:val="28"/>
        </w:rPr>
      </w:pPr>
      <w:r w:rsidRPr="006E2587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FE1D37" w:rsidRPr="006E2587" w:rsidRDefault="00FE1D37" w:rsidP="00FE1D3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Доброминского</w:t>
      </w:r>
      <w:r w:rsidRPr="00E615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2587">
        <w:rPr>
          <w:rFonts w:ascii="Times New Roman" w:hAnsi="Times New Roman"/>
          <w:sz w:val="28"/>
          <w:szCs w:val="28"/>
        </w:rPr>
        <w:t>сельского поселения</w:t>
      </w:r>
    </w:p>
    <w:p w:rsidR="0009441C" w:rsidRDefault="00FE1D37" w:rsidP="00CB2A7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  <w:sectPr w:rsidR="000944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E2587">
        <w:rPr>
          <w:rFonts w:ascii="Times New Roman" w:hAnsi="Times New Roman"/>
          <w:sz w:val="28"/>
          <w:szCs w:val="28"/>
        </w:rPr>
        <w:t>Глинковского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E2587">
        <w:rPr>
          <w:rFonts w:ascii="Times New Roman" w:hAnsi="Times New Roman"/>
          <w:sz w:val="28"/>
          <w:szCs w:val="28"/>
        </w:rPr>
        <w:t>Смоленской области</w:t>
      </w:r>
      <w:r w:rsidRPr="006E25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6E258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Л.В. Ларионова</w:t>
      </w:r>
      <w:r w:rsidR="00D64CAC">
        <w:rPr>
          <w:rFonts w:ascii="Times New Roman" w:hAnsi="Times New Roman"/>
          <w:sz w:val="24"/>
          <w:szCs w:val="24"/>
        </w:rPr>
        <w:tab/>
      </w:r>
    </w:p>
    <w:p w:rsidR="00D64CAC" w:rsidRPr="00D64CAC" w:rsidRDefault="00D64CAC" w:rsidP="0009441C">
      <w:pPr>
        <w:pStyle w:val="a5"/>
        <w:tabs>
          <w:tab w:val="left" w:pos="756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64CA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УТВЕРЖДЕН</w:t>
      </w: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Доброминского сельского поселения</w:t>
      </w: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Глинковского района Смоленской области</w:t>
      </w:r>
    </w:p>
    <w:p w:rsidR="00D64CAC" w:rsidRPr="00D64CAC" w:rsidRDefault="00D64CAC" w:rsidP="000944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от 24.04.2018г. №18</w:t>
      </w:r>
    </w:p>
    <w:p w:rsidR="00D64CAC" w:rsidRPr="002B0FFE" w:rsidRDefault="00D64CAC" w:rsidP="002B0F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0FFE">
        <w:rPr>
          <w:rFonts w:ascii="Times New Roman" w:hAnsi="Times New Roman" w:cs="Times New Roman"/>
          <w:sz w:val="24"/>
          <w:szCs w:val="24"/>
        </w:rPr>
        <w:t>ПЛАН</w:t>
      </w:r>
    </w:p>
    <w:p w:rsidR="00D64CAC" w:rsidRPr="002B0FFE" w:rsidRDefault="00D64CAC" w:rsidP="002B0F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0FFE">
        <w:rPr>
          <w:rFonts w:ascii="Times New Roman" w:hAnsi="Times New Roman" w:cs="Times New Roman"/>
          <w:sz w:val="24"/>
          <w:szCs w:val="24"/>
        </w:rPr>
        <w:t>порядка привлечения сил и средств для тушения пожаров и проведения аварийно-спасательных работ на территории Доброминского сельского поселения Глинковского района Смоленской области</w:t>
      </w:r>
    </w:p>
    <w:tbl>
      <w:tblPr>
        <w:tblW w:w="160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68"/>
        <w:gridCol w:w="3261"/>
        <w:gridCol w:w="2551"/>
        <w:gridCol w:w="1533"/>
        <w:gridCol w:w="2720"/>
        <w:gridCol w:w="2693"/>
        <w:gridCol w:w="992"/>
      </w:tblGrid>
      <w:tr w:rsidR="00D64CAC" w:rsidRPr="00D64CAC" w:rsidTr="002B0FFE">
        <w:trPr>
          <w:trHeight w:val="1176"/>
        </w:trPr>
        <w:tc>
          <w:tcPr>
            <w:tcW w:w="540" w:type="dxa"/>
            <w:shd w:val="clear" w:color="auto" w:fill="auto"/>
          </w:tcPr>
          <w:p w:rsidR="00D64CAC" w:rsidRPr="00D64CAC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68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3261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Подразделения пожарной охраны, привлекаемые к тушению пожаров</w:t>
            </w:r>
          </w:p>
        </w:tc>
        <w:tc>
          <w:tcPr>
            <w:tcW w:w="2551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Способ вызова, сообщения (тел.</w:t>
            </w:r>
          </w:p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и другие)</w:t>
            </w:r>
          </w:p>
        </w:tc>
        <w:tc>
          <w:tcPr>
            <w:tcW w:w="1533" w:type="dxa"/>
            <w:shd w:val="clear" w:color="auto" w:fill="auto"/>
          </w:tcPr>
          <w:p w:rsidR="00D64CAC" w:rsidRPr="00D64CAC" w:rsidRDefault="00D64CAC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Расстояние до нас</w:t>
            </w:r>
            <w:r w:rsidR="002B0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 пункта (км)</w:t>
            </w:r>
          </w:p>
        </w:tc>
        <w:tc>
          <w:tcPr>
            <w:tcW w:w="2720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 пожаров, по номеру</w:t>
            </w:r>
          </w:p>
        </w:tc>
        <w:tc>
          <w:tcPr>
            <w:tcW w:w="2693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 пожаров по рангу</w:t>
            </w:r>
          </w:p>
        </w:tc>
        <w:tc>
          <w:tcPr>
            <w:tcW w:w="992" w:type="dxa"/>
            <w:shd w:val="clear" w:color="auto" w:fill="auto"/>
          </w:tcPr>
          <w:p w:rsidR="00D64CAC" w:rsidRPr="00D64CAC" w:rsidRDefault="00D64CAC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Дополнительные силы</w:t>
            </w:r>
          </w:p>
        </w:tc>
      </w:tr>
      <w:tr w:rsidR="00D64CAC" w:rsidRPr="00D64CAC" w:rsidTr="002B0FFE">
        <w:tc>
          <w:tcPr>
            <w:tcW w:w="540" w:type="dxa"/>
            <w:shd w:val="clear" w:color="auto" w:fill="auto"/>
          </w:tcPr>
          <w:p w:rsidR="00D64CAC" w:rsidRPr="00D64CAC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  <w:shd w:val="clear" w:color="auto" w:fill="auto"/>
          </w:tcPr>
          <w:p w:rsidR="00D64CAC" w:rsidRPr="00D64CAC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9441C">
              <w:rPr>
                <w:rFonts w:ascii="Times New Roman" w:hAnsi="Times New Roman" w:cs="Times New Roman"/>
                <w:sz w:val="24"/>
                <w:szCs w:val="24"/>
              </w:rPr>
              <w:t>Добромино</w:t>
            </w:r>
          </w:p>
          <w:p w:rsidR="00D64CAC" w:rsidRPr="00D64CAC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64CAC" w:rsidRPr="00D64CAC" w:rsidRDefault="00D64CAC" w:rsidP="0009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4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9441C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551" w:type="dxa"/>
            <w:shd w:val="clear" w:color="auto" w:fill="auto"/>
          </w:tcPr>
          <w:p w:rsidR="00D64CA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(48165) 2-16-01</w:t>
            </w:r>
          </w:p>
        </w:tc>
        <w:tc>
          <w:tcPr>
            <w:tcW w:w="1533" w:type="dxa"/>
            <w:shd w:val="clear" w:color="auto" w:fill="auto"/>
          </w:tcPr>
          <w:p w:rsidR="00D64CAC" w:rsidRPr="00D64CAC" w:rsidRDefault="0009441C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0" w:type="dxa"/>
            <w:shd w:val="clear" w:color="auto" w:fill="auto"/>
          </w:tcPr>
          <w:p w:rsidR="00D64CAC" w:rsidRPr="00D64CAC" w:rsidRDefault="00D64CAC" w:rsidP="002B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Противопож</w:t>
            </w:r>
            <w:r w:rsidR="002B0FFE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техника</w:t>
            </w:r>
          </w:p>
        </w:tc>
        <w:tc>
          <w:tcPr>
            <w:tcW w:w="2693" w:type="dxa"/>
            <w:shd w:val="clear" w:color="auto" w:fill="auto"/>
          </w:tcPr>
          <w:p w:rsidR="00D64CAC" w:rsidRPr="00D64CAC" w:rsidRDefault="00D64CAC" w:rsidP="002B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Противопож</w:t>
            </w:r>
            <w:r w:rsidR="002B0FFE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техника</w:t>
            </w:r>
          </w:p>
        </w:tc>
        <w:tc>
          <w:tcPr>
            <w:tcW w:w="992" w:type="dxa"/>
            <w:shd w:val="clear" w:color="auto" w:fill="auto"/>
          </w:tcPr>
          <w:p w:rsidR="00D64CAC" w:rsidRPr="00D64CAC" w:rsidRDefault="00D64CA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1C" w:rsidRPr="00D64CAC" w:rsidTr="002B0FFE">
        <w:trPr>
          <w:trHeight w:val="397"/>
        </w:trPr>
        <w:tc>
          <w:tcPr>
            <w:tcW w:w="540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  <w:shd w:val="clear" w:color="auto" w:fill="auto"/>
          </w:tcPr>
          <w:p w:rsidR="0009441C" w:rsidRPr="00D64CAC" w:rsidRDefault="0009441C" w:rsidP="002B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Добромино</w:t>
            </w:r>
          </w:p>
        </w:tc>
        <w:tc>
          <w:tcPr>
            <w:tcW w:w="3261" w:type="dxa"/>
            <w:shd w:val="clear" w:color="auto" w:fill="auto"/>
          </w:tcPr>
          <w:p w:rsidR="0009441C" w:rsidRPr="00D64CAC" w:rsidRDefault="0009441C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Игнатов В.А.</w:t>
            </w:r>
          </w:p>
        </w:tc>
        <w:tc>
          <w:tcPr>
            <w:tcW w:w="2551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8-910-788-31-09</w:t>
            </w:r>
          </w:p>
        </w:tc>
        <w:tc>
          <w:tcPr>
            <w:tcW w:w="1533" w:type="dxa"/>
            <w:shd w:val="clear" w:color="auto" w:fill="auto"/>
          </w:tcPr>
          <w:p w:rsidR="0009441C" w:rsidRPr="00D64CAC" w:rsidRDefault="0009441C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shd w:val="clear" w:color="auto" w:fill="auto"/>
          </w:tcPr>
          <w:p w:rsidR="0009441C" w:rsidRDefault="002B0FFE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Проходимости</w:t>
            </w:r>
          </w:p>
          <w:p w:rsidR="002B0FFE" w:rsidRPr="00D64CAC" w:rsidRDefault="002B0FFE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2693" w:type="dxa"/>
            <w:shd w:val="clear" w:color="auto" w:fill="auto"/>
          </w:tcPr>
          <w:p w:rsidR="00334DFE" w:rsidRDefault="00334DFE" w:rsidP="0033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Проходимости</w:t>
            </w:r>
          </w:p>
          <w:p w:rsidR="0009441C" w:rsidRPr="00D64CAC" w:rsidRDefault="00334DFE" w:rsidP="0033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992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1C" w:rsidRPr="00D64CAC" w:rsidTr="002B0FFE">
        <w:tc>
          <w:tcPr>
            <w:tcW w:w="540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8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C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Добромино</w:t>
            </w:r>
          </w:p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лесничество-филиал ОГКУ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Смолупрлес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9441C" w:rsidRPr="00D64CAC" w:rsidRDefault="00CB2A73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8-915-649-91-89</w:t>
            </w:r>
          </w:p>
        </w:tc>
        <w:tc>
          <w:tcPr>
            <w:tcW w:w="1533" w:type="dxa"/>
            <w:shd w:val="clear" w:color="auto" w:fill="auto"/>
          </w:tcPr>
          <w:p w:rsidR="0009441C" w:rsidRPr="00D64CAC" w:rsidRDefault="002B0FFE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0" w:type="dxa"/>
            <w:shd w:val="clear" w:color="auto" w:fill="auto"/>
          </w:tcPr>
          <w:p w:rsidR="0009441C" w:rsidRDefault="00EB0DB3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B0DB3" w:rsidRPr="00D64CAC" w:rsidRDefault="00EB0DB3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с плугом</w:t>
            </w:r>
          </w:p>
        </w:tc>
        <w:tc>
          <w:tcPr>
            <w:tcW w:w="2693" w:type="dxa"/>
            <w:shd w:val="clear" w:color="auto" w:fill="auto"/>
          </w:tcPr>
          <w:p w:rsidR="00334DFE" w:rsidRDefault="00334DFE" w:rsidP="0033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9441C" w:rsidRPr="00D64CAC" w:rsidRDefault="00334DFE" w:rsidP="0033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с плугом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09441C" w:rsidRPr="00D64CAC" w:rsidRDefault="0009441C" w:rsidP="0009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CAC" w:rsidRPr="00D64CAC" w:rsidRDefault="00D64CAC" w:rsidP="0009441C">
      <w:pPr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 xml:space="preserve"> ДПД сельского поселения, </w:t>
      </w:r>
      <w:r w:rsidR="0009441C">
        <w:rPr>
          <w:rFonts w:ascii="Times New Roman" w:hAnsi="Times New Roman" w:cs="Times New Roman"/>
          <w:sz w:val="24"/>
          <w:szCs w:val="24"/>
        </w:rPr>
        <w:t>4</w:t>
      </w:r>
      <w:r w:rsidRPr="00D64CAC">
        <w:rPr>
          <w:rFonts w:ascii="Times New Roman" w:hAnsi="Times New Roman" w:cs="Times New Roman"/>
          <w:sz w:val="24"/>
          <w:szCs w:val="24"/>
        </w:rPr>
        <w:t xml:space="preserve"> чел. средства связи и оповещения 0 - - Противопожарный инвентарь и оборудование </w:t>
      </w:r>
    </w:p>
    <w:p w:rsidR="00D64CAC" w:rsidRPr="00D64CAC" w:rsidRDefault="00D64CAC" w:rsidP="0009441C">
      <w:pPr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 xml:space="preserve"> Пожарные формирования организаций, учреждений, независимо от формы собственности* средства связи и оповещения 0 Автоцистерны Противопожарный инвентарь и оборудование </w:t>
      </w:r>
    </w:p>
    <w:p w:rsidR="00D64CAC" w:rsidRPr="00D64CAC" w:rsidRDefault="00D64CAC" w:rsidP="0009441C">
      <w:pPr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 xml:space="preserve">* - по согласованию </w:t>
      </w:r>
    </w:p>
    <w:p w:rsidR="0009441C" w:rsidRDefault="0009441C" w:rsidP="00D64CAC">
      <w:pPr>
        <w:pStyle w:val="a5"/>
        <w:tabs>
          <w:tab w:val="left" w:pos="7560"/>
          <w:tab w:val="right" w:pos="9355"/>
        </w:tabs>
        <w:rPr>
          <w:rFonts w:ascii="Times New Roman" w:hAnsi="Times New Roman" w:cs="Times New Roman"/>
          <w:sz w:val="24"/>
          <w:szCs w:val="24"/>
        </w:rPr>
        <w:sectPr w:rsidR="0009441C" w:rsidSect="000944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4CAC" w:rsidRPr="00D64CAC" w:rsidRDefault="00D64CAC" w:rsidP="00D64CAC">
      <w:pPr>
        <w:pStyle w:val="a5"/>
        <w:tabs>
          <w:tab w:val="left" w:pos="756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4CA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УТВЕРЖДЕН</w:t>
      </w: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Доброминского сельского поселения</w:t>
      </w: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Глинковского района Смоленской области</w:t>
      </w:r>
    </w:p>
    <w:p w:rsidR="00D64CAC" w:rsidRPr="00D64CAC" w:rsidRDefault="00D64CAC" w:rsidP="00D64C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64CAC">
        <w:rPr>
          <w:rFonts w:ascii="Times New Roman" w:hAnsi="Times New Roman" w:cs="Times New Roman"/>
          <w:sz w:val="24"/>
          <w:szCs w:val="24"/>
        </w:rPr>
        <w:t>от 24.04.2018г. №18</w:t>
      </w:r>
    </w:p>
    <w:p w:rsidR="00D64CAC" w:rsidRPr="00D64CAC" w:rsidRDefault="00D64CAC" w:rsidP="00D64CAC">
      <w:pPr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4CAC" w:rsidRPr="00D64CAC" w:rsidRDefault="00D64CAC" w:rsidP="00D6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B2A73" w:rsidRPr="00D64CAC" w:rsidRDefault="00D64CAC" w:rsidP="00CB2A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Привлечения сил и средств для тушения природных пожаров на территории </w:t>
      </w:r>
      <w:r w:rsidR="00CB2A73" w:rsidRPr="00D64CAC">
        <w:rPr>
          <w:rFonts w:ascii="Times New Roman" w:hAnsi="Times New Roman" w:cs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="00CB2A73">
        <w:rPr>
          <w:rFonts w:ascii="Times New Roman" w:hAnsi="Times New Roman" w:cs="Times New Roman"/>
          <w:sz w:val="28"/>
          <w:szCs w:val="28"/>
        </w:rPr>
        <w:t xml:space="preserve">. </w:t>
      </w:r>
      <w:r w:rsidRPr="00D64CA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требований законодательных и иных нормативных правовых актов Российской Федерации в области пожарной безопасности, определяет организацию работы по планированию действий подразделений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</w:t>
      </w:r>
      <w:r w:rsidR="00CB2A73" w:rsidRPr="00D64CAC">
        <w:rPr>
          <w:rFonts w:ascii="Times New Roman" w:hAnsi="Times New Roman" w:cs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="00CB2A73">
        <w:rPr>
          <w:rFonts w:ascii="Times New Roman" w:hAnsi="Times New Roman" w:cs="Times New Roman"/>
          <w:sz w:val="28"/>
          <w:szCs w:val="28"/>
        </w:rPr>
        <w:t>.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CAC" w:rsidRPr="00D64CAC" w:rsidRDefault="00D64CAC" w:rsidP="00CB2A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1. Организацию тушения пожаров и проведение аварийно-спасательных работ на территории 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Pr="00D64CA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B2A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Pr="00D64CAC">
        <w:rPr>
          <w:rFonts w:ascii="Times New Roman" w:hAnsi="Times New Roman" w:cs="Times New Roman"/>
          <w:sz w:val="28"/>
          <w:szCs w:val="28"/>
        </w:rPr>
        <w:t xml:space="preserve">в соответствии с ее компетенцией. </w:t>
      </w:r>
    </w:p>
    <w:p w:rsidR="00D64CAC" w:rsidRPr="00D64CAC" w:rsidRDefault="00D64CAC" w:rsidP="00CB2A7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Привлечение и взаимодействие сил и средств оперативных подразделений различных видов пожарной охраны и иных служб (организаций, объектов) для тушения пожаров на территории </w:t>
      </w:r>
      <w:r w:rsidR="00CB2A73" w:rsidRPr="00D64CAC">
        <w:rPr>
          <w:rFonts w:ascii="Times New Roman" w:hAnsi="Times New Roman" w:cs="Times New Roman"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 w:rsidRPr="00D64CAC">
        <w:rPr>
          <w:rFonts w:ascii="Times New Roman" w:hAnsi="Times New Roman" w:cs="Times New Roman"/>
          <w:sz w:val="28"/>
          <w:szCs w:val="28"/>
        </w:rPr>
        <w:t xml:space="preserve"> (за исключением лесных пожаров) осуществляется на основании Плана привлечения сил и сре</w:t>
      </w:r>
      <w:proofErr w:type="gramStart"/>
      <w:r w:rsidRPr="00D64CA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64CAC">
        <w:rPr>
          <w:rFonts w:ascii="Times New Roman" w:hAnsi="Times New Roman" w:cs="Times New Roman"/>
          <w:sz w:val="28"/>
          <w:szCs w:val="28"/>
        </w:rPr>
        <w:t xml:space="preserve">я тушения пожаров (далее – План привлечения).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В План привлечения включаются все подразделения пожарной охраны, дислоцирующиеся на территории </w:t>
      </w:r>
      <w:r w:rsidR="00CB2A73">
        <w:rPr>
          <w:rFonts w:ascii="Times New Roman" w:hAnsi="Times New Roman" w:cs="Times New Roman"/>
          <w:sz w:val="28"/>
          <w:szCs w:val="28"/>
        </w:rPr>
        <w:t>Глинковского района Смоленской области</w:t>
      </w:r>
      <w:r w:rsidRPr="00D64CAC">
        <w:rPr>
          <w:rFonts w:ascii="Times New Roman" w:hAnsi="Times New Roman" w:cs="Times New Roman"/>
          <w:sz w:val="28"/>
          <w:szCs w:val="28"/>
        </w:rPr>
        <w:t xml:space="preserve"> и обслуживающие данную территорию.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(объектах).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2. Корректировка Планов проводится по мере необходимости, но не реже одного раза в год, а также при: </w:t>
      </w:r>
    </w:p>
    <w:p w:rsidR="00D64CAC" w:rsidRPr="00D64CAC" w:rsidRDefault="00D64CAC" w:rsidP="00D64CA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- издании новых нормативных правовых актов в области обеспечения пожарной безопасности и (или) организации тушения пожаров; </w:t>
      </w:r>
    </w:p>
    <w:p w:rsidR="00D64CAC" w:rsidRPr="00D64CAC" w:rsidRDefault="00D64CAC" w:rsidP="00D64CA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lastRenderedPageBreak/>
        <w:t xml:space="preserve">- изменении организационно-штатной структуры подразделений пожарной охраны, списочной численности личного состава сотрудников (работников) (более 20%), а также табеля </w:t>
      </w:r>
      <w:proofErr w:type="spellStart"/>
      <w:r w:rsidRPr="00D64CAC">
        <w:rPr>
          <w:rFonts w:ascii="Times New Roman" w:hAnsi="Times New Roman" w:cs="Times New Roman"/>
          <w:sz w:val="28"/>
          <w:szCs w:val="28"/>
        </w:rPr>
        <w:t>положенности</w:t>
      </w:r>
      <w:proofErr w:type="spellEnd"/>
      <w:r w:rsidRPr="00D64CAC">
        <w:rPr>
          <w:rFonts w:ascii="Times New Roman" w:hAnsi="Times New Roman" w:cs="Times New Roman"/>
          <w:sz w:val="28"/>
          <w:szCs w:val="28"/>
        </w:rPr>
        <w:t xml:space="preserve"> пожарной и специальной аварийно-спасательной техники.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3. Учредители ведомственной, частной и добровольной пожарной охраны осуществляют финансовое и материально-техническое обеспечение деятельности подразделений, а также финансовое обеспечение социальных гарантий и компенсаций их личному составу.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4. Выезд подразделений пожарной охраны на тушение пожаров и проведение аварийно-спасательных работ в населенных пунктах и организациях осуществляется в безусловном порядке, независимо от форм собственности объектов защиты.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Для приема сообщений о пожарах и чрезвычайных ситуациях в телефонных сетях населенных пунктов устанавливается единый номер – 01, с сотового 112. </w:t>
      </w:r>
    </w:p>
    <w:p w:rsidR="00D64CAC" w:rsidRPr="00D64CAC" w:rsidRDefault="00D64CAC" w:rsidP="00D64CA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 </w:t>
      </w:r>
    </w:p>
    <w:p w:rsidR="00D64CAC" w:rsidRPr="00D64CAC" w:rsidRDefault="00D64CAC" w:rsidP="00D64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5. Порядок привлечения сил и средств для тушения пожаров, созданных на территории сельского поселения, осуществляется: </w:t>
      </w:r>
    </w:p>
    <w:p w:rsidR="00D64CAC" w:rsidRPr="00D64CAC" w:rsidRDefault="00D64CAC" w:rsidP="00D64CA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AC">
        <w:rPr>
          <w:rFonts w:ascii="Times New Roman" w:hAnsi="Times New Roman" w:cs="Times New Roman"/>
          <w:sz w:val="28"/>
          <w:szCs w:val="28"/>
        </w:rPr>
        <w:t xml:space="preserve">- в соответствии с планами предупреждения и ликвидации чрезвычайных ситуаций;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64CAC" w:rsidRPr="00D64CAC" w:rsidTr="0025305D">
        <w:trPr>
          <w:trHeight w:val="621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CAC" w:rsidRPr="00D64CAC" w:rsidRDefault="00D64CAC" w:rsidP="00253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AC">
              <w:rPr>
                <w:rFonts w:ascii="Times New Roman" w:hAnsi="Times New Roman" w:cs="Times New Roman"/>
                <w:sz w:val="28"/>
                <w:szCs w:val="28"/>
              </w:rPr>
              <w:t>- в соответствии с планами взаимодействия при ликвидации чрезвычайных ситуаций</w:t>
            </w:r>
            <w:r w:rsidR="00CB2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6FD8" w:rsidRPr="00D64CAC" w:rsidRDefault="007F6FD8">
      <w:pPr>
        <w:rPr>
          <w:rFonts w:ascii="Times New Roman" w:hAnsi="Times New Roman" w:cs="Times New Roman"/>
          <w:sz w:val="28"/>
          <w:szCs w:val="28"/>
        </w:rPr>
      </w:pPr>
    </w:p>
    <w:sectPr w:rsidR="007F6FD8" w:rsidRPr="00D6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D80"/>
    <w:multiLevelType w:val="hybridMultilevel"/>
    <w:tmpl w:val="B89E3798"/>
    <w:lvl w:ilvl="0" w:tplc="B77A5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674383"/>
    <w:multiLevelType w:val="hybridMultilevel"/>
    <w:tmpl w:val="02FC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1B5D"/>
    <w:multiLevelType w:val="hybridMultilevel"/>
    <w:tmpl w:val="E3B4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742BE"/>
    <w:multiLevelType w:val="hybridMultilevel"/>
    <w:tmpl w:val="73D094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37"/>
    <w:rsid w:val="0009441C"/>
    <w:rsid w:val="002B0FFE"/>
    <w:rsid w:val="00334DFE"/>
    <w:rsid w:val="007F6FD8"/>
    <w:rsid w:val="00CB2A73"/>
    <w:rsid w:val="00D64CAC"/>
    <w:rsid w:val="00E27013"/>
    <w:rsid w:val="00EB0DB3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1D37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FE1D37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FE1D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1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1D37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FE1D37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FE1D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220F-D20F-45EB-B987-FE051328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2018-04-26T11:36:00Z</dcterms:created>
  <dcterms:modified xsi:type="dcterms:W3CDTF">2018-04-26T17:26:00Z</dcterms:modified>
</cp:coreProperties>
</file>