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8" w:rsidRPr="00CB51C8" w:rsidRDefault="00CB51C8" w:rsidP="00CB51C8">
      <w:pPr>
        <w:rPr>
          <w:rFonts w:ascii="Calibri" w:eastAsia="Times New Roman" w:hAnsi="Calibri" w:cs="Times New Roman"/>
          <w:lang w:eastAsia="ru-RU"/>
        </w:rPr>
      </w:pPr>
      <w:r w:rsidRPr="00CB51C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B42F12" wp14:editId="297EC63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1C8" w:rsidRPr="00CB51C8" w:rsidRDefault="00CB51C8" w:rsidP="00CB51C8">
      <w:pPr>
        <w:rPr>
          <w:rFonts w:ascii="Calibri" w:eastAsia="Times New Roman" w:hAnsi="Calibri" w:cs="Times New Roman"/>
          <w:lang w:eastAsia="ru-RU"/>
        </w:rPr>
      </w:pP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ДОБРОМИНСКОГО СЕЛЬСКОГО ПОСЕЛЕНИЯ</w:t>
      </w:r>
    </w:p>
    <w:p w:rsidR="00CB51C8" w:rsidRPr="00CB51C8" w:rsidRDefault="00CB51C8" w:rsidP="00CB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 СМОЛЕНСКОЙ ОБЛАСТИ</w:t>
      </w: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B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C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3B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7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1C8" w:rsidRPr="00CB51C8" w:rsidRDefault="00CB51C8" w:rsidP="00DD2720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Доброминского сельского поселения Глинковского района Смоленской области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 субъектов малого и среднего предпринимательства</w:t>
      </w: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209-ФЗ от 24.07.2007 «О развитии малого и среднего предпринимательства в РФ», решением Совета депутатов Доброминского сельского поселения Глинковского района Смоленской области №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36 от 11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Порядка формирования, ведения, ежегодного дополнения и обязательного опубликования Перечня муниципального имущества Доброминского сельского поселения Глинковского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 </w:t>
      </w: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Доброминского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 п о с т а н о в л я е т:</w:t>
      </w: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C3" w:rsidRDefault="00CB51C8" w:rsidP="003474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муниципального имущества Доброминского </w:t>
      </w: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Глинковского </w:t>
      </w:r>
      <w:proofErr w:type="gramStart"/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Смоленской</w:t>
      </w:r>
      <w:proofErr w:type="gramEnd"/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48D" w:rsidRPr="00CA49C3" w:rsidRDefault="0034748D" w:rsidP="003474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перечня </w:t>
      </w:r>
      <w:proofErr w:type="gramStart"/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CA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Доброминского сельского поселения Глинковского района Смоленской области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 субъектов малого и среднего предпринимательства» считать утратившим силу.</w:t>
      </w:r>
    </w:p>
    <w:p w:rsidR="0047111E" w:rsidRPr="0047111E" w:rsidRDefault="0047111E" w:rsidP="0047111E">
      <w:pPr>
        <w:pStyle w:val="a5"/>
        <w:numPr>
          <w:ilvl w:val="0"/>
          <w:numId w:val="2"/>
        </w:numPr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в газете «Глинковский вестник».</w:t>
      </w:r>
    </w:p>
    <w:p w:rsidR="00CB51C8" w:rsidRPr="0047111E" w:rsidRDefault="00CB51C8" w:rsidP="0047111E">
      <w:pPr>
        <w:pStyle w:val="a5"/>
        <w:numPr>
          <w:ilvl w:val="0"/>
          <w:numId w:val="2"/>
        </w:numPr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B51C8" w:rsidRPr="00CB51C8" w:rsidRDefault="00CB51C8" w:rsidP="00CB51C8">
      <w:pPr>
        <w:ind w:firstLine="240"/>
        <w:jc w:val="both"/>
        <w:rPr>
          <w:rFonts w:ascii="Calibri" w:eastAsia="Times New Roman" w:hAnsi="Calibri" w:cs="Times New Roman"/>
          <w:lang w:eastAsia="ru-RU"/>
        </w:rPr>
      </w:pP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</w:t>
      </w:r>
    </w:p>
    <w:p w:rsidR="004F57AC" w:rsidRDefault="00CB51C8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Ларионова</w:t>
      </w: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7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411" w:rsidRPr="00274411" w:rsidRDefault="00274411" w:rsidP="00274411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7441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1</w:t>
      </w:r>
    </w:p>
    <w:p w:rsidR="00274411" w:rsidRPr="00274411" w:rsidRDefault="00274411" w:rsidP="00274411">
      <w:pPr>
        <w:tabs>
          <w:tab w:val="left" w:pos="8647"/>
        </w:tabs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7441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 постановлению Администрации Доброминского сельского поселения Глинковского района Смоленской области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7441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от 26 ноября 2021 г. № 44</w:t>
      </w:r>
    </w:p>
    <w:p w:rsidR="00274411" w:rsidRDefault="00274411" w:rsidP="00274411">
      <w:pPr>
        <w:widowControl w:val="0"/>
        <w:autoSpaceDE w:val="0"/>
        <w:autoSpaceDN w:val="0"/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5"/>
          <w:szCs w:val="25"/>
        </w:rPr>
      </w:pPr>
      <w:r w:rsidRPr="00274411">
        <w:rPr>
          <w:rFonts w:ascii="Times New Roman" w:eastAsia="Lucida Sans Unicode" w:hAnsi="Times New Roman" w:cs="Times New Roman"/>
          <w:b/>
          <w:kern w:val="3"/>
          <w:sz w:val="25"/>
          <w:szCs w:val="25"/>
        </w:rPr>
        <w:t xml:space="preserve">ФОРМА ПЕРЕЧНЯ МУНИЦИПАЛЬНОГО ИМУЩЕСТВА ДОБРОМИНСКОГО СЕЛЬСКОГО ПОСЕЛЕНИЯ ГЛИНКОВСКОГО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gramStart"/>
      <w:r w:rsidRPr="00274411">
        <w:rPr>
          <w:rFonts w:ascii="Times New Roman" w:eastAsia="Lucida Sans Unicode" w:hAnsi="Times New Roman" w:cs="Times New Roman"/>
          <w:b/>
          <w:kern w:val="3"/>
          <w:sz w:val="25"/>
          <w:szCs w:val="25"/>
        </w:rPr>
        <w:t>СУБЪЕКТОВ  МАЛОГО</w:t>
      </w:r>
      <w:proofErr w:type="gramEnd"/>
      <w:r w:rsidRPr="00274411">
        <w:rPr>
          <w:rFonts w:ascii="Times New Roman" w:eastAsia="Lucida Sans Unicode" w:hAnsi="Times New Roman" w:cs="Times New Roman"/>
          <w:b/>
          <w:kern w:val="3"/>
          <w:sz w:val="25"/>
          <w:szCs w:val="25"/>
        </w:rPr>
        <w:t xml:space="preserve"> И СРЕДНЕГО ПРЕДПРИНИМАТЕЛЬСТВА</w:t>
      </w:r>
    </w:p>
    <w:p w:rsidR="003B1C1D" w:rsidRPr="00274411" w:rsidRDefault="003B1C1D" w:rsidP="00274411">
      <w:pPr>
        <w:widowControl w:val="0"/>
        <w:autoSpaceDE w:val="0"/>
        <w:autoSpaceDN w:val="0"/>
        <w:spacing w:after="0"/>
        <w:jc w:val="center"/>
        <w:rPr>
          <w:rFonts w:ascii="Calibri" w:eastAsia="Lucida Sans Unicode" w:hAnsi="Calibri" w:cs="F"/>
          <w:b/>
          <w:kern w:val="3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74411" w:rsidRPr="00274411" w:rsidTr="00517C88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Адрес (местоположение) объекта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&lt;1&gt;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Вид объекта недвижимости;</w:t>
            </w:r>
          </w:p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тип движимого имущества &lt;2&gt;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Наименование объекта учета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Сведения о недвижимом имуществе </w:t>
            </w:r>
          </w:p>
        </w:tc>
      </w:tr>
      <w:tr w:rsidR="00274411" w:rsidRPr="00274411" w:rsidTr="00517C88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Основная характеристика объекта недвижимости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&lt;4&gt;</w:t>
            </w:r>
          </w:p>
        </w:tc>
      </w:tr>
      <w:tr w:rsidR="00274411" w:rsidRPr="00274411" w:rsidTr="00517C88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74411" w:rsidRPr="00274411" w:rsidTr="00517C88">
        <w:tc>
          <w:tcPr>
            <w:tcW w:w="562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</w:t>
            </w:r>
          </w:p>
        </w:tc>
      </w:tr>
      <w:tr w:rsidR="00274411" w:rsidRPr="00274411" w:rsidTr="00517C88">
        <w:tc>
          <w:tcPr>
            <w:tcW w:w="562" w:type="dxa"/>
            <w:shd w:val="clear" w:color="auto" w:fill="auto"/>
          </w:tcPr>
          <w:p w:rsidR="00274411" w:rsidRPr="00274411" w:rsidRDefault="0003202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74411" w:rsidRPr="00274411" w:rsidRDefault="0003202D" w:rsidP="0003202D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Смоленская обл. Глинковский р-н с. Дубосище ул. Дорожная д.10</w:t>
            </w:r>
          </w:p>
        </w:tc>
        <w:tc>
          <w:tcPr>
            <w:tcW w:w="1843" w:type="dxa"/>
            <w:shd w:val="clear" w:color="auto" w:fill="auto"/>
          </w:tcPr>
          <w:p w:rsidR="00274411" w:rsidRPr="00274411" w:rsidRDefault="0003202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shd w:val="clear" w:color="auto" w:fill="auto"/>
          </w:tcPr>
          <w:p w:rsidR="00274411" w:rsidRPr="00274411" w:rsidRDefault="0003202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Здание магазина без оборудования</w:t>
            </w:r>
          </w:p>
        </w:tc>
        <w:tc>
          <w:tcPr>
            <w:tcW w:w="4395" w:type="dxa"/>
            <w:shd w:val="clear" w:color="auto" w:fill="auto"/>
          </w:tcPr>
          <w:p w:rsidR="00274411" w:rsidRPr="00274411" w:rsidRDefault="0003202D" w:rsidP="0003202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62,1 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274411" w:rsidRPr="00274411" w:rsidRDefault="0003202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кв.м</w:t>
            </w:r>
          </w:p>
        </w:tc>
      </w:tr>
    </w:tbl>
    <w:p w:rsidR="00274411" w:rsidRDefault="00274411" w:rsidP="00274411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18"/>
          <w:szCs w:val="18"/>
        </w:rPr>
      </w:pPr>
    </w:p>
    <w:p w:rsidR="003B1C1D" w:rsidRPr="00274411" w:rsidRDefault="003B1C1D" w:rsidP="00274411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18"/>
          <w:szCs w:val="1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74411" w:rsidRPr="00274411" w:rsidTr="00517C88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Сведения о движимом имуществе </w:t>
            </w:r>
          </w:p>
        </w:tc>
      </w:tr>
      <w:tr w:rsidR="00274411" w:rsidRPr="00274411" w:rsidTr="00517C88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274411" w:rsidRPr="0003202D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Кадастровый номер </w:t>
            </w:r>
            <w:r w:rsidRPr="0003202D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Техническое состояние объекта недвижимости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 xml:space="preserve"> 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Категория земель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Вид разрешенного использования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274411" w:rsidRPr="00274411" w:rsidTr="00517C88">
        <w:trPr>
          <w:trHeight w:val="735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Состав (принадлежности) имущества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&lt;9&gt;</w:t>
            </w:r>
          </w:p>
        </w:tc>
      </w:tr>
      <w:tr w:rsidR="00274411" w:rsidRPr="00274411" w:rsidTr="00517C88">
        <w:tc>
          <w:tcPr>
            <w:tcW w:w="988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16</w:t>
            </w:r>
          </w:p>
        </w:tc>
      </w:tr>
      <w:tr w:rsidR="00274411" w:rsidRPr="00274411" w:rsidTr="00517C88">
        <w:tc>
          <w:tcPr>
            <w:tcW w:w="988" w:type="dxa"/>
            <w:shd w:val="clear" w:color="auto" w:fill="auto"/>
          </w:tcPr>
          <w:p w:rsidR="00274411" w:rsidRPr="00274411" w:rsidRDefault="0003202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67:04:0530101:216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Кадастровый</w:t>
            </w:r>
          </w:p>
        </w:tc>
        <w:tc>
          <w:tcPr>
            <w:tcW w:w="2126" w:type="dxa"/>
            <w:shd w:val="clear" w:color="auto" w:fill="auto"/>
          </w:tcPr>
          <w:p w:rsidR="00274411" w:rsidRPr="00274411" w:rsidRDefault="0003202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03202D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требует текущего ремонта</w:t>
            </w:r>
          </w:p>
        </w:tc>
        <w:tc>
          <w:tcPr>
            <w:tcW w:w="1276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98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</w:tbl>
    <w:p w:rsidR="00274411" w:rsidRDefault="00274411" w:rsidP="00274411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18"/>
          <w:szCs w:val="18"/>
        </w:rPr>
      </w:pPr>
    </w:p>
    <w:p w:rsidR="003B1C1D" w:rsidRDefault="003B1C1D" w:rsidP="00274411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18"/>
          <w:szCs w:val="18"/>
        </w:rPr>
      </w:pPr>
    </w:p>
    <w:p w:rsidR="003B1C1D" w:rsidRPr="00274411" w:rsidRDefault="003B1C1D" w:rsidP="00274411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620"/>
        <w:gridCol w:w="1715"/>
        <w:gridCol w:w="1479"/>
        <w:gridCol w:w="2069"/>
        <w:gridCol w:w="1930"/>
        <w:gridCol w:w="2182"/>
      </w:tblGrid>
      <w:tr w:rsidR="00274411" w:rsidRPr="00274411" w:rsidTr="00517C88">
        <w:tc>
          <w:tcPr>
            <w:tcW w:w="14709" w:type="dxa"/>
            <w:gridSpan w:val="7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274411" w:rsidRPr="00274411" w:rsidTr="00517C88">
        <w:tc>
          <w:tcPr>
            <w:tcW w:w="5411" w:type="dxa"/>
            <w:gridSpan w:val="2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Наименование правообладателя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&lt;11&gt;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ИНН правообладателя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 xml:space="preserve"> &lt;13&gt;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Контактный номер телефона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 xml:space="preserve"> &lt;14&gt;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Адрес электронной почты </w:t>
            </w: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&lt;15&gt;</w:t>
            </w:r>
          </w:p>
        </w:tc>
      </w:tr>
      <w:tr w:rsidR="00274411" w:rsidRPr="00274411" w:rsidTr="00517C88">
        <w:tc>
          <w:tcPr>
            <w:tcW w:w="2748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имущество  &lt;</w:t>
            </w:r>
            <w:proofErr w:type="gramEnd"/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10&gt;</w:t>
            </w:r>
          </w:p>
        </w:tc>
        <w:tc>
          <w:tcPr>
            <w:tcW w:w="266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1721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274411" w:rsidRPr="00274411" w:rsidTr="00517C88">
        <w:tc>
          <w:tcPr>
            <w:tcW w:w="2748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17</w:t>
            </w:r>
          </w:p>
        </w:tc>
        <w:tc>
          <w:tcPr>
            <w:tcW w:w="2663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19</w:t>
            </w:r>
          </w:p>
        </w:tc>
        <w:tc>
          <w:tcPr>
            <w:tcW w:w="1482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</w:t>
            </w:r>
          </w:p>
        </w:tc>
        <w:tc>
          <w:tcPr>
            <w:tcW w:w="2084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21</w:t>
            </w:r>
          </w:p>
        </w:tc>
        <w:tc>
          <w:tcPr>
            <w:tcW w:w="1951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22</w:t>
            </w:r>
          </w:p>
        </w:tc>
        <w:tc>
          <w:tcPr>
            <w:tcW w:w="2060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274411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23</w:t>
            </w:r>
          </w:p>
        </w:tc>
      </w:tr>
      <w:tr w:rsidR="00274411" w:rsidRPr="00274411" w:rsidTr="00517C88">
        <w:tc>
          <w:tcPr>
            <w:tcW w:w="2748" w:type="dxa"/>
            <w:shd w:val="clear" w:color="auto" w:fill="auto"/>
          </w:tcPr>
          <w:p w:rsidR="00274411" w:rsidRPr="00274411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нет</w:t>
            </w:r>
          </w:p>
        </w:tc>
        <w:tc>
          <w:tcPr>
            <w:tcW w:w="2663" w:type="dxa"/>
            <w:shd w:val="clear" w:color="auto" w:fill="auto"/>
          </w:tcPr>
          <w:p w:rsidR="00274411" w:rsidRPr="00274411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274411" w:rsidRPr="00274411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Доброминское сельское поселение</w:t>
            </w:r>
          </w:p>
        </w:tc>
        <w:tc>
          <w:tcPr>
            <w:tcW w:w="1482" w:type="dxa"/>
            <w:shd w:val="clear" w:color="auto" w:fill="auto"/>
          </w:tcPr>
          <w:p w:rsidR="00274411" w:rsidRPr="00274411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нет</w:t>
            </w:r>
          </w:p>
        </w:tc>
        <w:tc>
          <w:tcPr>
            <w:tcW w:w="2084" w:type="dxa"/>
            <w:shd w:val="clear" w:color="auto" w:fill="auto"/>
          </w:tcPr>
          <w:p w:rsidR="00274411" w:rsidRPr="00274411" w:rsidRDefault="00274411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:rsidR="00274411" w:rsidRPr="00274411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8(48165)2-36-25</w:t>
            </w:r>
          </w:p>
        </w:tc>
        <w:tc>
          <w:tcPr>
            <w:tcW w:w="2060" w:type="dxa"/>
            <w:shd w:val="clear" w:color="auto" w:fill="auto"/>
          </w:tcPr>
          <w:p w:rsidR="00274411" w:rsidRPr="003B1C1D" w:rsidRDefault="003B1C1D" w:rsidP="002744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en-US"/>
              </w:rPr>
              <w:t>Dobromino.cel@yandex.ru</w:t>
            </w:r>
            <w:bookmarkStart w:id="0" w:name="_GoBack"/>
            <w:bookmarkEnd w:id="0"/>
          </w:p>
        </w:tc>
      </w:tr>
    </w:tbl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70" w:rsidRDefault="00417F70" w:rsidP="00CB51C8"/>
    <w:sectPr w:rsidR="00417F70" w:rsidSect="0041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A1F"/>
    <w:multiLevelType w:val="hybridMultilevel"/>
    <w:tmpl w:val="E0F6D37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A766146"/>
    <w:multiLevelType w:val="hybridMultilevel"/>
    <w:tmpl w:val="0F1AAB8E"/>
    <w:lvl w:ilvl="0" w:tplc="4FF4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8"/>
    <w:rsid w:val="0003202D"/>
    <w:rsid w:val="00274411"/>
    <w:rsid w:val="0034748D"/>
    <w:rsid w:val="003B1C1D"/>
    <w:rsid w:val="00417F70"/>
    <w:rsid w:val="0047111E"/>
    <w:rsid w:val="004C5448"/>
    <w:rsid w:val="004F57AC"/>
    <w:rsid w:val="007D2C1E"/>
    <w:rsid w:val="00CA49C3"/>
    <w:rsid w:val="00CB51C8"/>
    <w:rsid w:val="00CE3B5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CEF7-82A7-42C6-B3DC-4FB42F1F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2954-64B3-47D5-9285-7BFD8CB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2020-03-02T14:09:00Z</cp:lastPrinted>
  <dcterms:created xsi:type="dcterms:W3CDTF">2019-07-30T06:10:00Z</dcterms:created>
  <dcterms:modified xsi:type="dcterms:W3CDTF">2021-11-29T12:27:00Z</dcterms:modified>
</cp:coreProperties>
</file>