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75" w:rsidRDefault="006A5175" w:rsidP="006A5175">
      <w:pPr>
        <w:pStyle w:val="a5"/>
        <w:spacing w:before="0"/>
        <w:jc w:val="center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6572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175" w:rsidRDefault="006A5175" w:rsidP="006A5175">
      <w:pPr>
        <w:pStyle w:val="a5"/>
        <w:spacing w:before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СОВЕТ ДЕПУТАТОВ </w:t>
      </w:r>
      <w:r w:rsidR="00F45EEB">
        <w:rPr>
          <w:b/>
          <w:bCs/>
          <w:sz w:val="27"/>
          <w:szCs w:val="27"/>
        </w:rPr>
        <w:t>ДОБРОМИНСКОГО</w:t>
      </w:r>
      <w:r>
        <w:rPr>
          <w:b/>
          <w:bCs/>
          <w:sz w:val="27"/>
          <w:szCs w:val="27"/>
        </w:rPr>
        <w:t xml:space="preserve"> СЕЛЬСКОГО ПОСЕЛЕНИЯ ГЛИНКОВСКОГО РАЙОНА СМОЛЕНСКОЙ ОБЛАСТИ</w:t>
      </w:r>
    </w:p>
    <w:p w:rsidR="006A5175" w:rsidRDefault="006A5175" w:rsidP="006A5175">
      <w:pPr>
        <w:pStyle w:val="a5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Р Е Ш Е Н И Е </w:t>
      </w:r>
    </w:p>
    <w:p w:rsidR="00E42844" w:rsidRDefault="00E42844" w:rsidP="00E42844">
      <w:pPr>
        <w:pStyle w:val="4"/>
        <w:shd w:val="clear" w:color="auto" w:fill="auto"/>
        <w:spacing w:after="300" w:line="322" w:lineRule="exact"/>
        <w:ind w:left="20" w:right="7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"10" октября 2017 года                                      № </w:t>
      </w:r>
      <w:r w:rsidR="00D47BF8">
        <w:rPr>
          <w:sz w:val="28"/>
          <w:szCs w:val="28"/>
        </w:rPr>
        <w:t>30</w:t>
      </w:r>
      <w:bookmarkStart w:id="0" w:name="_GoBack"/>
      <w:bookmarkEnd w:id="0"/>
    </w:p>
    <w:p w:rsidR="00E42844" w:rsidRDefault="00E42844" w:rsidP="00F45EEB">
      <w:pPr>
        <w:pStyle w:val="ConsPlusTitle"/>
        <w:tabs>
          <w:tab w:val="left" w:pos="2835"/>
        </w:tabs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Положение «Об организации деятельности по противодействию коррупции в отношении лиц, замещающих муниципальные должности в </w:t>
      </w:r>
      <w:r w:rsidR="00F45EEB">
        <w:rPr>
          <w:rFonts w:ascii="Times New Roman" w:hAnsi="Times New Roman" w:cs="Times New Roman"/>
          <w:b w:val="0"/>
          <w:sz w:val="28"/>
          <w:szCs w:val="28"/>
        </w:rPr>
        <w:t>Доброминском</w:t>
      </w:r>
      <w:r w:rsidR="00F45EEB" w:rsidRPr="00E42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сельском поселении</w:t>
      </w:r>
    </w:p>
    <w:p w:rsidR="00E42844" w:rsidRDefault="00E42844" w:rsidP="00F45EEB">
      <w:pPr>
        <w:pStyle w:val="ConsPlusTitle"/>
        <w:tabs>
          <w:tab w:val="left" w:pos="2835"/>
        </w:tabs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Глинковского района Смоленской области», утвержденное Решением Совета депутатов </w:t>
      </w:r>
      <w:r w:rsidR="00F45EEB" w:rsidRPr="00F45EEB">
        <w:rPr>
          <w:rFonts w:ascii="Times New Roman" w:hAnsi="Times New Roman" w:cs="Times New Roman"/>
          <w:b w:val="0"/>
          <w:sz w:val="28"/>
          <w:szCs w:val="28"/>
        </w:rPr>
        <w:t>Доброминского</w:t>
      </w:r>
      <w:r w:rsidR="00F45EEB" w:rsidRPr="00E42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Глинковского района Смоленской области №6 от 2</w:t>
      </w:r>
      <w:r w:rsidR="00F45EEB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.03.2016г. </w:t>
      </w:r>
    </w:p>
    <w:p w:rsidR="00E42844" w:rsidRDefault="00E42844" w:rsidP="00E42844">
      <w:pPr>
        <w:pStyle w:val="ConsPlusTitle"/>
        <w:ind w:right="5670"/>
        <w:jc w:val="both"/>
        <w:rPr>
          <w:rFonts w:ascii="Times New Roman" w:hAnsi="Times New Roman" w:cs="Times New Roman"/>
          <w:b w:val="0"/>
        </w:rPr>
      </w:pPr>
    </w:p>
    <w:p w:rsidR="00E42844" w:rsidRPr="00E42844" w:rsidRDefault="00E42844" w:rsidP="00E428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84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Российской Федерации Совет депутатов </w:t>
      </w:r>
      <w:r w:rsidR="00F45EEB">
        <w:rPr>
          <w:rFonts w:ascii="Times New Roman" w:hAnsi="Times New Roman" w:cs="Times New Roman"/>
          <w:sz w:val="28"/>
          <w:szCs w:val="28"/>
        </w:rPr>
        <w:t>Доброминского</w:t>
      </w:r>
      <w:r w:rsidRPr="00E428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42844" w:rsidRDefault="00E42844" w:rsidP="00E42844">
      <w:pPr>
        <w:pStyle w:val="ConsPlusNormal"/>
        <w:ind w:firstLine="709"/>
        <w:jc w:val="both"/>
      </w:pPr>
    </w:p>
    <w:p w:rsidR="00E42844" w:rsidRDefault="00E42844" w:rsidP="00E42844">
      <w:pPr>
        <w:pStyle w:val="4"/>
        <w:shd w:val="clear" w:color="auto" w:fill="auto"/>
        <w:spacing w:after="0" w:line="270" w:lineRule="exact"/>
        <w:ind w:left="20" w:firstLine="83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E42844" w:rsidRDefault="00E42844" w:rsidP="00E42844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</w:p>
    <w:p w:rsidR="00E42844" w:rsidRDefault="00E42844" w:rsidP="00F45EEB">
      <w:pPr>
        <w:pStyle w:val="4"/>
        <w:shd w:val="clear" w:color="auto" w:fill="auto"/>
        <w:spacing w:after="0"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Положение о порядке представления лицами, замещающими муниципальные должности в </w:t>
      </w:r>
      <w:r w:rsidR="00F45EEB" w:rsidRPr="00F45EEB">
        <w:rPr>
          <w:sz w:val="28"/>
          <w:szCs w:val="28"/>
        </w:rPr>
        <w:t>Доброминского</w:t>
      </w:r>
      <w:r w:rsidR="00F45EEB" w:rsidRPr="00E428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 поселении Глинковского района Смоленской области,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а также о </w:t>
      </w:r>
      <w:r>
        <w:rPr>
          <w:bCs/>
          <w:sz w:val="28"/>
          <w:szCs w:val="28"/>
        </w:rPr>
        <w:t>проверке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указанных сведений и их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размещении на официальном сайте Администрации муниципального образования "Глинковский район" Смоленской области; </w:t>
      </w:r>
      <w:r>
        <w:rPr>
          <w:sz w:val="20"/>
          <w:szCs w:val="20"/>
        </w:rPr>
        <w:t xml:space="preserve">  </w:t>
      </w:r>
    </w:p>
    <w:p w:rsidR="00E42844" w:rsidRDefault="00E42844" w:rsidP="00F45EEB">
      <w:pPr>
        <w:spacing w:line="305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175">
        <w:rPr>
          <w:rFonts w:ascii="Times New Roman" w:hAnsi="Times New Roman" w:cs="Times New Roman"/>
          <w:sz w:val="28"/>
          <w:szCs w:val="28"/>
        </w:rPr>
        <w:t>1.1. раздел 2 дополнить пунктом 6:</w:t>
      </w:r>
      <w:r w:rsidRPr="006A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51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A517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об имуществе и обязательствах имущественного</w:t>
      </w:r>
      <w:r w:rsidRPr="00E4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характера, представляемые в соответствии с частями 1 и 1.1 настоящей статьи, относятся к информации ограниченного доступа. Сведения о доходах, об имуществе и обязательствах имущественного характера, представляемые гражданином в соответствии с частью 1 или 1.1 настоящей статьи, в случае </w:t>
      </w:r>
      <w:proofErr w:type="spellStart"/>
      <w:r w:rsidRPr="00E42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непоступления</w:t>
      </w:r>
      <w:proofErr w:type="spellEnd"/>
      <w:r w:rsidRPr="00E4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гражданина на государственную или муниципальную службу, на работу в Центральный банк Российской Федерации, государственную корпорацию, </w:t>
      </w:r>
      <w:r w:rsidRPr="00E42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(муниципального) учреждения или на обучение в образовательную организацию высшего образования, находящуюся в ведении федерального органа исполнительной власти в области обеспечения безопасности, в дальнейшем не могут быть использованы и подлежат уничтожению. Сведения о доходах, об имуществе и обязательствах имущественного характера, представляемые в соответствии с частями 1 и 1.1 настоящей статьи, отнесенные федеральным законом к сведениям, составляющим государственную тайну, подлежат защите в соответствии с законодательством Российской Фе</w:t>
      </w:r>
      <w:r w:rsidR="006A51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о государственной тайне</w:t>
      </w:r>
      <w:r w:rsidRPr="00E42844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6A5175" w:rsidRPr="006A5175" w:rsidRDefault="006A5175" w:rsidP="00F45EEB">
      <w:pPr>
        <w:spacing w:line="305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раздел 3 дополнить словами:</w:t>
      </w:r>
      <w:r w:rsidRPr="006A51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Pr="006A51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достоверности и полноты сведений о доходах, об имуществе и обязательствах имущественного характера, представляемых в соответствии с частями 1 и 1.1 настоящей статьи, за исключением сведений,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в порядке, устанавливаемом Президентом Российской Федерации, самостоятельно или путем направления запроса в федеральные органы исполнительной власти, уполномоченны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 осуществление оперативно-ро</w:t>
      </w:r>
      <w:r w:rsidRPr="006A5175">
        <w:rPr>
          <w:rFonts w:ascii="Times New Roman" w:eastAsia="Times New Roman" w:hAnsi="Times New Roman" w:cs="Times New Roman"/>
          <w:sz w:val="28"/>
          <w:szCs w:val="28"/>
          <w:lang w:eastAsia="ru-RU"/>
        </w:rPr>
        <w:t>зыскной деятельности, об имеющихся у них данных о доходах, об имуществе и обязательствах имущественного характера граждан или лиц, указанных в частях 1 и 1.1 настоящей статьи, супруг (супругов) и несовершеннолетних детей указанных граждан или лиц.";</w:t>
      </w:r>
    </w:p>
    <w:p w:rsidR="00F45EEB" w:rsidRDefault="00F45EEB" w:rsidP="00F45EEB">
      <w:pPr>
        <w:pStyle w:val="a4"/>
        <w:ind w:left="0" w:firstLine="831"/>
        <w:jc w:val="both"/>
        <w:rPr>
          <w:rFonts w:ascii="Times New Roman" w:hAnsi="Times New Roman" w:cs="Times New Roman"/>
          <w:sz w:val="28"/>
          <w:szCs w:val="28"/>
        </w:rPr>
      </w:pPr>
    </w:p>
    <w:p w:rsidR="00E42844" w:rsidRDefault="006A5175" w:rsidP="00F45EEB">
      <w:pPr>
        <w:pStyle w:val="a4"/>
        <w:ind w:left="0" w:firstLine="8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2844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</w:t>
      </w:r>
      <w:proofErr w:type="gramStart"/>
      <w:r w:rsidR="00E42844">
        <w:rPr>
          <w:rFonts w:ascii="Times New Roman" w:hAnsi="Times New Roman" w:cs="Times New Roman"/>
          <w:sz w:val="28"/>
          <w:szCs w:val="28"/>
        </w:rPr>
        <w:t>официальному  обнародованию</w:t>
      </w:r>
      <w:proofErr w:type="gramEnd"/>
      <w:r w:rsidR="00E42844">
        <w:rPr>
          <w:rFonts w:ascii="Times New Roman" w:hAnsi="Times New Roman" w:cs="Times New Roman"/>
          <w:sz w:val="28"/>
          <w:szCs w:val="28"/>
        </w:rPr>
        <w:t xml:space="preserve"> путем размещения на официальном сайте Администрации муниципального образования "Глинковский район" Смоленской области в сети Интернет.</w:t>
      </w:r>
    </w:p>
    <w:p w:rsidR="00E42844" w:rsidRDefault="006A5175" w:rsidP="00F45EEB">
      <w:pPr>
        <w:pStyle w:val="a4"/>
        <w:spacing w:after="40"/>
        <w:ind w:left="0" w:firstLine="8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2844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официального обнародования.</w:t>
      </w:r>
    </w:p>
    <w:p w:rsidR="00E42844" w:rsidRDefault="00E42844" w:rsidP="00F45EE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sz w:val="28"/>
          <w:szCs w:val="28"/>
        </w:rPr>
      </w:pPr>
    </w:p>
    <w:p w:rsidR="00E42844" w:rsidRDefault="00E42844" w:rsidP="00E4284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sz w:val="28"/>
          <w:szCs w:val="28"/>
        </w:rPr>
      </w:pPr>
    </w:p>
    <w:p w:rsidR="00E42844" w:rsidRDefault="00E42844" w:rsidP="00E4284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sz w:val="28"/>
          <w:szCs w:val="28"/>
        </w:rPr>
      </w:pPr>
    </w:p>
    <w:p w:rsidR="00E42844" w:rsidRDefault="00E42844" w:rsidP="00E42844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42844" w:rsidRDefault="00F45EEB" w:rsidP="00E42844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8"/>
          <w:szCs w:val="28"/>
        </w:rPr>
      </w:pPr>
      <w:r w:rsidRPr="00F45EEB">
        <w:rPr>
          <w:sz w:val="28"/>
          <w:szCs w:val="28"/>
        </w:rPr>
        <w:t>Доброминского</w:t>
      </w:r>
      <w:r w:rsidRPr="00E42844">
        <w:rPr>
          <w:sz w:val="28"/>
          <w:szCs w:val="28"/>
        </w:rPr>
        <w:t xml:space="preserve"> </w:t>
      </w:r>
      <w:r w:rsidR="00E42844">
        <w:rPr>
          <w:sz w:val="28"/>
          <w:szCs w:val="28"/>
        </w:rPr>
        <w:t>сельского поселения</w:t>
      </w:r>
    </w:p>
    <w:p w:rsidR="00E42844" w:rsidRDefault="00E42844" w:rsidP="00E42844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Глинковского района Смоленской области                            </w:t>
      </w:r>
      <w:r w:rsidR="00F45EEB">
        <w:rPr>
          <w:sz w:val="28"/>
          <w:szCs w:val="28"/>
        </w:rPr>
        <w:t xml:space="preserve">     Л.В. Ларионова</w:t>
      </w:r>
    </w:p>
    <w:p w:rsidR="00203AAF" w:rsidRDefault="00E42844" w:rsidP="00E42844">
      <w:r>
        <w:rPr>
          <w:rFonts w:hint="eastAsia"/>
          <w:sz w:val="28"/>
          <w:szCs w:val="28"/>
        </w:rPr>
        <w:t xml:space="preserve">                                                                                 </w:t>
      </w:r>
    </w:p>
    <w:sectPr w:rsidR="0020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44"/>
    <w:rsid w:val="00203AAF"/>
    <w:rsid w:val="006A5175"/>
    <w:rsid w:val="00D47BF8"/>
    <w:rsid w:val="00E42844"/>
    <w:rsid w:val="00F4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CA34A-9EB9-474A-9417-837FF419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844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42844"/>
    <w:rPr>
      <w:color w:val="000080"/>
      <w:u w:val="single"/>
    </w:rPr>
  </w:style>
  <w:style w:type="paragraph" w:styleId="a4">
    <w:name w:val="List Paragraph"/>
    <w:basedOn w:val="a"/>
    <w:qFormat/>
    <w:rsid w:val="00E42844"/>
    <w:pPr>
      <w:ind w:left="720"/>
    </w:pPr>
  </w:style>
  <w:style w:type="paragraph" w:customStyle="1" w:styleId="4">
    <w:name w:val="Основной текст4"/>
    <w:basedOn w:val="a"/>
    <w:rsid w:val="00E42844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E42844"/>
    <w:pPr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E42844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1">
    <w:name w:val="Обычный (веб)1"/>
    <w:basedOn w:val="a"/>
    <w:rsid w:val="00E42844"/>
    <w:pPr>
      <w:spacing w:before="280" w:after="280"/>
    </w:pPr>
  </w:style>
  <w:style w:type="paragraph" w:styleId="a5">
    <w:name w:val="Normal (Web)"/>
    <w:basedOn w:val="a"/>
    <w:rsid w:val="006A5175"/>
    <w:pPr>
      <w:spacing w:before="280" w:after="280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6A51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175"/>
    <w:rPr>
      <w:rFonts w:ascii="Tahoma" w:eastAsia="Arial Unicode MS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43D5C-FD31-4A37-9991-26AA7FD2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4</cp:revision>
  <cp:lastPrinted>2017-10-16T13:03:00Z</cp:lastPrinted>
  <dcterms:created xsi:type="dcterms:W3CDTF">2017-10-09T07:26:00Z</dcterms:created>
  <dcterms:modified xsi:type="dcterms:W3CDTF">2017-10-16T13:04:00Z</dcterms:modified>
</cp:coreProperties>
</file>