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30" w:rsidRDefault="00604E30" w:rsidP="00604E30">
      <w:pPr>
        <w:ind w:left="5670" w:right="-284"/>
        <w:jc w:val="center"/>
        <w:rPr>
          <w:b/>
        </w:rPr>
      </w:pPr>
      <w:r>
        <w:rPr>
          <w:noProof/>
        </w:rPr>
        <w:drawing>
          <wp:anchor distT="0" distB="0" distL="114300" distR="114300" simplePos="0" relativeHeight="251659264" behindDoc="0" locked="0" layoutInCell="1" allowOverlap="1">
            <wp:simplePos x="0" y="0"/>
            <wp:positionH relativeFrom="column">
              <wp:posOffset>2804160</wp:posOffset>
            </wp:positionH>
            <wp:positionV relativeFrom="paragraph">
              <wp:posOffset>-148590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4"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6" r:link="rId7"/>
                    <a:srcRect/>
                    <a:stretch>
                      <a:fillRect/>
                    </a:stretch>
                  </pic:blipFill>
                  <pic:spPr bwMode="auto">
                    <a:xfrm>
                      <a:off x="0" y="0"/>
                      <a:ext cx="699770" cy="800100"/>
                    </a:xfrm>
                    <a:prstGeom prst="rect">
                      <a:avLst/>
                    </a:prstGeom>
                    <a:noFill/>
                  </pic:spPr>
                </pic:pic>
              </a:graphicData>
            </a:graphic>
          </wp:anchor>
        </w:drawing>
      </w:r>
    </w:p>
    <w:p w:rsidR="00604E30" w:rsidRDefault="00604E30" w:rsidP="00604E30"/>
    <w:p w:rsidR="00604E30" w:rsidRDefault="00604E30" w:rsidP="00604E30"/>
    <w:p w:rsidR="00604E30" w:rsidRDefault="00604E30" w:rsidP="00604E30"/>
    <w:p w:rsidR="00604E30" w:rsidRDefault="00604E30" w:rsidP="00604E30">
      <w:pPr>
        <w:jc w:val="center"/>
      </w:pPr>
    </w:p>
    <w:p w:rsidR="007E4170" w:rsidRPr="006E3F1A" w:rsidRDefault="007E4170" w:rsidP="007E4170">
      <w:pPr>
        <w:ind w:left="567" w:hanging="709"/>
        <w:jc w:val="center"/>
        <w:rPr>
          <w:b/>
          <w:sz w:val="28"/>
          <w:szCs w:val="28"/>
        </w:rPr>
      </w:pPr>
      <w:r w:rsidRPr="006E3F1A">
        <w:rPr>
          <w:b/>
          <w:sz w:val="28"/>
          <w:szCs w:val="28"/>
        </w:rPr>
        <w:t>АДМИНИСТРАЦИЯ  ДОБРОМИНСКОГО СЕЛЬСКОГО ПОСЕЛЕНИЯ             ГЛИНКОВСКОГО РАЙОНА СМОЛЕНСКОЙ ОБЛАСТИ</w:t>
      </w:r>
    </w:p>
    <w:p w:rsidR="00604E30" w:rsidRPr="00AB0FA8" w:rsidRDefault="00604E30" w:rsidP="00604E30">
      <w:pPr>
        <w:jc w:val="center"/>
        <w:rPr>
          <w:b/>
          <w:bCs/>
          <w:caps/>
          <w:sz w:val="28"/>
          <w:szCs w:val="28"/>
        </w:rPr>
      </w:pPr>
    </w:p>
    <w:p w:rsidR="00604E30" w:rsidRPr="00AB0FA8" w:rsidRDefault="00604E30" w:rsidP="00604E30">
      <w:pPr>
        <w:jc w:val="center"/>
        <w:rPr>
          <w:b/>
          <w:sz w:val="28"/>
          <w:szCs w:val="28"/>
        </w:rPr>
      </w:pPr>
      <w:r w:rsidRPr="00AB0FA8">
        <w:rPr>
          <w:b/>
          <w:sz w:val="28"/>
          <w:szCs w:val="28"/>
        </w:rPr>
        <w:t>ПО С Т А Н О В Л Е Н И Е</w:t>
      </w:r>
    </w:p>
    <w:p w:rsidR="00604E30" w:rsidRPr="00AB0FA8" w:rsidRDefault="00604E30" w:rsidP="00604E30">
      <w:pPr>
        <w:jc w:val="center"/>
        <w:rPr>
          <w:b/>
          <w:sz w:val="28"/>
          <w:szCs w:val="28"/>
        </w:rPr>
      </w:pPr>
    </w:p>
    <w:p w:rsidR="00604E30" w:rsidRPr="00042BC0" w:rsidRDefault="00604E30" w:rsidP="00604E30">
      <w:pPr>
        <w:rPr>
          <w:sz w:val="28"/>
          <w:szCs w:val="28"/>
        </w:rPr>
      </w:pPr>
      <w:r w:rsidRPr="00042BC0">
        <w:rPr>
          <w:sz w:val="28"/>
          <w:szCs w:val="28"/>
        </w:rPr>
        <w:t xml:space="preserve">от </w:t>
      </w:r>
      <w:r w:rsidR="007E4170">
        <w:rPr>
          <w:sz w:val="28"/>
          <w:szCs w:val="28"/>
        </w:rPr>
        <w:t>02.12.</w:t>
      </w:r>
      <w:r w:rsidRPr="00042BC0">
        <w:rPr>
          <w:sz w:val="28"/>
          <w:szCs w:val="28"/>
        </w:rPr>
        <w:t>201</w:t>
      </w:r>
      <w:r w:rsidR="007E4170">
        <w:rPr>
          <w:sz w:val="28"/>
          <w:szCs w:val="28"/>
        </w:rPr>
        <w:t>9</w:t>
      </w:r>
      <w:r w:rsidRPr="00042BC0">
        <w:rPr>
          <w:sz w:val="28"/>
          <w:szCs w:val="28"/>
        </w:rPr>
        <w:t xml:space="preserve"> г.  №</w:t>
      </w:r>
      <w:r w:rsidR="007E4170">
        <w:rPr>
          <w:sz w:val="28"/>
          <w:szCs w:val="28"/>
        </w:rPr>
        <w:t xml:space="preserve">  72</w:t>
      </w:r>
      <w:r w:rsidRPr="00042BC0">
        <w:rPr>
          <w:sz w:val="28"/>
          <w:szCs w:val="28"/>
        </w:rPr>
        <w:t xml:space="preserve"> </w:t>
      </w:r>
    </w:p>
    <w:p w:rsidR="00604E30" w:rsidRPr="00042BC0" w:rsidRDefault="00604E30" w:rsidP="00604E30">
      <w:pPr>
        <w:rPr>
          <w:sz w:val="28"/>
          <w:szCs w:val="28"/>
        </w:rPr>
      </w:pPr>
    </w:p>
    <w:tbl>
      <w:tblPr>
        <w:tblStyle w:val="a7"/>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6"/>
        <w:gridCol w:w="6025"/>
      </w:tblGrid>
      <w:tr w:rsidR="00D377A1" w:rsidRPr="00042BC0" w:rsidTr="00B41E89">
        <w:trPr>
          <w:trHeight w:val="2846"/>
        </w:trPr>
        <w:tc>
          <w:tcPr>
            <w:tcW w:w="2109" w:type="pct"/>
          </w:tcPr>
          <w:p w:rsidR="00604E30" w:rsidRPr="00042BC0" w:rsidRDefault="009F2BDC" w:rsidP="009F2BDC">
            <w:pPr>
              <w:jc w:val="both"/>
              <w:rPr>
                <w:sz w:val="28"/>
                <w:szCs w:val="28"/>
              </w:rPr>
            </w:pPr>
            <w:r w:rsidRPr="00042BC0">
              <w:rPr>
                <w:sz w:val="28"/>
                <w:szCs w:val="28"/>
              </w:rPr>
              <w:t xml:space="preserve">Об утверждении </w:t>
            </w:r>
            <w:r w:rsidR="00B41E89" w:rsidRPr="00042BC0">
              <w:rPr>
                <w:rFonts w:eastAsia="Calibri"/>
                <w:sz w:val="28"/>
                <w:szCs w:val="28"/>
              </w:rPr>
              <w:t>Правил</w:t>
            </w:r>
            <w:r w:rsidR="00B41E89" w:rsidRPr="00042BC0">
              <w:rPr>
                <w:rFonts w:eastAsia="Calibri"/>
                <w:sz w:val="28"/>
                <w:szCs w:val="28"/>
              </w:rPr>
              <w:br/>
              <w:t xml:space="preserve">рассмотрения запросов субъектов персональных данных или их представителей в </w:t>
            </w:r>
            <w:r w:rsidR="007E4170" w:rsidRPr="00D65EEC">
              <w:rPr>
                <w:spacing w:val="-3"/>
                <w:sz w:val="28"/>
                <w:szCs w:val="28"/>
              </w:rPr>
              <w:t xml:space="preserve">Администрации </w:t>
            </w:r>
            <w:r w:rsidR="007E4170">
              <w:rPr>
                <w:spacing w:val="-3"/>
                <w:sz w:val="28"/>
                <w:szCs w:val="28"/>
              </w:rPr>
              <w:t>Доброминского сельского поселения</w:t>
            </w:r>
            <w:r w:rsidR="007E4170" w:rsidRPr="00D65EEC">
              <w:rPr>
                <w:spacing w:val="-3"/>
                <w:sz w:val="28"/>
                <w:szCs w:val="28"/>
              </w:rPr>
              <w:t xml:space="preserve"> </w:t>
            </w:r>
            <w:r w:rsidR="007E4170">
              <w:rPr>
                <w:spacing w:val="-3"/>
                <w:sz w:val="28"/>
                <w:szCs w:val="28"/>
              </w:rPr>
              <w:t>Глинковского</w:t>
            </w:r>
            <w:r w:rsidR="007E4170" w:rsidRPr="00D65EEC">
              <w:rPr>
                <w:spacing w:val="-3"/>
                <w:sz w:val="28"/>
                <w:szCs w:val="28"/>
              </w:rPr>
              <w:t xml:space="preserve"> район</w:t>
            </w:r>
            <w:r w:rsidR="007E4170">
              <w:rPr>
                <w:spacing w:val="-3"/>
                <w:sz w:val="28"/>
                <w:szCs w:val="28"/>
              </w:rPr>
              <w:t>а</w:t>
            </w:r>
            <w:r w:rsidR="007E4170" w:rsidRPr="00D65EEC">
              <w:rPr>
                <w:spacing w:val="-3"/>
                <w:sz w:val="28"/>
                <w:szCs w:val="28"/>
              </w:rPr>
              <w:t xml:space="preserve"> Смоленской области</w:t>
            </w:r>
            <w:r w:rsidR="007E4170" w:rsidRPr="00042BC0">
              <w:rPr>
                <w:sz w:val="28"/>
                <w:szCs w:val="28"/>
              </w:rPr>
              <w:t xml:space="preserve"> </w:t>
            </w:r>
          </w:p>
        </w:tc>
        <w:tc>
          <w:tcPr>
            <w:tcW w:w="2891" w:type="pct"/>
          </w:tcPr>
          <w:p w:rsidR="00604E30" w:rsidRPr="00042BC0" w:rsidRDefault="00604E30" w:rsidP="00623627">
            <w:pPr>
              <w:rPr>
                <w:sz w:val="28"/>
                <w:szCs w:val="28"/>
              </w:rPr>
            </w:pPr>
          </w:p>
        </w:tc>
      </w:tr>
    </w:tbl>
    <w:p w:rsidR="00443F34" w:rsidRPr="00042BC0" w:rsidRDefault="009F2BDC" w:rsidP="009F2BDC">
      <w:pPr>
        <w:ind w:firstLine="708"/>
        <w:jc w:val="both"/>
        <w:rPr>
          <w:sz w:val="28"/>
          <w:szCs w:val="28"/>
        </w:rPr>
      </w:pPr>
      <w:r w:rsidRPr="00042BC0">
        <w:rPr>
          <w:sz w:val="28"/>
          <w:szCs w:val="28"/>
        </w:rPr>
        <w:t xml:space="preserve">В соответствии с </w:t>
      </w:r>
      <w:r w:rsidR="00B41E89" w:rsidRPr="00042BC0">
        <w:rPr>
          <w:color w:val="000000"/>
          <w:sz w:val="28"/>
          <w:szCs w:val="28"/>
          <w:shd w:val="clear" w:color="auto" w:fill="FFFFFF"/>
        </w:rPr>
        <w:t>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9F2BDC" w:rsidRPr="00042BC0" w:rsidRDefault="009F2BDC" w:rsidP="00D377A1">
      <w:pPr>
        <w:jc w:val="both"/>
        <w:rPr>
          <w:sz w:val="28"/>
          <w:szCs w:val="28"/>
        </w:rPr>
      </w:pPr>
    </w:p>
    <w:p w:rsidR="00D377A1" w:rsidRPr="00042BC0" w:rsidRDefault="007E4170" w:rsidP="00D377A1">
      <w:pPr>
        <w:jc w:val="both"/>
        <w:rPr>
          <w:sz w:val="28"/>
          <w:szCs w:val="28"/>
        </w:rPr>
      </w:pPr>
      <w:r w:rsidRPr="00D65EEC">
        <w:rPr>
          <w:spacing w:val="-3"/>
          <w:sz w:val="28"/>
          <w:szCs w:val="28"/>
        </w:rPr>
        <w:t>Администраци</w:t>
      </w:r>
      <w:r>
        <w:rPr>
          <w:spacing w:val="-3"/>
          <w:sz w:val="28"/>
          <w:szCs w:val="28"/>
        </w:rPr>
        <w:t>я</w:t>
      </w:r>
      <w:r w:rsidRPr="00D65EEC">
        <w:rPr>
          <w:spacing w:val="-3"/>
          <w:sz w:val="28"/>
          <w:szCs w:val="28"/>
        </w:rPr>
        <w:t xml:space="preserve"> </w:t>
      </w:r>
      <w:r>
        <w:rPr>
          <w:spacing w:val="-3"/>
          <w:sz w:val="28"/>
          <w:szCs w:val="28"/>
        </w:rPr>
        <w:t>Доброминского сельского поселения</w:t>
      </w:r>
      <w:r w:rsidRPr="00D65EEC">
        <w:rPr>
          <w:spacing w:val="-3"/>
          <w:sz w:val="28"/>
          <w:szCs w:val="28"/>
        </w:rPr>
        <w:t xml:space="preserve"> </w:t>
      </w:r>
      <w:r>
        <w:rPr>
          <w:spacing w:val="-3"/>
          <w:sz w:val="28"/>
          <w:szCs w:val="28"/>
        </w:rPr>
        <w:t>Глинковского</w:t>
      </w:r>
      <w:r w:rsidRPr="00D65EEC">
        <w:rPr>
          <w:spacing w:val="-3"/>
          <w:sz w:val="28"/>
          <w:szCs w:val="28"/>
        </w:rPr>
        <w:t xml:space="preserve"> район</w:t>
      </w:r>
      <w:r>
        <w:rPr>
          <w:spacing w:val="-3"/>
          <w:sz w:val="28"/>
          <w:szCs w:val="28"/>
        </w:rPr>
        <w:t>а</w:t>
      </w:r>
      <w:r w:rsidRPr="00D65EEC">
        <w:rPr>
          <w:spacing w:val="-3"/>
          <w:sz w:val="28"/>
          <w:szCs w:val="28"/>
        </w:rPr>
        <w:t xml:space="preserve"> Смоленской области</w:t>
      </w:r>
      <w:r w:rsidRPr="00042BC0">
        <w:rPr>
          <w:sz w:val="28"/>
          <w:szCs w:val="28"/>
        </w:rPr>
        <w:t xml:space="preserve"> </w:t>
      </w:r>
      <w:r>
        <w:rPr>
          <w:sz w:val="28"/>
          <w:szCs w:val="28"/>
        </w:rPr>
        <w:t xml:space="preserve"> </w:t>
      </w:r>
      <w:proofErr w:type="spellStart"/>
      <w:proofErr w:type="gramStart"/>
      <w:r w:rsidR="00604E30" w:rsidRPr="00042BC0">
        <w:rPr>
          <w:sz w:val="28"/>
          <w:szCs w:val="28"/>
        </w:rPr>
        <w:t>п</w:t>
      </w:r>
      <w:proofErr w:type="spellEnd"/>
      <w:proofErr w:type="gramEnd"/>
      <w:r w:rsidR="00604E30" w:rsidRPr="00042BC0">
        <w:rPr>
          <w:sz w:val="28"/>
          <w:szCs w:val="28"/>
        </w:rPr>
        <w:t xml:space="preserve"> о с т а н о в л я е т:</w:t>
      </w:r>
    </w:p>
    <w:p w:rsidR="00443F34" w:rsidRPr="00042BC0" w:rsidRDefault="00443F34" w:rsidP="00D377A1">
      <w:pPr>
        <w:jc w:val="both"/>
        <w:rPr>
          <w:sz w:val="28"/>
          <w:szCs w:val="28"/>
        </w:rPr>
      </w:pPr>
    </w:p>
    <w:p w:rsidR="009F2BDC" w:rsidRPr="00042BC0" w:rsidRDefault="009F2BDC" w:rsidP="009F2BDC">
      <w:pPr>
        <w:pStyle w:val="a6"/>
        <w:ind w:left="0"/>
        <w:jc w:val="both"/>
        <w:rPr>
          <w:sz w:val="28"/>
          <w:szCs w:val="28"/>
        </w:rPr>
      </w:pPr>
      <w:r w:rsidRPr="00042BC0">
        <w:rPr>
          <w:sz w:val="28"/>
          <w:szCs w:val="28"/>
        </w:rPr>
        <w:t xml:space="preserve">1.Утвердить </w:t>
      </w:r>
      <w:r w:rsidR="00B41E89" w:rsidRPr="00042BC0">
        <w:rPr>
          <w:rFonts w:eastAsia="Calibri"/>
          <w:sz w:val="28"/>
          <w:szCs w:val="28"/>
        </w:rPr>
        <w:t xml:space="preserve">Правила рассмотрения запросов субъектов персональных данных или их представителей в </w:t>
      </w:r>
      <w:r w:rsidR="007E4170" w:rsidRPr="00D65EEC">
        <w:rPr>
          <w:spacing w:val="-3"/>
          <w:sz w:val="28"/>
          <w:szCs w:val="28"/>
        </w:rPr>
        <w:t xml:space="preserve">Администрации </w:t>
      </w:r>
      <w:r w:rsidR="007E4170">
        <w:rPr>
          <w:spacing w:val="-3"/>
          <w:sz w:val="28"/>
          <w:szCs w:val="28"/>
        </w:rPr>
        <w:t>Доброминского сельского поселения</w:t>
      </w:r>
      <w:r w:rsidR="007E4170" w:rsidRPr="00D65EEC">
        <w:rPr>
          <w:spacing w:val="-3"/>
          <w:sz w:val="28"/>
          <w:szCs w:val="28"/>
        </w:rPr>
        <w:t xml:space="preserve"> </w:t>
      </w:r>
      <w:r w:rsidR="007E4170">
        <w:rPr>
          <w:spacing w:val="-3"/>
          <w:sz w:val="28"/>
          <w:szCs w:val="28"/>
        </w:rPr>
        <w:t>Глинковского</w:t>
      </w:r>
      <w:r w:rsidR="007E4170" w:rsidRPr="00D65EEC">
        <w:rPr>
          <w:spacing w:val="-3"/>
          <w:sz w:val="28"/>
          <w:szCs w:val="28"/>
        </w:rPr>
        <w:t xml:space="preserve"> район</w:t>
      </w:r>
      <w:r w:rsidR="007E4170">
        <w:rPr>
          <w:spacing w:val="-3"/>
          <w:sz w:val="28"/>
          <w:szCs w:val="28"/>
        </w:rPr>
        <w:t>а</w:t>
      </w:r>
      <w:r w:rsidR="007E4170" w:rsidRPr="00D65EEC">
        <w:rPr>
          <w:spacing w:val="-3"/>
          <w:sz w:val="28"/>
          <w:szCs w:val="28"/>
        </w:rPr>
        <w:t xml:space="preserve"> Смоленской области</w:t>
      </w:r>
      <w:r w:rsidRPr="00042BC0">
        <w:rPr>
          <w:sz w:val="28"/>
          <w:szCs w:val="28"/>
        </w:rPr>
        <w:t>.</w:t>
      </w:r>
    </w:p>
    <w:p w:rsidR="00443F34" w:rsidRPr="00042BC0" w:rsidRDefault="009F2BDC" w:rsidP="009F2BDC">
      <w:pPr>
        <w:pStyle w:val="a6"/>
        <w:ind w:left="0"/>
        <w:jc w:val="both"/>
        <w:rPr>
          <w:sz w:val="28"/>
          <w:szCs w:val="28"/>
        </w:rPr>
      </w:pPr>
      <w:r w:rsidRPr="00042BC0">
        <w:rPr>
          <w:sz w:val="28"/>
          <w:szCs w:val="28"/>
        </w:rPr>
        <w:t xml:space="preserve">2. </w:t>
      </w:r>
      <w:proofErr w:type="gramStart"/>
      <w:r w:rsidR="00622779" w:rsidRPr="00042BC0">
        <w:rPr>
          <w:sz w:val="28"/>
          <w:szCs w:val="28"/>
        </w:rPr>
        <w:t>Контроль за</w:t>
      </w:r>
      <w:proofErr w:type="gramEnd"/>
      <w:r w:rsidR="00622779" w:rsidRPr="00042BC0">
        <w:rPr>
          <w:sz w:val="28"/>
          <w:szCs w:val="28"/>
        </w:rPr>
        <w:t xml:space="preserve"> исполнением данного постановления </w:t>
      </w:r>
      <w:r w:rsidR="007E4170">
        <w:rPr>
          <w:sz w:val="28"/>
          <w:szCs w:val="28"/>
        </w:rPr>
        <w:t>оставляю за собой</w:t>
      </w:r>
      <w:r w:rsidR="00622779" w:rsidRPr="00042BC0">
        <w:rPr>
          <w:sz w:val="28"/>
          <w:szCs w:val="28"/>
        </w:rPr>
        <w:t>.</w:t>
      </w:r>
    </w:p>
    <w:p w:rsidR="00D377A1" w:rsidRPr="00042BC0" w:rsidRDefault="00D377A1" w:rsidP="00D377A1">
      <w:pPr>
        <w:jc w:val="both"/>
        <w:rPr>
          <w:sz w:val="28"/>
          <w:szCs w:val="28"/>
        </w:rPr>
      </w:pPr>
    </w:p>
    <w:p w:rsidR="00CD78B7" w:rsidRPr="00042BC0" w:rsidRDefault="00CD78B7" w:rsidP="00604E30">
      <w:pPr>
        <w:rPr>
          <w:sz w:val="28"/>
          <w:szCs w:val="28"/>
        </w:rPr>
      </w:pPr>
    </w:p>
    <w:p w:rsidR="007E4170" w:rsidRPr="006E3F1A" w:rsidRDefault="007E4170" w:rsidP="007E4170">
      <w:pPr>
        <w:ind w:left="-284" w:firstLine="284"/>
        <w:jc w:val="both"/>
        <w:rPr>
          <w:sz w:val="28"/>
          <w:szCs w:val="28"/>
        </w:rPr>
      </w:pPr>
      <w:r w:rsidRPr="006E3F1A">
        <w:rPr>
          <w:sz w:val="28"/>
          <w:szCs w:val="28"/>
        </w:rPr>
        <w:t>Глава</w:t>
      </w:r>
      <w:r>
        <w:rPr>
          <w:sz w:val="28"/>
          <w:szCs w:val="28"/>
        </w:rPr>
        <w:t xml:space="preserve"> </w:t>
      </w:r>
      <w:r w:rsidRPr="006E3F1A">
        <w:rPr>
          <w:sz w:val="28"/>
          <w:szCs w:val="28"/>
        </w:rPr>
        <w:t>муниципального образования</w:t>
      </w:r>
    </w:p>
    <w:p w:rsidR="007E4170" w:rsidRPr="006E3F1A" w:rsidRDefault="007E4170" w:rsidP="007E4170">
      <w:pPr>
        <w:ind w:left="-567" w:firstLine="284"/>
        <w:jc w:val="both"/>
        <w:rPr>
          <w:sz w:val="28"/>
          <w:szCs w:val="28"/>
        </w:rPr>
      </w:pPr>
      <w:r w:rsidRPr="006E3F1A">
        <w:rPr>
          <w:sz w:val="28"/>
          <w:szCs w:val="28"/>
        </w:rPr>
        <w:t xml:space="preserve">    Доброминского сельского поселения </w:t>
      </w:r>
    </w:p>
    <w:p w:rsidR="007E4170" w:rsidRPr="006E3F1A" w:rsidRDefault="007E4170" w:rsidP="007E4170">
      <w:pPr>
        <w:ind w:left="-567" w:firstLine="284"/>
        <w:jc w:val="both"/>
        <w:rPr>
          <w:sz w:val="28"/>
          <w:szCs w:val="28"/>
        </w:rPr>
      </w:pPr>
      <w:r w:rsidRPr="006E3F1A">
        <w:rPr>
          <w:sz w:val="28"/>
          <w:szCs w:val="28"/>
        </w:rPr>
        <w:t xml:space="preserve">    Глинковского района Смоленской области                                      Л.В. Ларионова</w:t>
      </w:r>
    </w:p>
    <w:p w:rsidR="006458FA" w:rsidRDefault="006458FA" w:rsidP="00604E30">
      <w:pPr>
        <w:rPr>
          <w:sz w:val="28"/>
          <w:szCs w:val="28"/>
        </w:rPr>
      </w:pPr>
    </w:p>
    <w:p w:rsidR="007E4170" w:rsidRDefault="007E4170" w:rsidP="00604E30">
      <w:pPr>
        <w:rPr>
          <w:sz w:val="28"/>
          <w:szCs w:val="28"/>
        </w:rPr>
      </w:pPr>
    </w:p>
    <w:p w:rsidR="007E4170" w:rsidRDefault="007E4170" w:rsidP="00604E30">
      <w:pPr>
        <w:rPr>
          <w:sz w:val="28"/>
          <w:szCs w:val="28"/>
        </w:rPr>
      </w:pPr>
    </w:p>
    <w:p w:rsidR="007E4170" w:rsidRPr="00042BC0" w:rsidRDefault="007E4170" w:rsidP="00604E30">
      <w:pPr>
        <w:rPr>
          <w:sz w:val="28"/>
          <w:szCs w:val="28"/>
        </w:rPr>
      </w:pPr>
    </w:p>
    <w:p w:rsidR="006458FA" w:rsidRPr="00042BC0" w:rsidRDefault="006458FA" w:rsidP="00604E30">
      <w:pPr>
        <w:rPr>
          <w:sz w:val="28"/>
          <w:szCs w:val="28"/>
        </w:rPr>
      </w:pPr>
    </w:p>
    <w:p w:rsidR="006458FA" w:rsidRPr="00042BC0" w:rsidRDefault="006458FA" w:rsidP="00604E30">
      <w:pPr>
        <w:rPr>
          <w:sz w:val="28"/>
          <w:szCs w:val="28"/>
        </w:rPr>
      </w:pPr>
    </w:p>
    <w:p w:rsidR="006458FA" w:rsidRPr="00042BC0" w:rsidRDefault="006458FA" w:rsidP="00604E30">
      <w:pPr>
        <w:rPr>
          <w:sz w:val="28"/>
          <w:szCs w:val="28"/>
        </w:rPr>
      </w:pPr>
    </w:p>
    <w:p w:rsidR="00E46D2F" w:rsidRPr="00042BC0" w:rsidRDefault="00E46D2F" w:rsidP="00604E30">
      <w:pPr>
        <w:rPr>
          <w:sz w:val="28"/>
          <w:szCs w:val="28"/>
        </w:rPr>
      </w:pPr>
    </w:p>
    <w:p w:rsidR="00E46D2F" w:rsidRPr="00042BC0" w:rsidRDefault="00E46D2F" w:rsidP="00604E30">
      <w:pPr>
        <w:rPr>
          <w:sz w:val="28"/>
          <w:szCs w:val="28"/>
        </w:rPr>
      </w:pPr>
    </w:p>
    <w:p w:rsidR="00E46D2F" w:rsidRPr="00042BC0" w:rsidRDefault="00E46D2F" w:rsidP="00604E30">
      <w:pPr>
        <w:rPr>
          <w:sz w:val="28"/>
          <w:szCs w:val="28"/>
        </w:rPr>
      </w:pPr>
    </w:p>
    <w:p w:rsidR="00604E30" w:rsidRPr="00042BC0" w:rsidRDefault="00604E30" w:rsidP="00604E30">
      <w:pPr>
        <w:rPr>
          <w:sz w:val="28"/>
          <w:szCs w:val="28"/>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8"/>
        <w:gridCol w:w="4783"/>
      </w:tblGrid>
      <w:tr w:rsidR="0026202F" w:rsidRPr="00042BC0" w:rsidTr="0026202F">
        <w:tc>
          <w:tcPr>
            <w:tcW w:w="2705" w:type="pct"/>
          </w:tcPr>
          <w:p w:rsidR="0026202F" w:rsidRPr="00042BC0" w:rsidRDefault="0026202F" w:rsidP="00604E30">
            <w:pPr>
              <w:rPr>
                <w:sz w:val="28"/>
                <w:szCs w:val="28"/>
              </w:rPr>
            </w:pPr>
          </w:p>
        </w:tc>
        <w:tc>
          <w:tcPr>
            <w:tcW w:w="2295" w:type="pct"/>
          </w:tcPr>
          <w:p w:rsidR="0026202F" w:rsidRPr="00042BC0" w:rsidRDefault="0026202F" w:rsidP="0026202F">
            <w:pPr>
              <w:jc w:val="both"/>
              <w:rPr>
                <w:sz w:val="28"/>
                <w:szCs w:val="28"/>
              </w:rPr>
            </w:pPr>
            <w:r w:rsidRPr="00042BC0">
              <w:rPr>
                <w:sz w:val="28"/>
                <w:szCs w:val="28"/>
              </w:rPr>
              <w:t xml:space="preserve">Приложение к постановлению Администрации </w:t>
            </w:r>
            <w:r w:rsidR="007E4170" w:rsidRPr="006E3F1A">
              <w:rPr>
                <w:sz w:val="28"/>
                <w:szCs w:val="28"/>
              </w:rPr>
              <w:t xml:space="preserve">Доброминского сельского поселения Глинковского района </w:t>
            </w:r>
            <w:r w:rsidR="007E4170" w:rsidRPr="006E3F1A">
              <w:rPr>
                <w:color w:val="000000"/>
                <w:spacing w:val="3"/>
                <w:sz w:val="28"/>
                <w:szCs w:val="28"/>
              </w:rPr>
              <w:t>Смоленской области</w:t>
            </w:r>
          </w:p>
          <w:p w:rsidR="0026202F" w:rsidRPr="00042BC0" w:rsidRDefault="0026202F" w:rsidP="007E4170">
            <w:pPr>
              <w:jc w:val="both"/>
              <w:rPr>
                <w:sz w:val="28"/>
                <w:szCs w:val="28"/>
              </w:rPr>
            </w:pPr>
            <w:r w:rsidRPr="00042BC0">
              <w:rPr>
                <w:sz w:val="28"/>
                <w:szCs w:val="28"/>
              </w:rPr>
              <w:t xml:space="preserve">от </w:t>
            </w:r>
            <w:r w:rsidR="007E4170">
              <w:rPr>
                <w:sz w:val="28"/>
                <w:szCs w:val="28"/>
              </w:rPr>
              <w:t>02.12.2</w:t>
            </w:r>
            <w:r w:rsidRPr="00042BC0">
              <w:rPr>
                <w:sz w:val="28"/>
                <w:szCs w:val="28"/>
              </w:rPr>
              <w:t>01</w:t>
            </w:r>
            <w:r w:rsidR="007E4170">
              <w:rPr>
                <w:sz w:val="28"/>
                <w:szCs w:val="28"/>
              </w:rPr>
              <w:t>9</w:t>
            </w:r>
            <w:r w:rsidRPr="00042BC0">
              <w:rPr>
                <w:sz w:val="28"/>
                <w:szCs w:val="28"/>
              </w:rPr>
              <w:t xml:space="preserve"> г. № </w:t>
            </w:r>
            <w:r w:rsidR="007E4170">
              <w:rPr>
                <w:sz w:val="28"/>
                <w:szCs w:val="28"/>
              </w:rPr>
              <w:t>72</w:t>
            </w:r>
          </w:p>
        </w:tc>
      </w:tr>
    </w:tbl>
    <w:p w:rsidR="00604E30" w:rsidRPr="00042BC0" w:rsidRDefault="00604E30" w:rsidP="00604E30">
      <w:pPr>
        <w:rPr>
          <w:sz w:val="28"/>
          <w:szCs w:val="28"/>
        </w:rPr>
      </w:pPr>
    </w:p>
    <w:p w:rsidR="0026202F" w:rsidRPr="00042BC0" w:rsidRDefault="0026202F" w:rsidP="00604E30">
      <w:pPr>
        <w:rPr>
          <w:sz w:val="28"/>
          <w:szCs w:val="28"/>
        </w:rPr>
      </w:pPr>
    </w:p>
    <w:p w:rsidR="009B56EE" w:rsidRPr="00042BC0" w:rsidRDefault="006458FA" w:rsidP="0026202F">
      <w:pPr>
        <w:jc w:val="center"/>
        <w:rPr>
          <w:rFonts w:eastAsia="Calibri"/>
          <w:b/>
          <w:sz w:val="28"/>
          <w:szCs w:val="28"/>
        </w:rPr>
      </w:pPr>
      <w:r w:rsidRPr="00042BC0">
        <w:rPr>
          <w:rFonts w:eastAsia="Calibri"/>
          <w:b/>
          <w:sz w:val="28"/>
          <w:szCs w:val="28"/>
        </w:rPr>
        <w:t xml:space="preserve">Правила рассмотрения запросов субъектов персональных данных или их представителей в </w:t>
      </w:r>
      <w:r w:rsidR="007E4170">
        <w:rPr>
          <w:rFonts w:eastAsia="Calibri"/>
          <w:b/>
          <w:sz w:val="28"/>
          <w:szCs w:val="28"/>
        </w:rPr>
        <w:t xml:space="preserve">Администрации </w:t>
      </w:r>
      <w:r w:rsidR="007E4170" w:rsidRPr="007E4170">
        <w:rPr>
          <w:b/>
          <w:sz w:val="28"/>
          <w:szCs w:val="28"/>
        </w:rPr>
        <w:t xml:space="preserve">Доброминского сельского поселения Глинковского района </w:t>
      </w:r>
      <w:r w:rsidR="007E4170" w:rsidRPr="007E4170">
        <w:rPr>
          <w:b/>
          <w:color w:val="000000"/>
          <w:spacing w:val="3"/>
          <w:sz w:val="28"/>
          <w:szCs w:val="28"/>
        </w:rPr>
        <w:t>Смоленской области</w:t>
      </w:r>
    </w:p>
    <w:p w:rsidR="006458FA" w:rsidRPr="00042BC0" w:rsidRDefault="006458FA" w:rsidP="0026202F">
      <w:pPr>
        <w:jc w:val="center"/>
        <w:rPr>
          <w:b/>
          <w:sz w:val="28"/>
          <w:szCs w:val="28"/>
        </w:rPr>
      </w:pPr>
    </w:p>
    <w:p w:rsidR="00B03EAE" w:rsidRPr="00042BC0" w:rsidRDefault="009B56EE" w:rsidP="0026202F">
      <w:pPr>
        <w:jc w:val="center"/>
        <w:rPr>
          <w:sz w:val="28"/>
          <w:szCs w:val="28"/>
        </w:rPr>
      </w:pPr>
      <w:r w:rsidRPr="00042BC0">
        <w:rPr>
          <w:b/>
          <w:sz w:val="28"/>
          <w:szCs w:val="28"/>
        </w:rPr>
        <w:t>1. Общие положения</w:t>
      </w:r>
    </w:p>
    <w:p w:rsidR="006458FA" w:rsidRPr="00042BC0" w:rsidRDefault="006458FA" w:rsidP="006458FA">
      <w:pPr>
        <w:numPr>
          <w:ilvl w:val="1"/>
          <w:numId w:val="0"/>
        </w:numPr>
        <w:tabs>
          <w:tab w:val="left" w:pos="1276"/>
        </w:tabs>
        <w:ind w:firstLine="709"/>
        <w:jc w:val="both"/>
        <w:rPr>
          <w:rFonts w:eastAsia="Calibri"/>
          <w:sz w:val="28"/>
          <w:szCs w:val="28"/>
        </w:rPr>
      </w:pPr>
      <w:r w:rsidRPr="00042BC0">
        <w:rPr>
          <w:rFonts w:eastAsia="Calibri"/>
          <w:sz w:val="28"/>
          <w:szCs w:val="28"/>
        </w:rPr>
        <w:t xml:space="preserve">1.1. Настоящие правила рассмотрения запросов субъектов персональных данных или их представителей (далее – Правила) определяют порядок рассмотрения запросов субъектов персональных данных или их представителей в </w:t>
      </w:r>
      <w:r w:rsidR="007E4170">
        <w:rPr>
          <w:rFonts w:eastAsia="Calibri"/>
          <w:sz w:val="28"/>
          <w:szCs w:val="28"/>
        </w:rPr>
        <w:t xml:space="preserve">Администрации </w:t>
      </w:r>
      <w:r w:rsidR="007E4170" w:rsidRPr="006E3F1A">
        <w:rPr>
          <w:sz w:val="28"/>
          <w:szCs w:val="28"/>
        </w:rPr>
        <w:t xml:space="preserve">Доброминского сельского поселения Глинковского района </w:t>
      </w:r>
      <w:r w:rsidR="007E4170" w:rsidRPr="006E3F1A">
        <w:rPr>
          <w:color w:val="000000"/>
          <w:spacing w:val="3"/>
          <w:sz w:val="28"/>
          <w:szCs w:val="28"/>
        </w:rPr>
        <w:t>Смоленской области</w:t>
      </w:r>
      <w:r w:rsidR="007E4170">
        <w:rPr>
          <w:color w:val="000000"/>
          <w:spacing w:val="3"/>
        </w:rPr>
        <w:t xml:space="preserve"> </w:t>
      </w:r>
      <w:r w:rsidRPr="00042BC0">
        <w:rPr>
          <w:rFonts w:eastAsia="Calibri"/>
          <w:sz w:val="28"/>
          <w:szCs w:val="28"/>
        </w:rPr>
        <w:t xml:space="preserve">(далее – </w:t>
      </w:r>
      <w:r w:rsidR="007E4170">
        <w:rPr>
          <w:rFonts w:eastAsia="Calibri"/>
          <w:sz w:val="28"/>
          <w:szCs w:val="28"/>
        </w:rPr>
        <w:t>Администрация</w:t>
      </w:r>
      <w:r w:rsidRPr="00042BC0">
        <w:rPr>
          <w:rFonts w:eastAsia="Calibri"/>
          <w:sz w:val="28"/>
          <w:szCs w:val="28"/>
        </w:rPr>
        <w:t>).</w:t>
      </w:r>
    </w:p>
    <w:p w:rsidR="006458FA" w:rsidRPr="00042BC0" w:rsidRDefault="006458FA" w:rsidP="006458FA">
      <w:pPr>
        <w:numPr>
          <w:ilvl w:val="1"/>
          <w:numId w:val="0"/>
        </w:numPr>
        <w:tabs>
          <w:tab w:val="left" w:pos="1276"/>
        </w:tabs>
        <w:ind w:firstLine="709"/>
        <w:jc w:val="both"/>
        <w:rPr>
          <w:rFonts w:eastAsia="Calibri"/>
          <w:sz w:val="28"/>
          <w:szCs w:val="28"/>
        </w:rPr>
      </w:pPr>
      <w:r w:rsidRPr="00042BC0">
        <w:rPr>
          <w:rFonts w:eastAsia="Calibri"/>
          <w:sz w:val="28"/>
          <w:szCs w:val="28"/>
        </w:rPr>
        <w:t>1.2. Настоящие Правила разработаны в соответствии с действующим законодательством Российской Федерации в области защиты персональных данных.</w:t>
      </w:r>
    </w:p>
    <w:p w:rsidR="006458FA" w:rsidRPr="00042BC0" w:rsidRDefault="006458FA" w:rsidP="006458FA">
      <w:pPr>
        <w:numPr>
          <w:ilvl w:val="1"/>
          <w:numId w:val="0"/>
        </w:numPr>
        <w:tabs>
          <w:tab w:val="left" w:pos="1276"/>
        </w:tabs>
        <w:ind w:firstLine="709"/>
        <w:jc w:val="both"/>
        <w:rPr>
          <w:rFonts w:eastAsia="Calibri"/>
          <w:sz w:val="28"/>
          <w:szCs w:val="28"/>
        </w:rPr>
      </w:pPr>
      <w:r w:rsidRPr="00042BC0">
        <w:rPr>
          <w:rFonts w:eastAsia="Calibri"/>
          <w:sz w:val="28"/>
          <w:szCs w:val="28"/>
        </w:rPr>
        <w:t xml:space="preserve">1.3. Правила обязательны для исполнения всеми работниками </w:t>
      </w:r>
      <w:r w:rsidR="007E4170">
        <w:rPr>
          <w:rFonts w:eastAsia="Calibri"/>
          <w:sz w:val="28"/>
          <w:szCs w:val="28"/>
        </w:rPr>
        <w:t>Администрации</w:t>
      </w:r>
      <w:r w:rsidRPr="00042BC0">
        <w:rPr>
          <w:rFonts w:eastAsia="Calibri"/>
          <w:sz w:val="28"/>
          <w:szCs w:val="28"/>
        </w:rPr>
        <w:t>, организующими или непосредственно участвующими в процессе обработки запросов субъектов персональных данных и их представителей (далее  - Оператор).</w:t>
      </w:r>
    </w:p>
    <w:p w:rsidR="006458FA" w:rsidRPr="00042BC0" w:rsidRDefault="006458FA" w:rsidP="006458FA">
      <w:pPr>
        <w:numPr>
          <w:ilvl w:val="1"/>
          <w:numId w:val="0"/>
        </w:numPr>
        <w:tabs>
          <w:tab w:val="left" w:pos="3390"/>
        </w:tabs>
        <w:ind w:firstLine="709"/>
        <w:jc w:val="both"/>
        <w:rPr>
          <w:rFonts w:eastAsia="Calibri"/>
          <w:sz w:val="28"/>
          <w:szCs w:val="28"/>
        </w:rPr>
      </w:pPr>
      <w:r w:rsidRPr="00042BC0">
        <w:rPr>
          <w:rFonts w:eastAsia="Calibri"/>
          <w:sz w:val="28"/>
          <w:szCs w:val="28"/>
        </w:rPr>
        <w:tab/>
      </w:r>
    </w:p>
    <w:p w:rsidR="006458FA" w:rsidRPr="00042BC0" w:rsidRDefault="006458FA" w:rsidP="006458FA">
      <w:pPr>
        <w:keepNext/>
        <w:tabs>
          <w:tab w:val="left" w:pos="1134"/>
        </w:tabs>
        <w:ind w:left="709"/>
        <w:jc w:val="center"/>
        <w:rPr>
          <w:rFonts w:eastAsia="Calibri"/>
          <w:b/>
          <w:sz w:val="28"/>
          <w:szCs w:val="28"/>
        </w:rPr>
      </w:pPr>
      <w:r w:rsidRPr="00042BC0">
        <w:rPr>
          <w:rFonts w:eastAsia="Calibri"/>
          <w:b/>
          <w:sz w:val="28"/>
          <w:szCs w:val="28"/>
        </w:rPr>
        <w:t>2. Запросы на предоставление информации о порядке обработки персональных данных</w:t>
      </w:r>
    </w:p>
    <w:p w:rsidR="006458FA" w:rsidRPr="00042BC0" w:rsidRDefault="006458FA" w:rsidP="006458FA">
      <w:pPr>
        <w:keepLines/>
        <w:numPr>
          <w:ilvl w:val="1"/>
          <w:numId w:val="0"/>
        </w:numPr>
        <w:tabs>
          <w:tab w:val="left" w:pos="1276"/>
        </w:tabs>
        <w:ind w:firstLine="709"/>
        <w:jc w:val="both"/>
        <w:rPr>
          <w:rFonts w:eastAsia="Calibri"/>
          <w:sz w:val="28"/>
          <w:szCs w:val="28"/>
        </w:rPr>
      </w:pPr>
      <w:bookmarkStart w:id="0" w:name="_Toc440635944"/>
      <w:r w:rsidRPr="00042BC0">
        <w:rPr>
          <w:rFonts w:eastAsia="Calibri"/>
          <w:sz w:val="28"/>
          <w:szCs w:val="28"/>
        </w:rPr>
        <w:t xml:space="preserve">2.1. В случае поступления от субъекта персональных данных (представителя субъекта персональных данных) запроса о предоставлении сведений, касающихся обработки персональных данных, Оператор подготавливает согласно запросу необходимый ответ. </w:t>
      </w:r>
    </w:p>
    <w:p w:rsidR="006458FA" w:rsidRPr="00042BC0" w:rsidRDefault="006458FA" w:rsidP="006458FA">
      <w:pPr>
        <w:keepLines/>
        <w:numPr>
          <w:ilvl w:val="1"/>
          <w:numId w:val="0"/>
        </w:numPr>
        <w:tabs>
          <w:tab w:val="left" w:pos="1276"/>
        </w:tabs>
        <w:ind w:firstLine="709"/>
        <w:jc w:val="both"/>
        <w:rPr>
          <w:rFonts w:eastAsia="Calibri"/>
          <w:sz w:val="28"/>
          <w:szCs w:val="28"/>
        </w:rPr>
      </w:pPr>
      <w:r w:rsidRPr="00042BC0">
        <w:rPr>
          <w:rFonts w:eastAsia="Calibri"/>
          <w:sz w:val="28"/>
          <w:szCs w:val="28"/>
        </w:rPr>
        <w:t>2.2. Перечень сведений, которые может запрашивать субъект персональных данных (представитель субъекта персональных данных), представляет следующие сведения:</w:t>
      </w:r>
    </w:p>
    <w:p w:rsidR="006458FA" w:rsidRPr="00042BC0" w:rsidRDefault="006458FA" w:rsidP="006458FA">
      <w:pPr>
        <w:numPr>
          <w:ilvl w:val="2"/>
          <w:numId w:val="0"/>
        </w:numPr>
        <w:tabs>
          <w:tab w:val="left" w:pos="1418"/>
        </w:tabs>
        <w:ind w:firstLine="709"/>
        <w:jc w:val="both"/>
        <w:rPr>
          <w:rFonts w:eastAsia="Calibri"/>
          <w:sz w:val="28"/>
          <w:szCs w:val="28"/>
        </w:rPr>
      </w:pPr>
      <w:r w:rsidRPr="00042BC0">
        <w:rPr>
          <w:rFonts w:eastAsia="Calibri"/>
          <w:sz w:val="28"/>
          <w:szCs w:val="28"/>
        </w:rPr>
        <w:t>-  подтверждение факта обработки персональных данных Оператором;</w:t>
      </w:r>
    </w:p>
    <w:p w:rsidR="006458FA" w:rsidRPr="00042BC0" w:rsidRDefault="006458FA" w:rsidP="006458FA">
      <w:pPr>
        <w:numPr>
          <w:ilvl w:val="2"/>
          <w:numId w:val="0"/>
        </w:numPr>
        <w:tabs>
          <w:tab w:val="left" w:pos="1418"/>
        </w:tabs>
        <w:ind w:firstLine="709"/>
        <w:jc w:val="both"/>
        <w:rPr>
          <w:rFonts w:eastAsia="Calibri"/>
          <w:sz w:val="28"/>
          <w:szCs w:val="28"/>
        </w:rPr>
      </w:pPr>
      <w:r w:rsidRPr="00042BC0">
        <w:rPr>
          <w:rFonts w:eastAsia="Calibri"/>
          <w:sz w:val="28"/>
          <w:szCs w:val="28"/>
        </w:rPr>
        <w:t>- правовые основания и цели обработки персональных данных;</w:t>
      </w:r>
    </w:p>
    <w:p w:rsidR="006458FA" w:rsidRPr="00042BC0" w:rsidRDefault="007A5143" w:rsidP="006458FA">
      <w:pPr>
        <w:numPr>
          <w:ilvl w:val="2"/>
          <w:numId w:val="0"/>
        </w:numPr>
        <w:tabs>
          <w:tab w:val="left" w:pos="1418"/>
        </w:tabs>
        <w:ind w:firstLine="709"/>
        <w:jc w:val="both"/>
        <w:rPr>
          <w:rFonts w:eastAsia="Calibri"/>
          <w:sz w:val="28"/>
          <w:szCs w:val="28"/>
        </w:rPr>
      </w:pPr>
      <w:r w:rsidRPr="00042BC0">
        <w:rPr>
          <w:rFonts w:eastAsia="Calibri"/>
          <w:sz w:val="28"/>
          <w:szCs w:val="28"/>
        </w:rPr>
        <w:t xml:space="preserve">- </w:t>
      </w:r>
      <w:r w:rsidR="006458FA" w:rsidRPr="00042BC0">
        <w:rPr>
          <w:rFonts w:eastAsia="Calibri"/>
          <w:sz w:val="28"/>
          <w:szCs w:val="28"/>
        </w:rPr>
        <w:t>применяемые Оператором способы обработки персональных данных;</w:t>
      </w:r>
    </w:p>
    <w:p w:rsidR="006458FA" w:rsidRPr="00042BC0" w:rsidRDefault="006458FA" w:rsidP="006458FA">
      <w:pPr>
        <w:numPr>
          <w:ilvl w:val="2"/>
          <w:numId w:val="0"/>
        </w:numPr>
        <w:tabs>
          <w:tab w:val="left" w:pos="1418"/>
        </w:tabs>
        <w:ind w:firstLine="709"/>
        <w:jc w:val="both"/>
        <w:rPr>
          <w:rFonts w:eastAsia="Calibri"/>
          <w:sz w:val="28"/>
          <w:szCs w:val="28"/>
        </w:rPr>
      </w:pPr>
      <w:r w:rsidRPr="00042BC0">
        <w:rPr>
          <w:rFonts w:eastAsia="Calibri"/>
          <w:sz w:val="28"/>
          <w:szCs w:val="28"/>
        </w:rPr>
        <w:t>- наименование и место нахождения Оператора, сведения о лицах (за</w:t>
      </w:r>
      <w:r w:rsidRPr="00042BC0">
        <w:rPr>
          <w:rFonts w:eastAsia="Calibri"/>
          <w:b/>
          <w:sz w:val="28"/>
          <w:szCs w:val="28"/>
          <w:lang w:val="en-US"/>
        </w:rPr>
        <w:t> </w:t>
      </w:r>
      <w:r w:rsidR="007A5143" w:rsidRPr="00042BC0">
        <w:rPr>
          <w:rFonts w:eastAsia="Calibri"/>
          <w:sz w:val="28"/>
          <w:szCs w:val="28"/>
        </w:rPr>
        <w:t>исключением О</w:t>
      </w:r>
      <w:r w:rsidRPr="00042BC0">
        <w:rPr>
          <w:rFonts w:eastAsia="Calibri"/>
          <w:sz w:val="28"/>
          <w:szCs w:val="28"/>
        </w:rPr>
        <w:t xml:space="preserve">ператора), которые имеют доступ к персональным данным или которым могут быть раскрыты персональные </w:t>
      </w:r>
      <w:r w:rsidR="007A5143" w:rsidRPr="00042BC0">
        <w:rPr>
          <w:rFonts w:eastAsia="Calibri"/>
          <w:sz w:val="28"/>
          <w:szCs w:val="28"/>
        </w:rPr>
        <w:t>данные на основании договора с О</w:t>
      </w:r>
      <w:r w:rsidRPr="00042BC0">
        <w:rPr>
          <w:rFonts w:eastAsia="Calibri"/>
          <w:sz w:val="28"/>
          <w:szCs w:val="28"/>
        </w:rPr>
        <w:t>ператором или на основании федерального закона;</w:t>
      </w:r>
    </w:p>
    <w:p w:rsidR="006458FA" w:rsidRPr="00042BC0" w:rsidRDefault="006458FA" w:rsidP="006458FA">
      <w:pPr>
        <w:numPr>
          <w:ilvl w:val="2"/>
          <w:numId w:val="0"/>
        </w:numPr>
        <w:tabs>
          <w:tab w:val="left" w:pos="1418"/>
        </w:tabs>
        <w:ind w:firstLine="709"/>
        <w:jc w:val="both"/>
        <w:rPr>
          <w:rFonts w:eastAsia="Calibri"/>
          <w:sz w:val="28"/>
          <w:szCs w:val="28"/>
        </w:rPr>
      </w:pPr>
      <w:r w:rsidRPr="00042BC0">
        <w:rPr>
          <w:rFonts w:eastAsia="Calibri"/>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458FA" w:rsidRPr="00042BC0" w:rsidRDefault="006458FA" w:rsidP="006458FA">
      <w:pPr>
        <w:numPr>
          <w:ilvl w:val="2"/>
          <w:numId w:val="0"/>
        </w:numPr>
        <w:tabs>
          <w:tab w:val="left" w:pos="1418"/>
        </w:tabs>
        <w:ind w:firstLine="709"/>
        <w:jc w:val="both"/>
        <w:rPr>
          <w:rFonts w:eastAsia="Calibri"/>
          <w:sz w:val="28"/>
          <w:szCs w:val="28"/>
        </w:rPr>
      </w:pPr>
      <w:r w:rsidRPr="00042BC0">
        <w:rPr>
          <w:rFonts w:eastAsia="Calibri"/>
          <w:sz w:val="28"/>
          <w:szCs w:val="28"/>
        </w:rPr>
        <w:t>- сроки обработки персональных данных, в том числе сроки их хранения;</w:t>
      </w:r>
    </w:p>
    <w:p w:rsidR="006458FA" w:rsidRPr="00042BC0" w:rsidRDefault="006458FA" w:rsidP="006458FA">
      <w:pPr>
        <w:numPr>
          <w:ilvl w:val="2"/>
          <w:numId w:val="0"/>
        </w:numPr>
        <w:tabs>
          <w:tab w:val="left" w:pos="1418"/>
        </w:tabs>
        <w:ind w:firstLine="709"/>
        <w:jc w:val="both"/>
        <w:rPr>
          <w:rFonts w:eastAsia="Calibri"/>
          <w:sz w:val="28"/>
          <w:szCs w:val="28"/>
        </w:rPr>
      </w:pPr>
      <w:r w:rsidRPr="00042BC0">
        <w:rPr>
          <w:rFonts w:eastAsia="Calibri"/>
          <w:sz w:val="28"/>
          <w:szCs w:val="28"/>
        </w:rPr>
        <w:t>- порядок осуществления субъектом персональных данных прав, предусмотренных Федеральным законом от 27 июля 2006 г. № 152-ФЗ «О персональных данных» (далее - Закон о персональных данных);</w:t>
      </w:r>
    </w:p>
    <w:p w:rsidR="006458FA" w:rsidRPr="00042BC0" w:rsidRDefault="006458FA" w:rsidP="006458FA">
      <w:pPr>
        <w:numPr>
          <w:ilvl w:val="2"/>
          <w:numId w:val="0"/>
        </w:numPr>
        <w:tabs>
          <w:tab w:val="left" w:pos="1418"/>
        </w:tabs>
        <w:ind w:firstLine="709"/>
        <w:jc w:val="both"/>
        <w:rPr>
          <w:rFonts w:eastAsia="Calibri"/>
          <w:sz w:val="28"/>
          <w:szCs w:val="28"/>
        </w:rPr>
      </w:pPr>
      <w:r w:rsidRPr="00042BC0">
        <w:rPr>
          <w:rFonts w:eastAsia="Calibri"/>
          <w:sz w:val="28"/>
          <w:szCs w:val="28"/>
        </w:rPr>
        <w:lastRenderedPageBreak/>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458FA" w:rsidRPr="00042BC0" w:rsidRDefault="006458FA" w:rsidP="006458FA">
      <w:pPr>
        <w:numPr>
          <w:ilvl w:val="1"/>
          <w:numId w:val="0"/>
        </w:numPr>
        <w:tabs>
          <w:tab w:val="left" w:pos="1276"/>
        </w:tabs>
        <w:ind w:firstLine="709"/>
        <w:jc w:val="both"/>
        <w:rPr>
          <w:rFonts w:eastAsia="Calibri"/>
          <w:sz w:val="28"/>
          <w:szCs w:val="28"/>
        </w:rPr>
      </w:pPr>
      <w:r w:rsidRPr="00042BC0">
        <w:rPr>
          <w:rFonts w:eastAsia="Calibri"/>
          <w:sz w:val="28"/>
          <w:szCs w:val="28"/>
        </w:rPr>
        <w:t>- бланк запроса субъекта персональных данных (представителя субъекта персональных данных) на получение информации, касающейся обработки его персональных данных, приведен в приложении к настоящим Правилам (</w:t>
      </w:r>
      <w:r w:rsidR="00A2341D">
        <w:rPr>
          <w:rFonts w:eastAsia="Calibri"/>
          <w:sz w:val="28"/>
          <w:szCs w:val="28"/>
        </w:rPr>
        <w:t>Приложение 1)</w:t>
      </w:r>
      <w:r w:rsidRPr="00042BC0">
        <w:rPr>
          <w:rFonts w:eastAsia="Calibri"/>
          <w:sz w:val="28"/>
          <w:szCs w:val="28"/>
        </w:rPr>
        <w:t>.</w:t>
      </w:r>
    </w:p>
    <w:p w:rsidR="006458FA" w:rsidRPr="00042BC0" w:rsidRDefault="006458FA" w:rsidP="006458FA">
      <w:pPr>
        <w:numPr>
          <w:ilvl w:val="1"/>
          <w:numId w:val="0"/>
        </w:numPr>
        <w:tabs>
          <w:tab w:val="left" w:pos="1276"/>
        </w:tabs>
        <w:ind w:firstLine="709"/>
        <w:jc w:val="both"/>
        <w:rPr>
          <w:rFonts w:eastAsia="Calibri"/>
          <w:sz w:val="28"/>
          <w:szCs w:val="28"/>
        </w:rPr>
      </w:pPr>
      <w:r w:rsidRPr="00042BC0">
        <w:rPr>
          <w:rFonts w:eastAsia="Calibri"/>
          <w:sz w:val="28"/>
          <w:szCs w:val="28"/>
        </w:rPr>
        <w:t>2.3. В случае требования предоставления иных, не предусмотренных правовыми актами сведений, Оператор подготавливает письменный отказ в предоставлении сведений со ссылкой на действующее законодательство Российской Федерации.</w:t>
      </w:r>
    </w:p>
    <w:p w:rsidR="006458FA" w:rsidRPr="00042BC0" w:rsidRDefault="006458FA" w:rsidP="006458FA">
      <w:pPr>
        <w:numPr>
          <w:ilvl w:val="1"/>
          <w:numId w:val="0"/>
        </w:numPr>
        <w:tabs>
          <w:tab w:val="left" w:pos="1276"/>
        </w:tabs>
        <w:ind w:firstLine="709"/>
        <w:jc w:val="both"/>
        <w:rPr>
          <w:rFonts w:eastAsia="Calibri"/>
          <w:sz w:val="28"/>
          <w:szCs w:val="28"/>
        </w:rPr>
      </w:pPr>
      <w:r w:rsidRPr="00042BC0">
        <w:rPr>
          <w:rFonts w:eastAsia="Calibri"/>
          <w:sz w:val="28"/>
          <w:szCs w:val="28"/>
        </w:rPr>
        <w:t>2.</w:t>
      </w:r>
      <w:r w:rsidR="009564AF" w:rsidRPr="00042BC0">
        <w:rPr>
          <w:rFonts w:eastAsia="Calibri"/>
          <w:sz w:val="28"/>
          <w:szCs w:val="28"/>
        </w:rPr>
        <w:t>4</w:t>
      </w:r>
      <w:r w:rsidRPr="00042BC0">
        <w:rPr>
          <w:rFonts w:eastAsia="Calibri"/>
          <w:sz w:val="28"/>
          <w:szCs w:val="28"/>
        </w:rPr>
        <w:t xml:space="preserve">. </w:t>
      </w:r>
      <w:proofErr w:type="gramStart"/>
      <w:r w:rsidRPr="00042BC0">
        <w:rPr>
          <w:rFonts w:eastAsia="Calibri"/>
          <w:sz w:val="28"/>
          <w:szCs w:val="28"/>
        </w:rPr>
        <w:t xml:space="preserve">Субъект персональных данных (представитель субъекта персональных данных) </w:t>
      </w:r>
      <w:r w:rsidR="009564AF" w:rsidRPr="00042BC0">
        <w:rPr>
          <w:rFonts w:eastAsia="Calibri"/>
          <w:sz w:val="28"/>
          <w:szCs w:val="28"/>
        </w:rPr>
        <w:t>может</w:t>
      </w:r>
      <w:r w:rsidRPr="00042BC0">
        <w:rPr>
          <w:rFonts w:eastAsia="Calibri"/>
          <w:sz w:val="28"/>
          <w:szCs w:val="28"/>
        </w:rPr>
        <w:t xml:space="preserve"> обратиться повторно к Оператору или направить ему повторный запрос в целях получения сведений, указанных в п. 2.2 настоящего документа,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042BC0">
        <w:rPr>
          <w:rFonts w:eastAsia="Calibri"/>
          <w:sz w:val="28"/>
          <w:szCs w:val="28"/>
        </w:rPr>
        <w:t>. Повторный запрос наряду со сведениями, указанными в п. 2.2 Правил, должен содержать обоснование направления повторного запроса.</w:t>
      </w:r>
    </w:p>
    <w:p w:rsidR="006458FA" w:rsidRPr="00042BC0" w:rsidRDefault="006458FA" w:rsidP="006458FA">
      <w:pPr>
        <w:numPr>
          <w:ilvl w:val="1"/>
          <w:numId w:val="0"/>
        </w:numPr>
        <w:tabs>
          <w:tab w:val="left" w:pos="1276"/>
        </w:tabs>
        <w:ind w:firstLine="709"/>
        <w:jc w:val="both"/>
        <w:rPr>
          <w:rFonts w:eastAsia="Calibri"/>
          <w:sz w:val="28"/>
          <w:szCs w:val="28"/>
        </w:rPr>
      </w:pPr>
      <w:r w:rsidRPr="00042BC0">
        <w:rPr>
          <w:rFonts w:eastAsia="Calibri"/>
          <w:sz w:val="28"/>
          <w:szCs w:val="28"/>
        </w:rPr>
        <w:t>2.</w:t>
      </w:r>
      <w:r w:rsidR="009564AF" w:rsidRPr="00042BC0">
        <w:rPr>
          <w:rFonts w:eastAsia="Calibri"/>
          <w:sz w:val="28"/>
          <w:szCs w:val="28"/>
        </w:rPr>
        <w:t>5</w:t>
      </w:r>
      <w:r w:rsidRPr="00042BC0">
        <w:rPr>
          <w:rFonts w:eastAsia="Calibri"/>
          <w:sz w:val="28"/>
          <w:szCs w:val="28"/>
        </w:rPr>
        <w:t xml:space="preserve">. </w:t>
      </w:r>
      <w:proofErr w:type="gramStart"/>
      <w:r w:rsidRPr="00042BC0">
        <w:rPr>
          <w:rFonts w:eastAsia="Calibri"/>
          <w:sz w:val="28"/>
          <w:szCs w:val="28"/>
        </w:rPr>
        <w:t xml:space="preserve">Выдача работникам </w:t>
      </w:r>
      <w:r w:rsidR="00A86E0A">
        <w:rPr>
          <w:rFonts w:eastAsia="Calibri"/>
          <w:sz w:val="28"/>
          <w:szCs w:val="28"/>
        </w:rPr>
        <w:t xml:space="preserve">Администрации </w:t>
      </w:r>
      <w:r w:rsidR="007E4170" w:rsidRPr="006E3F1A">
        <w:rPr>
          <w:sz w:val="28"/>
          <w:szCs w:val="28"/>
        </w:rPr>
        <w:t xml:space="preserve">Доброминского сельского поселения Глинковского района </w:t>
      </w:r>
      <w:r w:rsidR="007E4170" w:rsidRPr="006E3F1A">
        <w:rPr>
          <w:color w:val="000000"/>
          <w:spacing w:val="3"/>
          <w:sz w:val="28"/>
          <w:szCs w:val="28"/>
        </w:rPr>
        <w:t>Смоленской области</w:t>
      </w:r>
      <w:r w:rsidRPr="00042BC0">
        <w:rPr>
          <w:rFonts w:eastAsia="Calibri"/>
          <w:sz w:val="28"/>
          <w:szCs w:val="28"/>
        </w:rPr>
        <w:t xml:space="preserve"> документов, связанных с их трудовой деятельностью (копий приказов о приеме на работу, переводах на другую работу, увольнении с работы; выписок из трудовой книжки, справок о месте работы, заработной плате, периоде работы в организации и др.) регулируется трудовым законодательством Российской Федерации и внутренними организационно-распорядительными документами. </w:t>
      </w:r>
      <w:proofErr w:type="gramEnd"/>
    </w:p>
    <w:p w:rsidR="00E46D2F" w:rsidRPr="00042BC0" w:rsidRDefault="006458FA" w:rsidP="00E46D2F">
      <w:pPr>
        <w:numPr>
          <w:ilvl w:val="1"/>
          <w:numId w:val="0"/>
        </w:numPr>
        <w:tabs>
          <w:tab w:val="left" w:pos="1276"/>
        </w:tabs>
        <w:ind w:firstLine="709"/>
        <w:jc w:val="both"/>
        <w:rPr>
          <w:rFonts w:eastAsia="Calibri"/>
          <w:sz w:val="28"/>
          <w:szCs w:val="28"/>
        </w:rPr>
      </w:pPr>
      <w:r w:rsidRPr="00042BC0">
        <w:rPr>
          <w:rFonts w:eastAsia="Calibri"/>
          <w:sz w:val="28"/>
          <w:szCs w:val="28"/>
        </w:rPr>
        <w:t>2.</w:t>
      </w:r>
      <w:r w:rsidR="009564AF" w:rsidRPr="00042BC0">
        <w:rPr>
          <w:rFonts w:eastAsia="Calibri"/>
          <w:sz w:val="28"/>
          <w:szCs w:val="28"/>
        </w:rPr>
        <w:t>6</w:t>
      </w:r>
      <w:r w:rsidRPr="00042BC0">
        <w:rPr>
          <w:rFonts w:eastAsia="Calibri"/>
          <w:sz w:val="28"/>
          <w:szCs w:val="28"/>
        </w:rPr>
        <w:t xml:space="preserve">. </w:t>
      </w:r>
      <w:proofErr w:type="gramStart"/>
      <w:r w:rsidRPr="00042BC0">
        <w:rPr>
          <w:rFonts w:eastAsia="Calibri"/>
          <w:sz w:val="28"/>
          <w:szCs w:val="28"/>
        </w:rPr>
        <w:t>В случае отзыва субъектом персональных данных (представителем субъекта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w:t>
      </w:r>
      <w:proofErr w:type="gramEnd"/>
      <w:r w:rsidRPr="00042BC0">
        <w:rPr>
          <w:rFonts w:eastAsia="Calibri"/>
          <w:sz w:val="28"/>
          <w:szCs w:val="28"/>
        </w:rPr>
        <w:t xml:space="preserve"> персональных данных осуществляется другим л</w:t>
      </w:r>
      <w:r w:rsidR="009564AF" w:rsidRPr="00042BC0">
        <w:rPr>
          <w:rFonts w:eastAsia="Calibri"/>
          <w:sz w:val="28"/>
          <w:szCs w:val="28"/>
        </w:rPr>
        <w:t>ицом, действующим по поручению О</w:t>
      </w:r>
      <w:r w:rsidRPr="00042BC0">
        <w:rPr>
          <w:rFonts w:eastAsia="Calibri"/>
          <w:sz w:val="28"/>
          <w:szCs w:val="28"/>
        </w:rPr>
        <w:t xml:space="preserve">ператора) в срок, не превышающий 30 дней </w:t>
      </w:r>
      <w:proofErr w:type="gramStart"/>
      <w:r w:rsidRPr="00042BC0">
        <w:rPr>
          <w:rFonts w:eastAsia="Calibri"/>
          <w:sz w:val="28"/>
          <w:szCs w:val="28"/>
        </w:rPr>
        <w:t>с даты поступления</w:t>
      </w:r>
      <w:proofErr w:type="gramEnd"/>
      <w:r w:rsidRPr="00042BC0">
        <w:rPr>
          <w:rFonts w:eastAsia="Calibri"/>
          <w:sz w:val="28"/>
          <w:szCs w:val="28"/>
        </w:rPr>
        <w:t xml:space="preserve"> указанного отзыва, если иное не предусмотрено договором или иным соглашением между Администрацией </w:t>
      </w:r>
      <w:r w:rsidR="007E4170" w:rsidRPr="006E3F1A">
        <w:rPr>
          <w:sz w:val="28"/>
          <w:szCs w:val="28"/>
        </w:rPr>
        <w:t xml:space="preserve">Доброминского сельского поселения Глинковского района </w:t>
      </w:r>
      <w:r w:rsidR="007E4170" w:rsidRPr="006E3F1A">
        <w:rPr>
          <w:color w:val="000000"/>
          <w:spacing w:val="3"/>
          <w:sz w:val="28"/>
          <w:szCs w:val="28"/>
        </w:rPr>
        <w:t>Смоленской области</w:t>
      </w:r>
      <w:r w:rsidR="007E4170">
        <w:rPr>
          <w:color w:val="000000"/>
          <w:spacing w:val="3"/>
        </w:rPr>
        <w:t xml:space="preserve"> </w:t>
      </w:r>
      <w:r w:rsidRPr="00042BC0">
        <w:rPr>
          <w:rFonts w:eastAsia="Calibri"/>
          <w:sz w:val="28"/>
          <w:szCs w:val="28"/>
        </w:rPr>
        <w:t>и субъектом персональных данных.</w:t>
      </w:r>
    </w:p>
    <w:p w:rsidR="00E46D2F" w:rsidRPr="00042BC0" w:rsidRDefault="00E46D2F" w:rsidP="00E46D2F">
      <w:pPr>
        <w:numPr>
          <w:ilvl w:val="1"/>
          <w:numId w:val="0"/>
        </w:numPr>
        <w:tabs>
          <w:tab w:val="left" w:pos="1276"/>
        </w:tabs>
        <w:ind w:firstLine="709"/>
        <w:jc w:val="both"/>
        <w:rPr>
          <w:rFonts w:eastAsia="Calibri"/>
          <w:sz w:val="28"/>
          <w:szCs w:val="28"/>
        </w:rPr>
      </w:pPr>
    </w:p>
    <w:p w:rsidR="00E46D2F" w:rsidRPr="00042BC0" w:rsidRDefault="00E46D2F" w:rsidP="00E46D2F">
      <w:pPr>
        <w:numPr>
          <w:ilvl w:val="1"/>
          <w:numId w:val="0"/>
        </w:numPr>
        <w:tabs>
          <w:tab w:val="left" w:pos="1276"/>
        </w:tabs>
        <w:ind w:firstLine="709"/>
        <w:jc w:val="center"/>
        <w:rPr>
          <w:rFonts w:eastAsia="Calibri"/>
          <w:b/>
          <w:sz w:val="28"/>
          <w:szCs w:val="28"/>
        </w:rPr>
      </w:pPr>
      <w:r w:rsidRPr="00042BC0">
        <w:rPr>
          <w:rFonts w:eastAsia="Calibri"/>
          <w:b/>
          <w:sz w:val="28"/>
          <w:szCs w:val="28"/>
        </w:rPr>
        <w:t>3</w:t>
      </w:r>
      <w:r w:rsidR="009564AF" w:rsidRPr="00042BC0">
        <w:rPr>
          <w:rFonts w:eastAsia="Calibri"/>
          <w:b/>
          <w:sz w:val="28"/>
          <w:szCs w:val="28"/>
        </w:rPr>
        <w:t xml:space="preserve">. </w:t>
      </w:r>
      <w:r w:rsidR="006458FA" w:rsidRPr="00042BC0">
        <w:rPr>
          <w:rFonts w:eastAsia="Calibri"/>
          <w:b/>
          <w:sz w:val="28"/>
          <w:szCs w:val="28"/>
        </w:rPr>
        <w:t>Запросы на уточнение, блокирование, уничтожение персональных данных</w:t>
      </w:r>
    </w:p>
    <w:p w:rsidR="00E46D2F" w:rsidRPr="00042BC0" w:rsidRDefault="00E46D2F" w:rsidP="00E46D2F">
      <w:pPr>
        <w:numPr>
          <w:ilvl w:val="1"/>
          <w:numId w:val="0"/>
        </w:numPr>
        <w:tabs>
          <w:tab w:val="left" w:pos="1276"/>
        </w:tabs>
        <w:ind w:firstLine="709"/>
        <w:jc w:val="both"/>
        <w:rPr>
          <w:rFonts w:eastAsia="Calibri"/>
          <w:sz w:val="28"/>
          <w:szCs w:val="28"/>
        </w:rPr>
      </w:pPr>
      <w:r w:rsidRPr="00042BC0">
        <w:rPr>
          <w:rFonts w:eastAsia="Calibri"/>
          <w:sz w:val="28"/>
          <w:szCs w:val="28"/>
        </w:rPr>
        <w:t xml:space="preserve">3.1. В случае поступления от субъекта персональных данных (представителя субъекта персональных данных) запроса об уточнении, блокировании или уничтожении персональных данных Оператор проверяет подтверждающие документы, вносит необходимые исправления и оповещает субъект персональных данных (представителя субъекта персональных данных), а также всех работников, связанных с обработкой персональных данных в </w:t>
      </w:r>
      <w:r w:rsidR="007E4170">
        <w:rPr>
          <w:rFonts w:eastAsia="Calibri"/>
          <w:sz w:val="28"/>
          <w:szCs w:val="28"/>
        </w:rPr>
        <w:t>Администрации</w:t>
      </w:r>
      <w:r w:rsidRPr="00042BC0">
        <w:rPr>
          <w:rFonts w:eastAsia="Calibri"/>
          <w:sz w:val="28"/>
          <w:szCs w:val="28"/>
        </w:rPr>
        <w:t xml:space="preserve"> о внесенных </w:t>
      </w:r>
      <w:r w:rsidRPr="00042BC0">
        <w:rPr>
          <w:rFonts w:eastAsia="Calibri"/>
          <w:sz w:val="28"/>
          <w:szCs w:val="28"/>
        </w:rPr>
        <w:lastRenderedPageBreak/>
        <w:t>изменениях. Копии документов, являющихся основанием для исключения или исправления неверных или неполных персональных данных, хранятся в личных делах субъектов.</w:t>
      </w:r>
    </w:p>
    <w:p w:rsidR="006458FA" w:rsidRPr="00042BC0" w:rsidRDefault="006458FA" w:rsidP="006458FA">
      <w:pPr>
        <w:numPr>
          <w:ilvl w:val="1"/>
          <w:numId w:val="0"/>
        </w:numPr>
        <w:tabs>
          <w:tab w:val="left" w:pos="1276"/>
        </w:tabs>
        <w:ind w:firstLine="709"/>
        <w:jc w:val="both"/>
        <w:rPr>
          <w:rFonts w:eastAsia="Calibri"/>
          <w:sz w:val="28"/>
          <w:szCs w:val="28"/>
        </w:rPr>
      </w:pPr>
      <w:r w:rsidRPr="00042BC0">
        <w:rPr>
          <w:rFonts w:eastAsia="Calibri"/>
          <w:sz w:val="28"/>
          <w:szCs w:val="28"/>
        </w:rPr>
        <w:t>3.2</w:t>
      </w:r>
      <w:r w:rsidR="009564AF" w:rsidRPr="00042BC0">
        <w:rPr>
          <w:rFonts w:eastAsia="Calibri"/>
          <w:sz w:val="28"/>
          <w:szCs w:val="28"/>
        </w:rPr>
        <w:t xml:space="preserve">. </w:t>
      </w:r>
      <w:r w:rsidRPr="00042BC0">
        <w:rPr>
          <w:rFonts w:eastAsia="Calibri"/>
          <w:sz w:val="28"/>
          <w:szCs w:val="28"/>
        </w:rPr>
        <w:t>В случае отсутствия основания для уточнения, блокирования или уничтожения Оператор подготавливает письменный отказ об уточнении, блокировании или уничтожении персональных данных со ссылкой на действующее законодательство Российской Федерации.</w:t>
      </w:r>
    </w:p>
    <w:p w:rsidR="006458FA" w:rsidRPr="00042BC0" w:rsidRDefault="006458FA" w:rsidP="009564AF">
      <w:pPr>
        <w:numPr>
          <w:ilvl w:val="1"/>
          <w:numId w:val="0"/>
        </w:numPr>
        <w:tabs>
          <w:tab w:val="left" w:pos="1276"/>
        </w:tabs>
        <w:jc w:val="both"/>
        <w:rPr>
          <w:rFonts w:eastAsia="Calibri"/>
          <w:sz w:val="28"/>
          <w:szCs w:val="28"/>
        </w:rPr>
      </w:pPr>
    </w:p>
    <w:p w:rsidR="006458FA" w:rsidRPr="00042BC0" w:rsidRDefault="009564AF" w:rsidP="009564AF">
      <w:pPr>
        <w:keepNext/>
        <w:tabs>
          <w:tab w:val="left" w:pos="1134"/>
        </w:tabs>
        <w:ind w:left="709"/>
        <w:contextualSpacing/>
        <w:jc w:val="center"/>
        <w:rPr>
          <w:rFonts w:eastAsia="Calibri"/>
          <w:b/>
          <w:sz w:val="28"/>
          <w:szCs w:val="28"/>
        </w:rPr>
      </w:pPr>
      <w:r w:rsidRPr="00042BC0">
        <w:rPr>
          <w:rFonts w:eastAsia="Calibri"/>
          <w:b/>
          <w:sz w:val="28"/>
          <w:szCs w:val="28"/>
        </w:rPr>
        <w:t xml:space="preserve">4. </w:t>
      </w:r>
      <w:r w:rsidR="006458FA" w:rsidRPr="00042BC0">
        <w:rPr>
          <w:rFonts w:eastAsia="Calibri"/>
          <w:b/>
          <w:sz w:val="28"/>
          <w:szCs w:val="28"/>
        </w:rPr>
        <w:t>Права и обязанности субъектов персональных данных</w:t>
      </w:r>
    </w:p>
    <w:p w:rsidR="006458FA" w:rsidRPr="00042BC0" w:rsidRDefault="009564AF" w:rsidP="006458FA">
      <w:pPr>
        <w:numPr>
          <w:ilvl w:val="1"/>
          <w:numId w:val="0"/>
        </w:numPr>
        <w:tabs>
          <w:tab w:val="left" w:pos="1276"/>
        </w:tabs>
        <w:ind w:firstLine="709"/>
        <w:jc w:val="both"/>
        <w:rPr>
          <w:rFonts w:eastAsia="Calibri"/>
          <w:sz w:val="28"/>
          <w:szCs w:val="28"/>
        </w:rPr>
      </w:pPr>
      <w:r w:rsidRPr="00042BC0">
        <w:rPr>
          <w:rFonts w:eastAsia="Calibri"/>
          <w:sz w:val="28"/>
          <w:szCs w:val="28"/>
        </w:rPr>
        <w:t>4</w:t>
      </w:r>
      <w:r w:rsidR="006458FA" w:rsidRPr="00042BC0">
        <w:rPr>
          <w:rFonts w:eastAsia="Calibri"/>
          <w:sz w:val="28"/>
          <w:szCs w:val="28"/>
        </w:rPr>
        <w:t xml:space="preserve">.1. Субъект, персональные данные которого обрабатываются в </w:t>
      </w:r>
      <w:r w:rsidR="007E4170">
        <w:rPr>
          <w:rFonts w:eastAsia="Calibri"/>
          <w:sz w:val="28"/>
          <w:szCs w:val="28"/>
        </w:rPr>
        <w:t>Администрации</w:t>
      </w:r>
      <w:r w:rsidR="006458FA" w:rsidRPr="00042BC0">
        <w:rPr>
          <w:rFonts w:eastAsia="Calibri"/>
          <w:sz w:val="28"/>
          <w:szCs w:val="28"/>
        </w:rPr>
        <w:t>, имеет право:</w:t>
      </w:r>
    </w:p>
    <w:p w:rsidR="006458FA" w:rsidRPr="00042BC0" w:rsidRDefault="006458FA" w:rsidP="006458FA">
      <w:pPr>
        <w:numPr>
          <w:ilvl w:val="2"/>
          <w:numId w:val="0"/>
        </w:numPr>
        <w:tabs>
          <w:tab w:val="left" w:pos="1418"/>
        </w:tabs>
        <w:ind w:firstLine="709"/>
        <w:jc w:val="both"/>
        <w:rPr>
          <w:rFonts w:eastAsia="Calibri"/>
          <w:sz w:val="28"/>
          <w:szCs w:val="28"/>
        </w:rPr>
      </w:pPr>
      <w:r w:rsidRPr="00042BC0">
        <w:rPr>
          <w:rFonts w:eastAsia="Calibri"/>
          <w:sz w:val="28"/>
          <w:szCs w:val="28"/>
        </w:rPr>
        <w:t>- получать доступ к своим персональным данным и знакомиться с ними</w:t>
      </w:r>
      <w:r w:rsidR="009564AF" w:rsidRPr="00042BC0">
        <w:rPr>
          <w:rFonts w:eastAsia="Calibri"/>
          <w:sz w:val="28"/>
          <w:szCs w:val="28"/>
        </w:rPr>
        <w:t>;</w:t>
      </w:r>
    </w:p>
    <w:p w:rsidR="006458FA" w:rsidRPr="00042BC0" w:rsidRDefault="006458FA" w:rsidP="006458FA">
      <w:pPr>
        <w:numPr>
          <w:ilvl w:val="2"/>
          <w:numId w:val="0"/>
        </w:numPr>
        <w:tabs>
          <w:tab w:val="left" w:pos="1418"/>
        </w:tabs>
        <w:ind w:firstLine="709"/>
        <w:jc w:val="both"/>
        <w:rPr>
          <w:rFonts w:eastAsia="Calibri"/>
          <w:sz w:val="28"/>
          <w:szCs w:val="28"/>
        </w:rPr>
      </w:pPr>
      <w:r w:rsidRPr="00042BC0">
        <w:rPr>
          <w:rFonts w:eastAsia="Calibri"/>
          <w:sz w:val="28"/>
          <w:szCs w:val="28"/>
        </w:rPr>
        <w:t>-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6458FA" w:rsidRPr="00042BC0" w:rsidRDefault="006458FA" w:rsidP="006458FA">
      <w:pPr>
        <w:numPr>
          <w:ilvl w:val="2"/>
          <w:numId w:val="0"/>
        </w:numPr>
        <w:tabs>
          <w:tab w:val="left" w:pos="1418"/>
        </w:tabs>
        <w:ind w:firstLine="709"/>
        <w:jc w:val="both"/>
        <w:rPr>
          <w:rFonts w:eastAsia="Calibri"/>
          <w:sz w:val="28"/>
          <w:szCs w:val="28"/>
        </w:rPr>
      </w:pPr>
      <w:r w:rsidRPr="00042BC0">
        <w:rPr>
          <w:rFonts w:eastAsia="Calibri"/>
          <w:sz w:val="28"/>
          <w:szCs w:val="28"/>
        </w:rPr>
        <w:t>- требовать извещения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6458FA" w:rsidRPr="00042BC0" w:rsidRDefault="006458FA" w:rsidP="006458FA">
      <w:pPr>
        <w:numPr>
          <w:ilvl w:val="2"/>
          <w:numId w:val="0"/>
        </w:numPr>
        <w:tabs>
          <w:tab w:val="left" w:pos="1418"/>
        </w:tabs>
        <w:ind w:firstLine="709"/>
        <w:jc w:val="both"/>
        <w:rPr>
          <w:rFonts w:eastAsia="Calibri"/>
          <w:sz w:val="28"/>
          <w:szCs w:val="28"/>
        </w:rPr>
      </w:pPr>
      <w:r w:rsidRPr="00042BC0">
        <w:rPr>
          <w:rFonts w:eastAsia="Calibri"/>
          <w:sz w:val="28"/>
          <w:szCs w:val="28"/>
        </w:rPr>
        <w:t>- получать информацию, касающуюся обработки его персональных данных;</w:t>
      </w:r>
    </w:p>
    <w:p w:rsidR="006458FA" w:rsidRPr="00042BC0" w:rsidRDefault="009564AF" w:rsidP="006458FA">
      <w:pPr>
        <w:numPr>
          <w:ilvl w:val="1"/>
          <w:numId w:val="0"/>
        </w:numPr>
        <w:tabs>
          <w:tab w:val="left" w:pos="1276"/>
        </w:tabs>
        <w:ind w:firstLine="709"/>
        <w:jc w:val="both"/>
        <w:rPr>
          <w:rFonts w:eastAsia="Calibri"/>
          <w:sz w:val="28"/>
          <w:szCs w:val="28"/>
        </w:rPr>
      </w:pPr>
      <w:r w:rsidRPr="00042BC0">
        <w:rPr>
          <w:rFonts w:eastAsia="Calibri"/>
          <w:sz w:val="28"/>
          <w:szCs w:val="28"/>
        </w:rPr>
        <w:t>4</w:t>
      </w:r>
      <w:r w:rsidR="006458FA" w:rsidRPr="00042BC0">
        <w:rPr>
          <w:rFonts w:eastAsia="Calibri"/>
          <w:sz w:val="28"/>
          <w:szCs w:val="28"/>
        </w:rPr>
        <w:t xml:space="preserve">.2. Субъект, персональные данные которого обрабатываются в </w:t>
      </w:r>
      <w:r w:rsidR="007E4170">
        <w:rPr>
          <w:rFonts w:eastAsia="Calibri"/>
          <w:sz w:val="28"/>
          <w:szCs w:val="28"/>
        </w:rPr>
        <w:t>Администрации</w:t>
      </w:r>
      <w:r w:rsidR="006458FA" w:rsidRPr="00042BC0">
        <w:rPr>
          <w:rFonts w:eastAsia="Calibri"/>
          <w:sz w:val="28"/>
          <w:szCs w:val="28"/>
        </w:rPr>
        <w:t>, обязан предоставлять Оператору  достоверные сведения о себе и своевременно информировать об изменении своих персональных данных.</w:t>
      </w:r>
    </w:p>
    <w:p w:rsidR="009564AF" w:rsidRPr="00042BC0" w:rsidRDefault="009564AF" w:rsidP="006458FA">
      <w:pPr>
        <w:numPr>
          <w:ilvl w:val="1"/>
          <w:numId w:val="0"/>
        </w:numPr>
        <w:tabs>
          <w:tab w:val="left" w:pos="1276"/>
        </w:tabs>
        <w:ind w:firstLine="709"/>
        <w:jc w:val="both"/>
        <w:rPr>
          <w:rFonts w:eastAsia="Calibri"/>
          <w:sz w:val="28"/>
          <w:szCs w:val="28"/>
        </w:rPr>
      </w:pPr>
    </w:p>
    <w:p w:rsidR="006458FA" w:rsidRPr="00042BC0" w:rsidRDefault="009564AF" w:rsidP="009564AF">
      <w:pPr>
        <w:keepNext/>
        <w:tabs>
          <w:tab w:val="left" w:pos="1134"/>
        </w:tabs>
        <w:ind w:left="709"/>
        <w:contextualSpacing/>
        <w:jc w:val="center"/>
        <w:rPr>
          <w:rFonts w:eastAsia="Calibri"/>
          <w:b/>
          <w:sz w:val="28"/>
          <w:szCs w:val="28"/>
        </w:rPr>
      </w:pPr>
      <w:r w:rsidRPr="00042BC0">
        <w:rPr>
          <w:rFonts w:eastAsia="Calibri"/>
          <w:b/>
          <w:sz w:val="28"/>
          <w:szCs w:val="28"/>
        </w:rPr>
        <w:t xml:space="preserve">5. </w:t>
      </w:r>
      <w:r w:rsidR="006458FA" w:rsidRPr="00042BC0">
        <w:rPr>
          <w:rFonts w:eastAsia="Calibri"/>
          <w:b/>
          <w:sz w:val="28"/>
          <w:szCs w:val="28"/>
        </w:rPr>
        <w:t>Обязанности Оператора персональных данных</w:t>
      </w:r>
    </w:p>
    <w:p w:rsidR="006458FA" w:rsidRPr="00042BC0" w:rsidRDefault="009564AF" w:rsidP="009564AF">
      <w:pPr>
        <w:tabs>
          <w:tab w:val="left" w:pos="1276"/>
        </w:tabs>
        <w:ind w:left="709"/>
        <w:jc w:val="both"/>
        <w:rPr>
          <w:rFonts w:eastAsia="Calibri"/>
          <w:sz w:val="28"/>
          <w:szCs w:val="28"/>
        </w:rPr>
      </w:pPr>
      <w:r w:rsidRPr="00042BC0">
        <w:rPr>
          <w:rFonts w:eastAsia="Calibri"/>
          <w:sz w:val="28"/>
          <w:szCs w:val="28"/>
        </w:rPr>
        <w:t xml:space="preserve">5.1. </w:t>
      </w:r>
      <w:r w:rsidR="006458FA" w:rsidRPr="00042BC0">
        <w:rPr>
          <w:rFonts w:eastAsia="Calibri"/>
          <w:sz w:val="28"/>
          <w:szCs w:val="28"/>
        </w:rPr>
        <w:t>Оператор обязан:</w:t>
      </w:r>
    </w:p>
    <w:p w:rsidR="006458FA" w:rsidRPr="00042BC0" w:rsidRDefault="006458FA" w:rsidP="006458FA">
      <w:pPr>
        <w:numPr>
          <w:ilvl w:val="2"/>
          <w:numId w:val="0"/>
        </w:numPr>
        <w:tabs>
          <w:tab w:val="left" w:pos="1418"/>
        </w:tabs>
        <w:ind w:firstLine="709"/>
        <w:jc w:val="both"/>
        <w:rPr>
          <w:rFonts w:eastAsia="Calibri"/>
          <w:sz w:val="28"/>
          <w:szCs w:val="28"/>
        </w:rPr>
      </w:pPr>
      <w:r w:rsidRPr="00042BC0">
        <w:rPr>
          <w:rFonts w:eastAsia="Calibri"/>
          <w:sz w:val="28"/>
          <w:szCs w:val="28"/>
        </w:rPr>
        <w:t xml:space="preserve"> - предоставить субъекту персональных данных (представителю субъекта персональных данных) по его просьбе информацию, касающуюся обработки его персональных данных;</w:t>
      </w:r>
    </w:p>
    <w:p w:rsidR="009564AF" w:rsidRPr="00042BC0" w:rsidRDefault="006458FA" w:rsidP="006458FA">
      <w:pPr>
        <w:numPr>
          <w:ilvl w:val="2"/>
          <w:numId w:val="0"/>
        </w:numPr>
        <w:tabs>
          <w:tab w:val="left" w:pos="1418"/>
        </w:tabs>
        <w:ind w:firstLine="709"/>
        <w:jc w:val="both"/>
        <w:rPr>
          <w:rFonts w:eastAsia="Calibri"/>
          <w:sz w:val="28"/>
          <w:szCs w:val="28"/>
        </w:rPr>
      </w:pPr>
      <w:r w:rsidRPr="00042BC0">
        <w:rPr>
          <w:rFonts w:eastAsia="Calibri"/>
          <w:sz w:val="28"/>
          <w:szCs w:val="28"/>
        </w:rPr>
        <w:t xml:space="preserve"> - разъяснить субъекту персональных данных (представителю субъекта персональных данных) юридические последствия отказа предоставить его персональные данные. </w:t>
      </w:r>
    </w:p>
    <w:p w:rsidR="006458FA" w:rsidRPr="00042BC0" w:rsidRDefault="009564AF" w:rsidP="006458FA">
      <w:pPr>
        <w:numPr>
          <w:ilvl w:val="2"/>
          <w:numId w:val="0"/>
        </w:numPr>
        <w:tabs>
          <w:tab w:val="left" w:pos="1418"/>
        </w:tabs>
        <w:ind w:firstLine="709"/>
        <w:jc w:val="both"/>
        <w:rPr>
          <w:rFonts w:eastAsia="Calibri"/>
          <w:sz w:val="28"/>
          <w:szCs w:val="28"/>
        </w:rPr>
      </w:pPr>
      <w:r w:rsidRPr="00042BC0">
        <w:rPr>
          <w:rFonts w:eastAsia="Calibri"/>
          <w:sz w:val="28"/>
          <w:szCs w:val="28"/>
        </w:rPr>
        <w:t>5</w:t>
      </w:r>
      <w:r w:rsidR="006458FA" w:rsidRPr="00042BC0">
        <w:rPr>
          <w:rFonts w:eastAsia="Calibri"/>
          <w:sz w:val="28"/>
          <w:szCs w:val="28"/>
        </w:rPr>
        <w:t>.2. В случае если персональные данные получены не от субъекта персональных данных, Оператор, до начала обработки таких персональных данных, обязан предоставить субъекту персональных данных следующую информацию о начале обработки его персональных данных:</w:t>
      </w:r>
    </w:p>
    <w:p w:rsidR="006458FA" w:rsidRPr="00042BC0" w:rsidRDefault="006458FA" w:rsidP="006458FA">
      <w:pPr>
        <w:tabs>
          <w:tab w:val="left" w:pos="1134"/>
        </w:tabs>
        <w:ind w:firstLine="709"/>
        <w:jc w:val="both"/>
        <w:rPr>
          <w:rFonts w:eastAsia="Calibri"/>
          <w:sz w:val="28"/>
          <w:szCs w:val="28"/>
        </w:rPr>
      </w:pPr>
      <w:r w:rsidRPr="00042BC0">
        <w:rPr>
          <w:rFonts w:eastAsia="Calibri"/>
          <w:sz w:val="28"/>
          <w:szCs w:val="28"/>
        </w:rPr>
        <w:t>- наименование либо фамилию, имя, отчество и адрес Оператора или его представителя;</w:t>
      </w:r>
    </w:p>
    <w:p w:rsidR="006458FA" w:rsidRPr="00042BC0" w:rsidRDefault="006458FA" w:rsidP="006458FA">
      <w:pPr>
        <w:tabs>
          <w:tab w:val="left" w:pos="1134"/>
        </w:tabs>
        <w:ind w:firstLine="709"/>
        <w:jc w:val="both"/>
        <w:rPr>
          <w:rFonts w:eastAsia="Calibri"/>
          <w:sz w:val="28"/>
          <w:szCs w:val="28"/>
        </w:rPr>
      </w:pPr>
      <w:r w:rsidRPr="00042BC0">
        <w:rPr>
          <w:rFonts w:eastAsia="Calibri"/>
          <w:sz w:val="28"/>
          <w:szCs w:val="28"/>
        </w:rPr>
        <w:t>- цель обработки персональных данных и ее правовое основание;</w:t>
      </w:r>
    </w:p>
    <w:p w:rsidR="006458FA" w:rsidRPr="00042BC0" w:rsidRDefault="006458FA" w:rsidP="006458FA">
      <w:pPr>
        <w:tabs>
          <w:tab w:val="left" w:pos="1134"/>
        </w:tabs>
        <w:ind w:firstLine="709"/>
        <w:jc w:val="both"/>
        <w:rPr>
          <w:rFonts w:eastAsia="Calibri"/>
          <w:sz w:val="28"/>
          <w:szCs w:val="28"/>
        </w:rPr>
      </w:pPr>
      <w:r w:rsidRPr="00042BC0">
        <w:rPr>
          <w:rFonts w:eastAsia="Calibri"/>
          <w:sz w:val="28"/>
          <w:szCs w:val="28"/>
        </w:rPr>
        <w:t>- предполагаемых пользователей персональных данных;</w:t>
      </w:r>
    </w:p>
    <w:p w:rsidR="006458FA" w:rsidRPr="00042BC0" w:rsidRDefault="006458FA" w:rsidP="006458FA">
      <w:pPr>
        <w:tabs>
          <w:tab w:val="left" w:pos="1134"/>
        </w:tabs>
        <w:ind w:firstLine="709"/>
        <w:jc w:val="both"/>
        <w:rPr>
          <w:rFonts w:eastAsia="Calibri"/>
          <w:sz w:val="28"/>
          <w:szCs w:val="28"/>
        </w:rPr>
      </w:pPr>
      <w:r w:rsidRPr="00042BC0">
        <w:rPr>
          <w:rFonts w:eastAsia="Calibri"/>
          <w:sz w:val="28"/>
          <w:szCs w:val="28"/>
        </w:rPr>
        <w:t>- права субъекта персональных данных, установленные Законом о защите персональных данных;</w:t>
      </w:r>
    </w:p>
    <w:p w:rsidR="006458FA" w:rsidRPr="00042BC0" w:rsidRDefault="006458FA" w:rsidP="006458FA">
      <w:pPr>
        <w:tabs>
          <w:tab w:val="left" w:pos="1134"/>
        </w:tabs>
        <w:ind w:firstLine="709"/>
        <w:jc w:val="both"/>
        <w:rPr>
          <w:rFonts w:eastAsia="Calibri"/>
          <w:sz w:val="28"/>
          <w:szCs w:val="28"/>
        </w:rPr>
      </w:pPr>
      <w:r w:rsidRPr="00042BC0">
        <w:rPr>
          <w:rFonts w:eastAsia="Calibri"/>
          <w:sz w:val="28"/>
          <w:szCs w:val="28"/>
        </w:rPr>
        <w:t>- источник получения персональных данных.</w:t>
      </w:r>
    </w:p>
    <w:p w:rsidR="006458FA" w:rsidRPr="00042BC0" w:rsidRDefault="009564AF" w:rsidP="006458FA">
      <w:pPr>
        <w:numPr>
          <w:ilvl w:val="2"/>
          <w:numId w:val="0"/>
        </w:numPr>
        <w:tabs>
          <w:tab w:val="left" w:pos="1418"/>
        </w:tabs>
        <w:ind w:firstLine="709"/>
        <w:jc w:val="both"/>
        <w:rPr>
          <w:rFonts w:eastAsia="Calibri"/>
          <w:sz w:val="28"/>
          <w:szCs w:val="28"/>
        </w:rPr>
      </w:pPr>
      <w:r w:rsidRPr="00042BC0">
        <w:rPr>
          <w:rFonts w:eastAsia="Calibri"/>
          <w:sz w:val="28"/>
          <w:szCs w:val="28"/>
        </w:rPr>
        <w:t>5</w:t>
      </w:r>
      <w:r w:rsidR="006458FA" w:rsidRPr="00042BC0">
        <w:rPr>
          <w:rFonts w:eastAsia="Calibri"/>
          <w:sz w:val="28"/>
          <w:szCs w:val="28"/>
        </w:rPr>
        <w:t xml:space="preserve">.3. Оператор обязан сообщить субъекту персональных данных (представителю субъекта персональных данных)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w:t>
      </w:r>
      <w:r w:rsidR="006458FA" w:rsidRPr="00042BC0">
        <w:rPr>
          <w:rFonts w:eastAsia="Calibri"/>
          <w:sz w:val="28"/>
          <w:szCs w:val="28"/>
        </w:rPr>
        <w:lastRenderedPageBreak/>
        <w:t>обращении субъекта персональных данных (представителя субъекта персональных данных) в течение 30 дней.</w:t>
      </w:r>
    </w:p>
    <w:p w:rsidR="006458FA" w:rsidRPr="00042BC0" w:rsidRDefault="006458FA" w:rsidP="006458FA">
      <w:pPr>
        <w:numPr>
          <w:ilvl w:val="2"/>
          <w:numId w:val="0"/>
        </w:numPr>
        <w:tabs>
          <w:tab w:val="left" w:pos="1418"/>
        </w:tabs>
        <w:ind w:firstLine="709"/>
        <w:jc w:val="both"/>
        <w:rPr>
          <w:rFonts w:eastAsia="Calibri"/>
          <w:sz w:val="28"/>
          <w:szCs w:val="28"/>
        </w:rPr>
      </w:pPr>
      <w:r w:rsidRPr="00042BC0">
        <w:rPr>
          <w:rFonts w:eastAsia="Calibri"/>
          <w:sz w:val="28"/>
          <w:szCs w:val="28"/>
        </w:rPr>
        <w:t>5.</w:t>
      </w:r>
      <w:r w:rsidR="009564AF" w:rsidRPr="00042BC0">
        <w:rPr>
          <w:rFonts w:eastAsia="Calibri"/>
          <w:sz w:val="28"/>
          <w:szCs w:val="28"/>
        </w:rPr>
        <w:t>4.</w:t>
      </w:r>
      <w:r w:rsidRPr="00042BC0">
        <w:rPr>
          <w:rFonts w:eastAsia="Calibri"/>
          <w:sz w:val="28"/>
          <w:szCs w:val="28"/>
        </w:rPr>
        <w:t xml:space="preserve"> Оператор обязан предоставить безвозмездно субъекту персональных данных (представителю субъекта персональных данных) возможность ознакомления с персональными данными, относящимися к этому субъекту персональных данных, а также обязан уведомить субъекта персональных данных (представителя субъекта персональных данных) о внесенных изменениях и предпринятых мерах.</w:t>
      </w:r>
    </w:p>
    <w:bookmarkEnd w:id="0"/>
    <w:p w:rsidR="006458FA" w:rsidRPr="00042BC0" w:rsidRDefault="006458FA" w:rsidP="006458FA">
      <w:pPr>
        <w:spacing w:after="200" w:line="360" w:lineRule="auto"/>
        <w:ind w:left="709"/>
        <w:jc w:val="both"/>
        <w:rPr>
          <w:sz w:val="28"/>
          <w:lang w:bidi="en-US"/>
        </w:rPr>
      </w:pPr>
    </w:p>
    <w:p w:rsidR="00A1750B" w:rsidRPr="00042BC0" w:rsidRDefault="00A1750B" w:rsidP="00A1750B">
      <w:pPr>
        <w:pStyle w:val="2"/>
        <w:numPr>
          <w:ilvl w:val="0"/>
          <w:numId w:val="0"/>
        </w:numPr>
        <w:ind w:left="709"/>
      </w:pPr>
      <w:r w:rsidRPr="00042BC0">
        <w:br w:type="page"/>
      </w:r>
    </w:p>
    <w:tbl>
      <w:tblPr>
        <w:tblStyle w:val="a7"/>
        <w:tblW w:w="49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6"/>
        <w:gridCol w:w="3969"/>
      </w:tblGrid>
      <w:tr w:rsidR="009B56EE" w:rsidRPr="00042BC0" w:rsidTr="007E4170">
        <w:tc>
          <w:tcPr>
            <w:tcW w:w="3076" w:type="pct"/>
          </w:tcPr>
          <w:p w:rsidR="009B56EE" w:rsidRPr="00042BC0" w:rsidRDefault="009B56EE" w:rsidP="00291442">
            <w:pPr>
              <w:rPr>
                <w:sz w:val="28"/>
                <w:szCs w:val="28"/>
              </w:rPr>
            </w:pPr>
          </w:p>
        </w:tc>
        <w:tc>
          <w:tcPr>
            <w:tcW w:w="1924" w:type="pct"/>
          </w:tcPr>
          <w:p w:rsidR="00E46D2F" w:rsidRPr="007E4170" w:rsidRDefault="009B56EE" w:rsidP="00E46D2F">
            <w:pPr>
              <w:spacing w:line="276" w:lineRule="auto"/>
              <w:jc w:val="both"/>
              <w:rPr>
                <w:rFonts w:eastAsia="Calibri"/>
                <w:sz w:val="24"/>
                <w:szCs w:val="24"/>
              </w:rPr>
            </w:pPr>
            <w:r w:rsidRPr="007E4170">
              <w:rPr>
                <w:sz w:val="24"/>
                <w:szCs w:val="24"/>
              </w:rPr>
              <w:t xml:space="preserve">Приложение </w:t>
            </w:r>
            <w:r w:rsidR="00E46D2F" w:rsidRPr="007E4170">
              <w:rPr>
                <w:sz w:val="24"/>
                <w:szCs w:val="24"/>
              </w:rPr>
              <w:t>1</w:t>
            </w:r>
            <w:r w:rsidR="006B44DB" w:rsidRPr="007E4170">
              <w:rPr>
                <w:sz w:val="24"/>
                <w:szCs w:val="24"/>
              </w:rPr>
              <w:t xml:space="preserve"> к</w:t>
            </w:r>
            <w:r w:rsidR="007E4170" w:rsidRPr="007E4170">
              <w:rPr>
                <w:sz w:val="24"/>
                <w:szCs w:val="24"/>
              </w:rPr>
              <w:t xml:space="preserve"> </w:t>
            </w:r>
            <w:r w:rsidR="00E46D2F" w:rsidRPr="007E4170">
              <w:rPr>
                <w:rFonts w:eastAsia="Calibri"/>
                <w:sz w:val="24"/>
                <w:szCs w:val="24"/>
              </w:rPr>
              <w:t>Правилам</w:t>
            </w:r>
            <w:r w:rsidR="00E46D2F" w:rsidRPr="007E4170">
              <w:rPr>
                <w:rFonts w:eastAsia="Calibri"/>
                <w:sz w:val="24"/>
                <w:szCs w:val="24"/>
              </w:rPr>
              <w:br/>
              <w:t xml:space="preserve">рассмотрения запросов субъектов персональных данных или их представителей в </w:t>
            </w:r>
            <w:r w:rsidR="007E4170" w:rsidRPr="007E4170">
              <w:rPr>
                <w:rFonts w:eastAsia="Calibri"/>
                <w:sz w:val="24"/>
                <w:szCs w:val="24"/>
              </w:rPr>
              <w:t>Администрации</w:t>
            </w:r>
            <w:r w:rsidR="00E46D2F" w:rsidRPr="007E4170">
              <w:rPr>
                <w:rFonts w:eastAsia="Calibri"/>
                <w:sz w:val="24"/>
                <w:szCs w:val="24"/>
              </w:rPr>
              <w:t xml:space="preserve"> </w:t>
            </w:r>
            <w:r w:rsidR="007E4170" w:rsidRPr="007E4170">
              <w:rPr>
                <w:sz w:val="24"/>
                <w:szCs w:val="24"/>
              </w:rPr>
              <w:t xml:space="preserve">Доброминского сельского поселения Глинковского района </w:t>
            </w:r>
            <w:r w:rsidR="007E4170" w:rsidRPr="007E4170">
              <w:rPr>
                <w:color w:val="000000"/>
                <w:spacing w:val="3"/>
                <w:sz w:val="24"/>
                <w:szCs w:val="24"/>
              </w:rPr>
              <w:t>Смоленской области</w:t>
            </w:r>
          </w:p>
          <w:p w:rsidR="009B56EE" w:rsidRPr="00042BC0" w:rsidRDefault="009B56EE" w:rsidP="007E4170">
            <w:pPr>
              <w:jc w:val="both"/>
              <w:rPr>
                <w:sz w:val="28"/>
                <w:szCs w:val="28"/>
              </w:rPr>
            </w:pPr>
            <w:r w:rsidRPr="007E4170">
              <w:rPr>
                <w:sz w:val="24"/>
                <w:szCs w:val="24"/>
              </w:rPr>
              <w:t xml:space="preserve">от </w:t>
            </w:r>
            <w:r w:rsidR="007E4170" w:rsidRPr="007E4170">
              <w:rPr>
                <w:sz w:val="24"/>
                <w:szCs w:val="24"/>
              </w:rPr>
              <w:t>02.12.</w:t>
            </w:r>
            <w:r w:rsidRPr="007E4170">
              <w:rPr>
                <w:sz w:val="24"/>
                <w:szCs w:val="24"/>
              </w:rPr>
              <w:t>201</w:t>
            </w:r>
            <w:r w:rsidR="007E4170" w:rsidRPr="007E4170">
              <w:rPr>
                <w:sz w:val="24"/>
                <w:szCs w:val="24"/>
              </w:rPr>
              <w:t>9</w:t>
            </w:r>
            <w:r w:rsidRPr="007E4170">
              <w:rPr>
                <w:sz w:val="24"/>
                <w:szCs w:val="24"/>
              </w:rPr>
              <w:t xml:space="preserve"> г. № </w:t>
            </w:r>
            <w:r w:rsidR="007E4170" w:rsidRPr="007E4170">
              <w:rPr>
                <w:sz w:val="24"/>
                <w:szCs w:val="24"/>
              </w:rPr>
              <w:t>72</w:t>
            </w:r>
          </w:p>
        </w:tc>
      </w:tr>
    </w:tbl>
    <w:p w:rsidR="00604E30" w:rsidRPr="00042BC0" w:rsidRDefault="00604E30" w:rsidP="00604E30">
      <w:pPr>
        <w:rPr>
          <w:sz w:val="28"/>
          <w:szCs w:val="28"/>
        </w:rPr>
      </w:pPr>
    </w:p>
    <w:p w:rsidR="00604E30" w:rsidRPr="00042BC0" w:rsidRDefault="00604E30" w:rsidP="00604E30">
      <w:pPr>
        <w:rPr>
          <w:sz w:val="28"/>
          <w:szCs w:val="28"/>
        </w:rPr>
      </w:pPr>
    </w:p>
    <w:p w:rsidR="00E46D2F" w:rsidRPr="00042BC0" w:rsidRDefault="00E46D2F" w:rsidP="00E46D2F">
      <w:pPr>
        <w:spacing w:before="60" w:after="60"/>
        <w:ind w:left="709"/>
        <w:jc w:val="center"/>
        <w:rPr>
          <w:b/>
          <w:sz w:val="28"/>
          <w:lang w:bidi="en-US"/>
        </w:rPr>
      </w:pPr>
      <w:r w:rsidRPr="00042BC0">
        <w:rPr>
          <w:b/>
          <w:sz w:val="28"/>
          <w:lang w:bidi="en-US"/>
        </w:rPr>
        <w:t>ЗАПРОС</w:t>
      </w:r>
      <w:r w:rsidRPr="00042BC0">
        <w:rPr>
          <w:b/>
          <w:sz w:val="28"/>
          <w:lang w:bidi="en-US"/>
        </w:rPr>
        <w:br/>
        <w:t>субъекта персональных данных (представителя субъекта персональных данных) на получение информации, касающейся обработки его персональных данных</w:t>
      </w:r>
      <w:bookmarkStart w:id="1" w:name="_GoBack"/>
      <w:bookmarkEnd w:id="1"/>
    </w:p>
    <w:p w:rsidR="00E46D2F" w:rsidRPr="00042BC0" w:rsidRDefault="00E46D2F" w:rsidP="00E46D2F">
      <w:pPr>
        <w:autoSpaceDE w:val="0"/>
        <w:autoSpaceDN w:val="0"/>
        <w:adjustRightInd w:val="0"/>
        <w:spacing w:before="60" w:after="60"/>
        <w:ind w:left="709"/>
        <w:jc w:val="center"/>
        <w:rPr>
          <w:sz w:val="28"/>
          <w:szCs w:val="28"/>
          <w:lang w:bidi="en-US"/>
        </w:rPr>
      </w:pPr>
    </w:p>
    <w:p w:rsidR="00E46D2F" w:rsidRPr="00042BC0" w:rsidRDefault="00E46D2F" w:rsidP="00E46D2F">
      <w:pPr>
        <w:autoSpaceDE w:val="0"/>
        <w:autoSpaceDN w:val="0"/>
        <w:adjustRightInd w:val="0"/>
        <w:spacing w:before="60" w:after="60"/>
        <w:ind w:firstLine="709"/>
        <w:jc w:val="both"/>
        <w:rPr>
          <w:sz w:val="26"/>
          <w:szCs w:val="26"/>
          <w:lang w:bidi="en-US"/>
        </w:rPr>
      </w:pPr>
      <w:r w:rsidRPr="00042BC0">
        <w:rPr>
          <w:sz w:val="26"/>
          <w:szCs w:val="26"/>
          <w:lang w:bidi="en-US"/>
        </w:rPr>
        <w:t xml:space="preserve">В соответствии с положениями статьи 14 Федерального закона от 27 июля 2006 г. № 152-ФЗ «О персональных данных» прошу Администрацию </w:t>
      </w:r>
      <w:r w:rsidR="007E4170" w:rsidRPr="007E4170">
        <w:rPr>
          <w:sz w:val="26"/>
          <w:szCs w:val="26"/>
        </w:rPr>
        <w:t xml:space="preserve">Доброминского сельского поселения Глинковского района </w:t>
      </w:r>
      <w:r w:rsidR="007E4170" w:rsidRPr="007E4170">
        <w:rPr>
          <w:color w:val="000000"/>
          <w:spacing w:val="3"/>
          <w:sz w:val="26"/>
          <w:szCs w:val="26"/>
        </w:rPr>
        <w:t>Смоленской области</w:t>
      </w:r>
      <w:r w:rsidRPr="00042BC0">
        <w:rPr>
          <w:sz w:val="26"/>
          <w:szCs w:val="26"/>
          <w:lang w:bidi="en-US"/>
        </w:rPr>
        <w:t xml:space="preserve"> (далее – Оператор) предоставить информацию, касающуюся обработки персональных данных относящихся к следующему субъекту персональных данных: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E46D2F" w:rsidRPr="00042BC0" w:rsidTr="008870F5">
        <w:tc>
          <w:tcPr>
            <w:tcW w:w="10314" w:type="dxa"/>
            <w:tcBorders>
              <w:top w:val="nil"/>
              <w:left w:val="nil"/>
              <w:bottom w:val="single" w:sz="4" w:space="0" w:color="auto"/>
              <w:right w:val="nil"/>
            </w:tcBorders>
            <w:shd w:val="clear" w:color="auto" w:fill="auto"/>
          </w:tcPr>
          <w:p w:rsidR="00E46D2F" w:rsidRPr="00042BC0" w:rsidRDefault="00E46D2F" w:rsidP="00D51BC8">
            <w:pPr>
              <w:autoSpaceDE w:val="0"/>
              <w:autoSpaceDN w:val="0"/>
              <w:adjustRightInd w:val="0"/>
              <w:spacing w:before="60" w:after="60"/>
              <w:jc w:val="both"/>
              <w:rPr>
                <w:szCs w:val="18"/>
                <w:lang w:bidi="en-US"/>
              </w:rPr>
            </w:pPr>
          </w:p>
        </w:tc>
      </w:tr>
      <w:tr w:rsidR="00E46D2F" w:rsidRPr="00042BC0" w:rsidTr="008870F5">
        <w:tc>
          <w:tcPr>
            <w:tcW w:w="10314" w:type="dxa"/>
            <w:tcBorders>
              <w:left w:val="nil"/>
              <w:bottom w:val="nil"/>
              <w:right w:val="nil"/>
            </w:tcBorders>
            <w:shd w:val="clear" w:color="auto" w:fill="auto"/>
          </w:tcPr>
          <w:p w:rsidR="00E46D2F" w:rsidRPr="00042BC0" w:rsidRDefault="00E46D2F" w:rsidP="00D51BC8">
            <w:pPr>
              <w:autoSpaceDE w:val="0"/>
              <w:autoSpaceDN w:val="0"/>
              <w:adjustRightInd w:val="0"/>
              <w:spacing w:after="200"/>
              <w:jc w:val="center"/>
              <w:rPr>
                <w:sz w:val="28"/>
                <w:szCs w:val="28"/>
                <w:lang w:bidi="en-US"/>
              </w:rPr>
            </w:pPr>
            <w:r w:rsidRPr="00042BC0">
              <w:rPr>
                <w:sz w:val="18"/>
                <w:szCs w:val="18"/>
                <w:lang w:bidi="en-US"/>
              </w:rPr>
              <w:t>(фамилия, имя, отчество субъекта персональных данных)</w:t>
            </w:r>
          </w:p>
        </w:tc>
      </w:tr>
      <w:tr w:rsidR="00E46D2F" w:rsidRPr="00042BC0" w:rsidTr="008870F5">
        <w:tc>
          <w:tcPr>
            <w:tcW w:w="10314" w:type="dxa"/>
            <w:tcBorders>
              <w:top w:val="nil"/>
              <w:left w:val="nil"/>
              <w:bottom w:val="single" w:sz="4" w:space="0" w:color="auto"/>
              <w:right w:val="nil"/>
            </w:tcBorders>
            <w:shd w:val="clear" w:color="auto" w:fill="auto"/>
          </w:tcPr>
          <w:p w:rsidR="00E46D2F" w:rsidRPr="00042BC0" w:rsidRDefault="00E46D2F" w:rsidP="00D51BC8">
            <w:pPr>
              <w:autoSpaceDE w:val="0"/>
              <w:autoSpaceDN w:val="0"/>
              <w:adjustRightInd w:val="0"/>
              <w:spacing w:before="60" w:after="60"/>
              <w:jc w:val="both"/>
              <w:rPr>
                <w:szCs w:val="18"/>
                <w:lang w:bidi="en-US"/>
              </w:rPr>
            </w:pPr>
          </w:p>
        </w:tc>
      </w:tr>
      <w:tr w:rsidR="00E46D2F" w:rsidRPr="00042BC0" w:rsidTr="008870F5">
        <w:tc>
          <w:tcPr>
            <w:tcW w:w="10314" w:type="dxa"/>
            <w:tcBorders>
              <w:top w:val="nil"/>
              <w:left w:val="nil"/>
              <w:bottom w:val="single" w:sz="4" w:space="0" w:color="auto"/>
              <w:right w:val="nil"/>
            </w:tcBorders>
            <w:shd w:val="clear" w:color="auto" w:fill="auto"/>
          </w:tcPr>
          <w:p w:rsidR="00E46D2F" w:rsidRPr="00042BC0" w:rsidRDefault="00E46D2F" w:rsidP="00D51BC8">
            <w:pPr>
              <w:autoSpaceDE w:val="0"/>
              <w:autoSpaceDN w:val="0"/>
              <w:adjustRightInd w:val="0"/>
              <w:spacing w:before="60" w:after="60"/>
              <w:jc w:val="both"/>
              <w:rPr>
                <w:szCs w:val="18"/>
                <w:lang w:bidi="en-US"/>
              </w:rPr>
            </w:pPr>
          </w:p>
        </w:tc>
      </w:tr>
      <w:tr w:rsidR="00E46D2F" w:rsidRPr="00042BC0" w:rsidTr="008870F5">
        <w:tc>
          <w:tcPr>
            <w:tcW w:w="10314" w:type="dxa"/>
            <w:tcBorders>
              <w:left w:val="nil"/>
              <w:bottom w:val="nil"/>
              <w:right w:val="nil"/>
            </w:tcBorders>
            <w:shd w:val="clear" w:color="auto" w:fill="auto"/>
          </w:tcPr>
          <w:p w:rsidR="00E46D2F" w:rsidRPr="00042BC0" w:rsidRDefault="00E46D2F" w:rsidP="00D51BC8">
            <w:pPr>
              <w:autoSpaceDE w:val="0"/>
              <w:autoSpaceDN w:val="0"/>
              <w:adjustRightInd w:val="0"/>
              <w:spacing w:after="200"/>
              <w:jc w:val="center"/>
              <w:rPr>
                <w:sz w:val="28"/>
                <w:szCs w:val="28"/>
                <w:lang w:bidi="en-US"/>
              </w:rPr>
            </w:pPr>
            <w:r w:rsidRPr="00042BC0">
              <w:rPr>
                <w:sz w:val="18"/>
                <w:szCs w:val="18"/>
                <w:lang w:bidi="en-US"/>
              </w:rPr>
              <w:t>(фамилия, имя, отчество представителя субъекта персональных данных,реквизиты доверенности или иного документа, подтверждающего полномочия представителя)</w:t>
            </w:r>
          </w:p>
        </w:tc>
      </w:tr>
      <w:tr w:rsidR="00E46D2F" w:rsidRPr="00042BC0" w:rsidTr="008870F5">
        <w:tc>
          <w:tcPr>
            <w:tcW w:w="10314" w:type="dxa"/>
            <w:tcBorders>
              <w:top w:val="nil"/>
              <w:left w:val="nil"/>
              <w:bottom w:val="single" w:sz="4" w:space="0" w:color="auto"/>
              <w:right w:val="nil"/>
            </w:tcBorders>
            <w:shd w:val="clear" w:color="auto" w:fill="auto"/>
          </w:tcPr>
          <w:p w:rsidR="00E46D2F" w:rsidRPr="00042BC0" w:rsidRDefault="00E46D2F" w:rsidP="00D51BC8">
            <w:pPr>
              <w:autoSpaceDE w:val="0"/>
              <w:autoSpaceDN w:val="0"/>
              <w:adjustRightInd w:val="0"/>
              <w:spacing w:before="60" w:after="60"/>
              <w:jc w:val="both"/>
              <w:rPr>
                <w:szCs w:val="28"/>
                <w:lang w:bidi="en-US"/>
              </w:rPr>
            </w:pPr>
          </w:p>
        </w:tc>
      </w:tr>
      <w:tr w:rsidR="00E46D2F" w:rsidRPr="00042BC0" w:rsidTr="008870F5">
        <w:tc>
          <w:tcPr>
            <w:tcW w:w="10314" w:type="dxa"/>
            <w:tcBorders>
              <w:top w:val="single" w:sz="4" w:space="0" w:color="auto"/>
              <w:left w:val="nil"/>
              <w:bottom w:val="single" w:sz="4" w:space="0" w:color="auto"/>
              <w:right w:val="nil"/>
            </w:tcBorders>
            <w:shd w:val="clear" w:color="auto" w:fill="auto"/>
          </w:tcPr>
          <w:p w:rsidR="00E46D2F" w:rsidRPr="00042BC0" w:rsidRDefault="00E46D2F" w:rsidP="00D51BC8">
            <w:pPr>
              <w:autoSpaceDE w:val="0"/>
              <w:autoSpaceDN w:val="0"/>
              <w:adjustRightInd w:val="0"/>
              <w:spacing w:before="60" w:after="60"/>
              <w:jc w:val="both"/>
              <w:rPr>
                <w:szCs w:val="28"/>
                <w:lang w:bidi="en-US"/>
              </w:rPr>
            </w:pPr>
          </w:p>
        </w:tc>
      </w:tr>
      <w:tr w:rsidR="00E46D2F" w:rsidRPr="00042BC0" w:rsidTr="008870F5">
        <w:tc>
          <w:tcPr>
            <w:tcW w:w="10314" w:type="dxa"/>
            <w:tcBorders>
              <w:top w:val="single" w:sz="4" w:space="0" w:color="auto"/>
              <w:left w:val="nil"/>
              <w:bottom w:val="single" w:sz="4" w:space="0" w:color="auto"/>
              <w:right w:val="nil"/>
            </w:tcBorders>
            <w:shd w:val="clear" w:color="auto" w:fill="auto"/>
          </w:tcPr>
          <w:p w:rsidR="00E46D2F" w:rsidRPr="00042BC0" w:rsidRDefault="00E46D2F" w:rsidP="00D51BC8">
            <w:pPr>
              <w:autoSpaceDE w:val="0"/>
              <w:autoSpaceDN w:val="0"/>
              <w:adjustRightInd w:val="0"/>
              <w:spacing w:before="60" w:after="60"/>
              <w:jc w:val="both"/>
              <w:rPr>
                <w:szCs w:val="28"/>
                <w:lang w:bidi="en-US"/>
              </w:rPr>
            </w:pPr>
          </w:p>
        </w:tc>
      </w:tr>
      <w:tr w:rsidR="00E46D2F" w:rsidRPr="00042BC0" w:rsidTr="008870F5">
        <w:tc>
          <w:tcPr>
            <w:tcW w:w="10314" w:type="dxa"/>
            <w:tcBorders>
              <w:top w:val="single" w:sz="4" w:space="0" w:color="auto"/>
              <w:left w:val="nil"/>
              <w:bottom w:val="nil"/>
              <w:right w:val="nil"/>
            </w:tcBorders>
            <w:shd w:val="clear" w:color="auto" w:fill="auto"/>
          </w:tcPr>
          <w:p w:rsidR="00E46D2F" w:rsidRPr="00042BC0" w:rsidRDefault="00E46D2F" w:rsidP="00D51BC8">
            <w:pPr>
              <w:autoSpaceDE w:val="0"/>
              <w:autoSpaceDN w:val="0"/>
              <w:adjustRightInd w:val="0"/>
              <w:spacing w:after="200"/>
              <w:jc w:val="center"/>
              <w:rPr>
                <w:sz w:val="18"/>
                <w:szCs w:val="18"/>
                <w:lang w:bidi="en-US"/>
              </w:rPr>
            </w:pPr>
            <w:r w:rsidRPr="00042BC0">
              <w:rPr>
                <w:sz w:val="18"/>
                <w:szCs w:val="18"/>
                <w:lang w:bidi="en-US"/>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tc>
      </w:tr>
      <w:tr w:rsidR="00E46D2F" w:rsidRPr="00042BC0" w:rsidTr="008870F5">
        <w:tc>
          <w:tcPr>
            <w:tcW w:w="10314" w:type="dxa"/>
            <w:tcBorders>
              <w:top w:val="nil"/>
              <w:left w:val="nil"/>
              <w:bottom w:val="single" w:sz="4" w:space="0" w:color="auto"/>
              <w:right w:val="nil"/>
            </w:tcBorders>
            <w:shd w:val="clear" w:color="auto" w:fill="auto"/>
          </w:tcPr>
          <w:p w:rsidR="00E46D2F" w:rsidRPr="00042BC0" w:rsidRDefault="00E46D2F" w:rsidP="00D51BC8">
            <w:pPr>
              <w:autoSpaceDE w:val="0"/>
              <w:autoSpaceDN w:val="0"/>
              <w:adjustRightInd w:val="0"/>
              <w:spacing w:before="60" w:after="60"/>
              <w:jc w:val="both"/>
              <w:rPr>
                <w:szCs w:val="28"/>
                <w:lang w:bidi="en-US"/>
              </w:rPr>
            </w:pPr>
          </w:p>
        </w:tc>
      </w:tr>
      <w:tr w:rsidR="00E46D2F" w:rsidRPr="00042BC0" w:rsidTr="008870F5">
        <w:tc>
          <w:tcPr>
            <w:tcW w:w="10314" w:type="dxa"/>
            <w:tcBorders>
              <w:left w:val="nil"/>
              <w:bottom w:val="single" w:sz="4" w:space="0" w:color="auto"/>
              <w:right w:val="nil"/>
            </w:tcBorders>
            <w:shd w:val="clear" w:color="auto" w:fill="auto"/>
          </w:tcPr>
          <w:p w:rsidR="00E46D2F" w:rsidRPr="00042BC0" w:rsidRDefault="00E46D2F" w:rsidP="00D51BC8">
            <w:pPr>
              <w:autoSpaceDE w:val="0"/>
              <w:autoSpaceDN w:val="0"/>
              <w:adjustRightInd w:val="0"/>
              <w:spacing w:before="60" w:after="60"/>
              <w:jc w:val="both"/>
              <w:rPr>
                <w:szCs w:val="28"/>
                <w:lang w:bidi="en-US"/>
              </w:rPr>
            </w:pPr>
          </w:p>
        </w:tc>
      </w:tr>
      <w:tr w:rsidR="00E46D2F" w:rsidRPr="00042BC0" w:rsidTr="008870F5">
        <w:tc>
          <w:tcPr>
            <w:tcW w:w="10314" w:type="dxa"/>
            <w:tcBorders>
              <w:left w:val="nil"/>
              <w:bottom w:val="single" w:sz="4" w:space="0" w:color="auto"/>
              <w:right w:val="nil"/>
            </w:tcBorders>
            <w:shd w:val="clear" w:color="auto" w:fill="auto"/>
          </w:tcPr>
          <w:p w:rsidR="00E46D2F" w:rsidRPr="00042BC0" w:rsidRDefault="00E46D2F" w:rsidP="00D51BC8">
            <w:pPr>
              <w:autoSpaceDE w:val="0"/>
              <w:autoSpaceDN w:val="0"/>
              <w:adjustRightInd w:val="0"/>
              <w:spacing w:before="60" w:after="60"/>
              <w:jc w:val="both"/>
              <w:rPr>
                <w:szCs w:val="28"/>
                <w:lang w:bidi="en-US"/>
              </w:rPr>
            </w:pPr>
          </w:p>
        </w:tc>
      </w:tr>
      <w:tr w:rsidR="00E46D2F" w:rsidRPr="00042BC0" w:rsidTr="008870F5">
        <w:tc>
          <w:tcPr>
            <w:tcW w:w="10314" w:type="dxa"/>
            <w:tcBorders>
              <w:top w:val="single" w:sz="4" w:space="0" w:color="auto"/>
              <w:left w:val="nil"/>
              <w:bottom w:val="nil"/>
              <w:right w:val="nil"/>
            </w:tcBorders>
            <w:shd w:val="clear" w:color="auto" w:fill="auto"/>
          </w:tcPr>
          <w:p w:rsidR="00E46D2F" w:rsidRPr="00042BC0" w:rsidRDefault="00E46D2F" w:rsidP="00E46D2F">
            <w:pPr>
              <w:autoSpaceDE w:val="0"/>
              <w:autoSpaceDN w:val="0"/>
              <w:adjustRightInd w:val="0"/>
              <w:spacing w:after="200"/>
              <w:jc w:val="center"/>
              <w:rPr>
                <w:sz w:val="18"/>
                <w:szCs w:val="18"/>
                <w:lang w:bidi="en-US"/>
              </w:rPr>
            </w:pPr>
            <w:r w:rsidRPr="00042BC0">
              <w:rPr>
                <w:sz w:val="18"/>
                <w:szCs w:val="18"/>
                <w:lang w:bidi="en-US"/>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tc>
      </w:tr>
    </w:tbl>
    <w:p w:rsidR="00E46D2F" w:rsidRPr="00042BC0" w:rsidRDefault="00E46D2F" w:rsidP="00E46D2F">
      <w:pPr>
        <w:spacing w:after="200" w:line="360" w:lineRule="auto"/>
        <w:jc w:val="both"/>
        <w:rPr>
          <w:vanish/>
          <w:sz w:val="28"/>
          <w:lang w:bidi="en-US"/>
        </w:rPr>
      </w:pPr>
    </w:p>
    <w:tbl>
      <w:tblPr>
        <w:tblW w:w="0" w:type="auto"/>
        <w:tblInd w:w="-318" w:type="dxa"/>
        <w:tblLayout w:type="fixed"/>
        <w:tblLook w:val="04A0"/>
      </w:tblPr>
      <w:tblGrid>
        <w:gridCol w:w="284"/>
        <w:gridCol w:w="1984"/>
        <w:gridCol w:w="2694"/>
        <w:gridCol w:w="1003"/>
        <w:gridCol w:w="3399"/>
        <w:gridCol w:w="1127"/>
      </w:tblGrid>
      <w:tr w:rsidR="00E46D2F" w:rsidRPr="00042BC0" w:rsidTr="008870F5">
        <w:tc>
          <w:tcPr>
            <w:tcW w:w="10491" w:type="dxa"/>
            <w:gridSpan w:val="6"/>
            <w:shd w:val="clear" w:color="auto" w:fill="auto"/>
          </w:tcPr>
          <w:p w:rsidR="00E46D2F" w:rsidRPr="00042BC0" w:rsidRDefault="00E46D2F" w:rsidP="00D51BC8">
            <w:pPr>
              <w:keepNext/>
              <w:autoSpaceDE w:val="0"/>
              <w:autoSpaceDN w:val="0"/>
              <w:adjustRightInd w:val="0"/>
              <w:spacing w:before="60" w:after="60"/>
              <w:jc w:val="both"/>
              <w:rPr>
                <w:sz w:val="26"/>
                <w:szCs w:val="26"/>
                <w:lang w:bidi="en-US"/>
              </w:rPr>
            </w:pPr>
            <w:r w:rsidRPr="00042BC0">
              <w:rPr>
                <w:sz w:val="26"/>
                <w:szCs w:val="26"/>
                <w:lang w:bidi="en-US"/>
              </w:rPr>
              <w:t xml:space="preserve">Перечень запрашиваемой информации (отметить </w:t>
            </w:r>
            <w:proofErr w:type="gramStart"/>
            <w:r w:rsidRPr="00042BC0">
              <w:rPr>
                <w:sz w:val="26"/>
                <w:szCs w:val="26"/>
                <w:lang w:bidi="en-US"/>
              </w:rPr>
              <w:t>требуемое</w:t>
            </w:r>
            <w:proofErr w:type="gramEnd"/>
            <w:r w:rsidRPr="00042BC0">
              <w:rPr>
                <w:sz w:val="26"/>
                <w:szCs w:val="26"/>
                <w:lang w:bidi="en-US"/>
              </w:rPr>
              <w:t>):</w:t>
            </w:r>
          </w:p>
        </w:tc>
      </w:tr>
      <w:tr w:rsidR="00E46D2F" w:rsidRPr="00042BC0" w:rsidTr="008870F5">
        <w:tc>
          <w:tcPr>
            <w:tcW w:w="284" w:type="dxa"/>
            <w:shd w:val="clear" w:color="auto" w:fill="auto"/>
          </w:tcPr>
          <w:p w:rsidR="00E46D2F" w:rsidRPr="00042BC0" w:rsidRDefault="00E46D2F" w:rsidP="00D51BC8">
            <w:pPr>
              <w:autoSpaceDE w:val="0"/>
              <w:autoSpaceDN w:val="0"/>
              <w:adjustRightInd w:val="0"/>
              <w:spacing w:before="60" w:after="60"/>
              <w:jc w:val="center"/>
              <w:rPr>
                <w:sz w:val="26"/>
                <w:szCs w:val="26"/>
                <w:lang w:bidi="en-US"/>
              </w:rPr>
            </w:pPr>
          </w:p>
        </w:tc>
        <w:tc>
          <w:tcPr>
            <w:tcW w:w="10207" w:type="dxa"/>
            <w:gridSpan w:val="5"/>
            <w:shd w:val="clear" w:color="auto" w:fill="auto"/>
          </w:tcPr>
          <w:p w:rsidR="00E46D2F" w:rsidRPr="00042BC0" w:rsidRDefault="00E46D2F" w:rsidP="00D51BC8">
            <w:pPr>
              <w:widowControl w:val="0"/>
              <w:autoSpaceDE w:val="0"/>
              <w:autoSpaceDN w:val="0"/>
              <w:adjustRightInd w:val="0"/>
              <w:spacing w:before="60" w:after="60"/>
              <w:ind w:firstLine="34"/>
              <w:jc w:val="both"/>
              <w:rPr>
                <w:sz w:val="26"/>
                <w:szCs w:val="26"/>
                <w:lang w:bidi="en-US"/>
              </w:rPr>
            </w:pPr>
            <w:r w:rsidRPr="00042BC0">
              <w:rPr>
                <w:sz w:val="26"/>
                <w:szCs w:val="26"/>
                <w:lang w:val="en-US" w:bidi="en-US"/>
              </w:rPr>
              <w:sym w:font="Symbol" w:char="F07F"/>
            </w:r>
            <w:r w:rsidRPr="00042BC0">
              <w:rPr>
                <w:sz w:val="26"/>
                <w:szCs w:val="26"/>
                <w:lang w:bidi="en-US"/>
              </w:rPr>
              <w:t xml:space="preserve">    подтверждение факта обработки персональных данных Оператором;</w:t>
            </w:r>
          </w:p>
        </w:tc>
      </w:tr>
      <w:tr w:rsidR="00E46D2F" w:rsidRPr="00042BC0" w:rsidTr="008870F5">
        <w:tc>
          <w:tcPr>
            <w:tcW w:w="284" w:type="dxa"/>
            <w:shd w:val="clear" w:color="auto" w:fill="auto"/>
          </w:tcPr>
          <w:p w:rsidR="00E46D2F" w:rsidRPr="00042BC0" w:rsidRDefault="00E46D2F" w:rsidP="00D51BC8">
            <w:pPr>
              <w:autoSpaceDE w:val="0"/>
              <w:autoSpaceDN w:val="0"/>
              <w:adjustRightInd w:val="0"/>
              <w:spacing w:before="60" w:after="60"/>
              <w:jc w:val="both"/>
              <w:rPr>
                <w:sz w:val="26"/>
                <w:szCs w:val="26"/>
                <w:lang w:bidi="en-US"/>
              </w:rPr>
            </w:pPr>
          </w:p>
        </w:tc>
        <w:tc>
          <w:tcPr>
            <w:tcW w:w="10207" w:type="dxa"/>
            <w:gridSpan w:val="5"/>
            <w:shd w:val="clear" w:color="auto" w:fill="auto"/>
          </w:tcPr>
          <w:p w:rsidR="00E46D2F" w:rsidRPr="00042BC0" w:rsidRDefault="00E46D2F" w:rsidP="00D51BC8">
            <w:pPr>
              <w:widowControl w:val="0"/>
              <w:autoSpaceDE w:val="0"/>
              <w:autoSpaceDN w:val="0"/>
              <w:adjustRightInd w:val="0"/>
              <w:spacing w:before="60" w:after="60"/>
              <w:ind w:firstLine="34"/>
              <w:jc w:val="both"/>
              <w:rPr>
                <w:sz w:val="26"/>
                <w:szCs w:val="26"/>
                <w:lang w:bidi="en-US"/>
              </w:rPr>
            </w:pPr>
            <w:r w:rsidRPr="00042BC0">
              <w:rPr>
                <w:sz w:val="26"/>
                <w:szCs w:val="26"/>
                <w:lang w:val="en-US" w:bidi="en-US"/>
              </w:rPr>
              <w:sym w:font="Symbol" w:char="F07F"/>
            </w:r>
            <w:r w:rsidRPr="00042BC0">
              <w:rPr>
                <w:sz w:val="26"/>
                <w:szCs w:val="26"/>
                <w:lang w:bidi="en-US"/>
              </w:rPr>
              <w:t xml:space="preserve">    правовые основания и цели обработки персональных данных;</w:t>
            </w:r>
          </w:p>
        </w:tc>
      </w:tr>
      <w:tr w:rsidR="00E46D2F" w:rsidRPr="00042BC0" w:rsidTr="008870F5">
        <w:tc>
          <w:tcPr>
            <w:tcW w:w="284" w:type="dxa"/>
            <w:shd w:val="clear" w:color="auto" w:fill="auto"/>
          </w:tcPr>
          <w:p w:rsidR="00E46D2F" w:rsidRPr="00042BC0" w:rsidRDefault="00E46D2F" w:rsidP="00D51BC8">
            <w:pPr>
              <w:widowControl w:val="0"/>
              <w:autoSpaceDE w:val="0"/>
              <w:autoSpaceDN w:val="0"/>
              <w:adjustRightInd w:val="0"/>
              <w:spacing w:before="60" w:after="60"/>
              <w:ind w:firstLine="680"/>
              <w:jc w:val="both"/>
              <w:rPr>
                <w:sz w:val="26"/>
                <w:szCs w:val="26"/>
                <w:lang w:val="en-US" w:bidi="en-US"/>
              </w:rPr>
            </w:pPr>
            <w:r w:rsidRPr="00042BC0">
              <w:rPr>
                <w:sz w:val="26"/>
                <w:szCs w:val="26"/>
                <w:lang w:val="en-US" w:bidi="en-US"/>
              </w:rPr>
              <w:sym w:font="Symbol" w:char="F07F"/>
            </w:r>
          </w:p>
        </w:tc>
        <w:tc>
          <w:tcPr>
            <w:tcW w:w="10207" w:type="dxa"/>
            <w:gridSpan w:val="5"/>
            <w:shd w:val="clear" w:color="auto" w:fill="auto"/>
          </w:tcPr>
          <w:p w:rsidR="00E46D2F" w:rsidRPr="00042BC0" w:rsidRDefault="00E46D2F" w:rsidP="00D51BC8">
            <w:pPr>
              <w:widowControl w:val="0"/>
              <w:autoSpaceDE w:val="0"/>
              <w:autoSpaceDN w:val="0"/>
              <w:adjustRightInd w:val="0"/>
              <w:spacing w:before="60" w:after="60"/>
              <w:ind w:left="176" w:hanging="243"/>
              <w:jc w:val="both"/>
              <w:rPr>
                <w:sz w:val="26"/>
                <w:szCs w:val="26"/>
                <w:lang w:bidi="en-US"/>
              </w:rPr>
            </w:pPr>
            <w:r w:rsidRPr="00042BC0">
              <w:rPr>
                <w:sz w:val="26"/>
                <w:szCs w:val="26"/>
                <w:lang w:val="en-US" w:bidi="en-US"/>
              </w:rPr>
              <w:sym w:font="Symbol" w:char="F07F"/>
            </w:r>
            <w:r w:rsidRPr="00042BC0">
              <w:rPr>
                <w:sz w:val="26"/>
                <w:szCs w:val="26"/>
                <w:lang w:bidi="en-US"/>
              </w:rPr>
              <w:t xml:space="preserve">   цели и применяемые Оператором способы обработки персональных данных;</w:t>
            </w:r>
          </w:p>
        </w:tc>
      </w:tr>
      <w:tr w:rsidR="00E46D2F" w:rsidRPr="00042BC0" w:rsidTr="008870F5">
        <w:tc>
          <w:tcPr>
            <w:tcW w:w="284" w:type="dxa"/>
            <w:shd w:val="clear" w:color="auto" w:fill="auto"/>
          </w:tcPr>
          <w:p w:rsidR="00E46D2F" w:rsidRPr="00042BC0" w:rsidRDefault="00E46D2F" w:rsidP="00D51BC8">
            <w:pPr>
              <w:widowControl w:val="0"/>
              <w:autoSpaceDE w:val="0"/>
              <w:autoSpaceDN w:val="0"/>
              <w:adjustRightInd w:val="0"/>
              <w:spacing w:before="60" w:after="60"/>
              <w:ind w:firstLine="680"/>
              <w:jc w:val="both"/>
              <w:rPr>
                <w:sz w:val="26"/>
                <w:szCs w:val="26"/>
                <w:lang w:val="en-US" w:bidi="en-US"/>
              </w:rPr>
            </w:pPr>
            <w:r w:rsidRPr="00042BC0">
              <w:rPr>
                <w:sz w:val="26"/>
                <w:szCs w:val="26"/>
                <w:lang w:val="en-US" w:bidi="en-US"/>
              </w:rPr>
              <w:sym w:font="Symbol" w:char="F07F"/>
            </w:r>
          </w:p>
        </w:tc>
        <w:tc>
          <w:tcPr>
            <w:tcW w:w="10207" w:type="dxa"/>
            <w:gridSpan w:val="5"/>
            <w:shd w:val="clear" w:color="auto" w:fill="auto"/>
          </w:tcPr>
          <w:p w:rsidR="00E46D2F" w:rsidRPr="00042BC0" w:rsidRDefault="00E46D2F" w:rsidP="008870F5">
            <w:pPr>
              <w:widowControl w:val="0"/>
              <w:autoSpaceDE w:val="0"/>
              <w:autoSpaceDN w:val="0"/>
              <w:adjustRightInd w:val="0"/>
              <w:spacing w:before="60" w:after="60"/>
              <w:jc w:val="both"/>
              <w:rPr>
                <w:sz w:val="26"/>
                <w:szCs w:val="26"/>
                <w:lang w:bidi="en-US"/>
              </w:rPr>
            </w:pPr>
            <w:r w:rsidRPr="00042BC0">
              <w:rPr>
                <w:sz w:val="26"/>
                <w:szCs w:val="26"/>
                <w:lang w:val="en-US" w:bidi="en-US"/>
              </w:rPr>
              <w:sym w:font="Symbol" w:char="F07F"/>
            </w:r>
            <w:r w:rsidRPr="00042BC0">
              <w:rPr>
                <w:sz w:val="26"/>
                <w:szCs w:val="26"/>
                <w:lang w:bidi="en-US"/>
              </w:rPr>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w:t>
            </w:r>
            <w:r w:rsidR="008870F5" w:rsidRPr="00042BC0">
              <w:rPr>
                <w:sz w:val="26"/>
                <w:szCs w:val="26"/>
                <w:lang w:bidi="en-US"/>
              </w:rPr>
              <w:t>данные на основании договора с О</w:t>
            </w:r>
            <w:r w:rsidRPr="00042BC0">
              <w:rPr>
                <w:sz w:val="26"/>
                <w:szCs w:val="26"/>
                <w:lang w:bidi="en-US"/>
              </w:rPr>
              <w:t xml:space="preserve">ператором или на </w:t>
            </w:r>
            <w:r w:rsidRPr="00042BC0">
              <w:rPr>
                <w:sz w:val="26"/>
                <w:szCs w:val="26"/>
                <w:lang w:bidi="en-US"/>
              </w:rPr>
              <w:lastRenderedPageBreak/>
              <w:t>основании федерального закона;</w:t>
            </w:r>
          </w:p>
        </w:tc>
      </w:tr>
      <w:tr w:rsidR="00E46D2F" w:rsidRPr="00042BC0" w:rsidTr="008870F5">
        <w:tc>
          <w:tcPr>
            <w:tcW w:w="284" w:type="dxa"/>
            <w:shd w:val="clear" w:color="auto" w:fill="auto"/>
          </w:tcPr>
          <w:p w:rsidR="00E46D2F" w:rsidRPr="00A2341D" w:rsidRDefault="00E46D2F" w:rsidP="00D51BC8">
            <w:pPr>
              <w:widowControl w:val="0"/>
              <w:autoSpaceDE w:val="0"/>
              <w:autoSpaceDN w:val="0"/>
              <w:adjustRightInd w:val="0"/>
              <w:spacing w:before="60" w:after="60"/>
              <w:ind w:firstLine="680"/>
              <w:jc w:val="both"/>
              <w:rPr>
                <w:sz w:val="26"/>
                <w:szCs w:val="26"/>
                <w:lang w:bidi="en-US"/>
              </w:rPr>
            </w:pPr>
          </w:p>
        </w:tc>
        <w:tc>
          <w:tcPr>
            <w:tcW w:w="10207" w:type="dxa"/>
            <w:gridSpan w:val="5"/>
            <w:shd w:val="clear" w:color="auto" w:fill="auto"/>
          </w:tcPr>
          <w:p w:rsidR="00E46D2F" w:rsidRPr="00042BC0" w:rsidRDefault="00E46D2F" w:rsidP="00D51BC8">
            <w:pPr>
              <w:widowControl w:val="0"/>
              <w:autoSpaceDE w:val="0"/>
              <w:autoSpaceDN w:val="0"/>
              <w:adjustRightInd w:val="0"/>
              <w:spacing w:before="60" w:after="60"/>
              <w:ind w:firstLine="34"/>
              <w:jc w:val="both"/>
              <w:rPr>
                <w:sz w:val="26"/>
                <w:szCs w:val="26"/>
                <w:lang w:bidi="en-US"/>
              </w:rPr>
            </w:pPr>
            <w:r w:rsidRPr="00042BC0">
              <w:rPr>
                <w:sz w:val="26"/>
                <w:szCs w:val="26"/>
                <w:lang w:val="en-US" w:bidi="en-US"/>
              </w:rPr>
              <w:sym w:font="Symbol" w:char="F07F"/>
            </w:r>
            <w:r w:rsidRPr="00042BC0">
              <w:rPr>
                <w:sz w:val="26"/>
                <w:szCs w:val="26"/>
                <w:lang w:bidi="en-US"/>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tc>
      </w:tr>
      <w:tr w:rsidR="00E46D2F" w:rsidRPr="00042BC0" w:rsidTr="008870F5">
        <w:tc>
          <w:tcPr>
            <w:tcW w:w="284" w:type="dxa"/>
            <w:shd w:val="clear" w:color="auto" w:fill="auto"/>
          </w:tcPr>
          <w:p w:rsidR="00E46D2F" w:rsidRPr="00042BC0" w:rsidRDefault="00E46D2F" w:rsidP="00D51BC8">
            <w:pPr>
              <w:widowControl w:val="0"/>
              <w:autoSpaceDE w:val="0"/>
              <w:autoSpaceDN w:val="0"/>
              <w:adjustRightInd w:val="0"/>
              <w:spacing w:before="60" w:after="60"/>
              <w:ind w:firstLine="680"/>
              <w:jc w:val="both"/>
              <w:rPr>
                <w:sz w:val="26"/>
                <w:szCs w:val="26"/>
                <w:lang w:val="en-US" w:bidi="en-US"/>
              </w:rPr>
            </w:pPr>
            <w:r w:rsidRPr="00042BC0">
              <w:rPr>
                <w:sz w:val="26"/>
                <w:szCs w:val="26"/>
                <w:lang w:val="en-US" w:bidi="en-US"/>
              </w:rPr>
              <w:sym w:font="Symbol" w:char="F07F"/>
            </w:r>
          </w:p>
        </w:tc>
        <w:tc>
          <w:tcPr>
            <w:tcW w:w="10207" w:type="dxa"/>
            <w:gridSpan w:val="5"/>
            <w:shd w:val="clear" w:color="auto" w:fill="auto"/>
          </w:tcPr>
          <w:p w:rsidR="00E46D2F" w:rsidRPr="00042BC0" w:rsidRDefault="00E46D2F" w:rsidP="00D51BC8">
            <w:pPr>
              <w:widowControl w:val="0"/>
              <w:autoSpaceDE w:val="0"/>
              <w:autoSpaceDN w:val="0"/>
              <w:adjustRightInd w:val="0"/>
              <w:spacing w:before="60" w:after="60"/>
              <w:ind w:firstLine="34"/>
              <w:jc w:val="both"/>
              <w:rPr>
                <w:sz w:val="26"/>
                <w:szCs w:val="26"/>
                <w:lang w:bidi="en-US"/>
              </w:rPr>
            </w:pPr>
            <w:r w:rsidRPr="00042BC0">
              <w:rPr>
                <w:sz w:val="26"/>
                <w:szCs w:val="26"/>
                <w:lang w:val="en-US" w:bidi="en-US"/>
              </w:rPr>
              <w:sym w:font="Symbol" w:char="F07F"/>
            </w:r>
            <w:r w:rsidRPr="00042BC0">
              <w:rPr>
                <w:sz w:val="26"/>
                <w:szCs w:val="26"/>
                <w:lang w:bidi="en-US"/>
              </w:rPr>
              <w:t xml:space="preserve">    сроки обработки персональных данных, в том числе сроки их хранения;</w:t>
            </w:r>
          </w:p>
        </w:tc>
      </w:tr>
      <w:tr w:rsidR="00E46D2F" w:rsidRPr="00042BC0" w:rsidTr="008870F5">
        <w:tc>
          <w:tcPr>
            <w:tcW w:w="284" w:type="dxa"/>
            <w:shd w:val="clear" w:color="auto" w:fill="auto"/>
          </w:tcPr>
          <w:p w:rsidR="00E46D2F" w:rsidRPr="00042BC0" w:rsidRDefault="00E46D2F" w:rsidP="00D51BC8">
            <w:pPr>
              <w:widowControl w:val="0"/>
              <w:autoSpaceDE w:val="0"/>
              <w:autoSpaceDN w:val="0"/>
              <w:adjustRightInd w:val="0"/>
              <w:spacing w:before="60" w:after="60"/>
              <w:ind w:firstLine="680"/>
              <w:jc w:val="both"/>
              <w:rPr>
                <w:sz w:val="26"/>
                <w:szCs w:val="26"/>
                <w:lang w:val="en-US" w:bidi="en-US"/>
              </w:rPr>
            </w:pPr>
            <w:r w:rsidRPr="00042BC0">
              <w:rPr>
                <w:sz w:val="26"/>
                <w:szCs w:val="26"/>
                <w:lang w:val="en-US" w:bidi="en-US"/>
              </w:rPr>
              <w:sym w:font="Symbol" w:char="F07F"/>
            </w:r>
          </w:p>
        </w:tc>
        <w:tc>
          <w:tcPr>
            <w:tcW w:w="10207" w:type="dxa"/>
            <w:gridSpan w:val="5"/>
            <w:shd w:val="clear" w:color="auto" w:fill="auto"/>
          </w:tcPr>
          <w:p w:rsidR="00E46D2F" w:rsidRPr="00042BC0" w:rsidRDefault="00E46D2F" w:rsidP="00D51BC8">
            <w:pPr>
              <w:widowControl w:val="0"/>
              <w:autoSpaceDE w:val="0"/>
              <w:autoSpaceDN w:val="0"/>
              <w:adjustRightInd w:val="0"/>
              <w:spacing w:before="60" w:after="60"/>
              <w:ind w:firstLine="34"/>
              <w:jc w:val="both"/>
              <w:rPr>
                <w:sz w:val="26"/>
                <w:szCs w:val="26"/>
                <w:lang w:bidi="en-US"/>
              </w:rPr>
            </w:pPr>
            <w:r w:rsidRPr="00042BC0">
              <w:rPr>
                <w:sz w:val="26"/>
                <w:szCs w:val="26"/>
                <w:lang w:val="en-US" w:bidi="en-US"/>
              </w:rPr>
              <w:sym w:font="Symbol" w:char="F07F"/>
            </w:r>
            <w:r w:rsidRPr="00042BC0">
              <w:rPr>
                <w:sz w:val="26"/>
                <w:szCs w:val="26"/>
                <w:lang w:bidi="en-US"/>
              </w:rPr>
              <w:t xml:space="preserve"> порядок осуществления субъектом персональных данных прав, предусмотренных Федеральным законом от 27.07.2006 г. № 152-ФЗ «О</w:t>
            </w:r>
            <w:r w:rsidRPr="00042BC0">
              <w:rPr>
                <w:sz w:val="26"/>
                <w:szCs w:val="26"/>
                <w:lang w:val="en-US" w:bidi="en-US"/>
              </w:rPr>
              <w:t> </w:t>
            </w:r>
            <w:r w:rsidRPr="00042BC0">
              <w:rPr>
                <w:sz w:val="26"/>
                <w:szCs w:val="26"/>
                <w:lang w:bidi="en-US"/>
              </w:rPr>
              <w:t>персональных данных»;</w:t>
            </w:r>
          </w:p>
        </w:tc>
      </w:tr>
      <w:tr w:rsidR="008870F5" w:rsidRPr="00042BC0" w:rsidTr="008870F5">
        <w:tc>
          <w:tcPr>
            <w:tcW w:w="284" w:type="dxa"/>
            <w:shd w:val="clear" w:color="auto" w:fill="auto"/>
          </w:tcPr>
          <w:p w:rsidR="008870F5" w:rsidRPr="00042BC0" w:rsidRDefault="008870F5" w:rsidP="00D51BC8">
            <w:pPr>
              <w:widowControl w:val="0"/>
              <w:autoSpaceDE w:val="0"/>
              <w:autoSpaceDN w:val="0"/>
              <w:adjustRightInd w:val="0"/>
              <w:spacing w:before="60" w:after="60"/>
              <w:ind w:firstLine="680"/>
              <w:jc w:val="both"/>
              <w:rPr>
                <w:sz w:val="26"/>
                <w:szCs w:val="26"/>
                <w:lang w:val="en-US" w:bidi="en-US"/>
              </w:rPr>
            </w:pPr>
            <w:r w:rsidRPr="00042BC0">
              <w:rPr>
                <w:sz w:val="26"/>
                <w:szCs w:val="26"/>
                <w:lang w:val="en-US" w:bidi="en-US"/>
              </w:rPr>
              <w:sym w:font="Symbol" w:char="F07F"/>
            </w:r>
          </w:p>
        </w:tc>
        <w:tc>
          <w:tcPr>
            <w:tcW w:w="10207" w:type="dxa"/>
            <w:gridSpan w:val="5"/>
            <w:shd w:val="clear" w:color="auto" w:fill="auto"/>
          </w:tcPr>
          <w:p w:rsidR="008870F5" w:rsidRPr="00042BC0" w:rsidRDefault="008870F5" w:rsidP="00D51BC8">
            <w:pPr>
              <w:widowControl w:val="0"/>
              <w:autoSpaceDE w:val="0"/>
              <w:autoSpaceDN w:val="0"/>
              <w:adjustRightInd w:val="0"/>
              <w:spacing w:before="60" w:after="60"/>
              <w:ind w:firstLine="34"/>
              <w:jc w:val="both"/>
              <w:rPr>
                <w:sz w:val="26"/>
                <w:szCs w:val="26"/>
                <w:lang w:bidi="en-US"/>
              </w:rPr>
            </w:pPr>
            <w:r w:rsidRPr="00042BC0">
              <w:rPr>
                <w:sz w:val="26"/>
                <w:szCs w:val="26"/>
                <w:lang w:val="en-US" w:bidi="en-US"/>
              </w:rPr>
              <w:sym w:font="Symbol" w:char="F07F"/>
            </w:r>
            <w:r w:rsidRPr="00042BC0">
              <w:rPr>
                <w:sz w:val="26"/>
                <w:szCs w:val="26"/>
                <w:lang w:bidi="en-US"/>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tc>
      </w:tr>
      <w:tr w:rsidR="008870F5" w:rsidRPr="00042BC0" w:rsidTr="008870F5">
        <w:tc>
          <w:tcPr>
            <w:tcW w:w="284" w:type="dxa"/>
            <w:shd w:val="clear" w:color="auto" w:fill="auto"/>
          </w:tcPr>
          <w:p w:rsidR="008870F5" w:rsidRPr="00042BC0" w:rsidRDefault="008870F5" w:rsidP="00D51BC8">
            <w:pPr>
              <w:widowControl w:val="0"/>
              <w:autoSpaceDE w:val="0"/>
              <w:autoSpaceDN w:val="0"/>
              <w:adjustRightInd w:val="0"/>
              <w:spacing w:before="60" w:after="60"/>
              <w:ind w:firstLine="680"/>
              <w:jc w:val="both"/>
              <w:rPr>
                <w:sz w:val="26"/>
                <w:szCs w:val="26"/>
                <w:lang w:val="en-US" w:bidi="en-US"/>
              </w:rPr>
            </w:pPr>
            <w:r w:rsidRPr="00042BC0">
              <w:rPr>
                <w:sz w:val="26"/>
                <w:szCs w:val="26"/>
                <w:lang w:val="en-US" w:bidi="en-US"/>
              </w:rPr>
              <w:sym w:font="Symbol" w:char="F07F"/>
            </w:r>
          </w:p>
        </w:tc>
        <w:tc>
          <w:tcPr>
            <w:tcW w:w="10207" w:type="dxa"/>
            <w:gridSpan w:val="5"/>
            <w:shd w:val="clear" w:color="auto" w:fill="auto"/>
          </w:tcPr>
          <w:p w:rsidR="008870F5" w:rsidRPr="00042BC0" w:rsidRDefault="008870F5" w:rsidP="00D51BC8">
            <w:pPr>
              <w:widowControl w:val="0"/>
              <w:autoSpaceDE w:val="0"/>
              <w:autoSpaceDN w:val="0"/>
              <w:adjustRightInd w:val="0"/>
              <w:spacing w:before="60" w:after="60"/>
              <w:ind w:firstLine="34"/>
              <w:jc w:val="both"/>
              <w:rPr>
                <w:sz w:val="26"/>
                <w:szCs w:val="26"/>
                <w:lang w:bidi="en-US"/>
              </w:rPr>
            </w:pPr>
            <w:r w:rsidRPr="00042BC0">
              <w:rPr>
                <w:sz w:val="26"/>
                <w:szCs w:val="26"/>
                <w:lang w:val="en-US" w:bidi="en-US"/>
              </w:rPr>
              <w:sym w:font="Symbol" w:char="F07F"/>
            </w:r>
            <w:r w:rsidRPr="00042BC0">
              <w:rPr>
                <w:sz w:val="26"/>
                <w:szCs w:val="26"/>
                <w:lang w:bidi="en-US"/>
              </w:rPr>
              <w:t xml:space="preserve">   иные сведения, предусмотренные Федеральным законом от 27.07.2006 г. № 152-ФЗ «О персональных данных» или другими федеральными законами:</w:t>
            </w:r>
          </w:p>
          <w:p w:rsidR="008870F5" w:rsidRPr="00042BC0" w:rsidRDefault="008870F5" w:rsidP="00D51BC8">
            <w:pPr>
              <w:autoSpaceDE w:val="0"/>
              <w:autoSpaceDN w:val="0"/>
              <w:adjustRightInd w:val="0"/>
              <w:spacing w:before="60" w:after="60"/>
              <w:jc w:val="both"/>
              <w:rPr>
                <w:sz w:val="28"/>
                <w:szCs w:val="28"/>
                <w:lang w:val="en-US" w:bidi="en-US"/>
              </w:rPr>
            </w:pPr>
            <w:r w:rsidRPr="00042BC0">
              <w:rPr>
                <w:sz w:val="28"/>
                <w:szCs w:val="28"/>
                <w:lang w:val="en-US" w:bidi="en-US"/>
              </w:rPr>
              <w:t>________________________________________________________________</w:t>
            </w:r>
          </w:p>
          <w:p w:rsidR="008870F5" w:rsidRPr="00042BC0" w:rsidRDefault="008870F5" w:rsidP="00D51BC8">
            <w:pPr>
              <w:autoSpaceDE w:val="0"/>
              <w:autoSpaceDN w:val="0"/>
              <w:adjustRightInd w:val="0"/>
              <w:spacing w:before="60" w:after="60"/>
              <w:jc w:val="both"/>
              <w:rPr>
                <w:sz w:val="28"/>
                <w:szCs w:val="28"/>
                <w:lang w:val="en-US" w:bidi="en-US"/>
              </w:rPr>
            </w:pPr>
            <w:r w:rsidRPr="00042BC0">
              <w:rPr>
                <w:sz w:val="28"/>
                <w:szCs w:val="28"/>
                <w:lang w:val="en-US" w:bidi="en-US"/>
              </w:rPr>
              <w:t>________________________________________________________________</w:t>
            </w:r>
          </w:p>
          <w:p w:rsidR="008870F5" w:rsidRPr="00042BC0" w:rsidRDefault="008870F5" w:rsidP="00D51BC8">
            <w:pPr>
              <w:autoSpaceDE w:val="0"/>
              <w:autoSpaceDN w:val="0"/>
              <w:adjustRightInd w:val="0"/>
              <w:spacing w:before="60" w:after="60"/>
              <w:jc w:val="center"/>
              <w:rPr>
                <w:sz w:val="18"/>
                <w:szCs w:val="18"/>
                <w:lang w:val="en-US" w:bidi="en-US"/>
              </w:rPr>
            </w:pPr>
            <w:r w:rsidRPr="00042BC0">
              <w:rPr>
                <w:sz w:val="18"/>
                <w:szCs w:val="18"/>
                <w:lang w:val="en-US" w:bidi="en-US"/>
              </w:rPr>
              <w:t>(</w:t>
            </w:r>
            <w:proofErr w:type="spellStart"/>
            <w:r w:rsidRPr="00042BC0">
              <w:rPr>
                <w:sz w:val="18"/>
                <w:szCs w:val="18"/>
                <w:lang w:val="en-US" w:bidi="en-US"/>
              </w:rPr>
              <w:t>приводятся</w:t>
            </w:r>
            <w:proofErr w:type="spellEnd"/>
            <w:r w:rsidRPr="00042BC0">
              <w:rPr>
                <w:sz w:val="18"/>
                <w:szCs w:val="18"/>
                <w:lang w:val="en-US" w:bidi="en-US"/>
              </w:rPr>
              <w:t xml:space="preserve">, с </w:t>
            </w:r>
            <w:proofErr w:type="spellStart"/>
            <w:r w:rsidRPr="00042BC0">
              <w:rPr>
                <w:sz w:val="18"/>
                <w:szCs w:val="18"/>
                <w:lang w:val="en-US" w:bidi="en-US"/>
              </w:rPr>
              <w:t>указаниемоснования</w:t>
            </w:r>
            <w:proofErr w:type="spellEnd"/>
            <w:r w:rsidRPr="00042BC0">
              <w:rPr>
                <w:sz w:val="18"/>
                <w:szCs w:val="18"/>
                <w:lang w:val="en-US" w:bidi="en-US"/>
              </w:rPr>
              <w:t>)</w:t>
            </w:r>
          </w:p>
          <w:p w:rsidR="008870F5" w:rsidRPr="00042BC0" w:rsidRDefault="008870F5" w:rsidP="00D51BC8">
            <w:pPr>
              <w:autoSpaceDE w:val="0"/>
              <w:autoSpaceDN w:val="0"/>
              <w:adjustRightInd w:val="0"/>
              <w:spacing w:before="60" w:after="60"/>
              <w:jc w:val="center"/>
              <w:rPr>
                <w:sz w:val="28"/>
                <w:szCs w:val="28"/>
                <w:lang w:val="en-US" w:bidi="en-US"/>
              </w:rPr>
            </w:pPr>
          </w:p>
        </w:tc>
      </w:tr>
      <w:tr w:rsidR="008870F5" w:rsidRPr="00042BC0" w:rsidTr="008870F5">
        <w:tc>
          <w:tcPr>
            <w:tcW w:w="284" w:type="dxa"/>
            <w:shd w:val="clear" w:color="auto" w:fill="auto"/>
          </w:tcPr>
          <w:p w:rsidR="008870F5" w:rsidRPr="00042BC0" w:rsidRDefault="008870F5" w:rsidP="00D51BC8">
            <w:pPr>
              <w:autoSpaceDE w:val="0"/>
              <w:autoSpaceDN w:val="0"/>
              <w:adjustRightInd w:val="0"/>
              <w:spacing w:before="60" w:after="60"/>
              <w:jc w:val="both"/>
              <w:rPr>
                <w:sz w:val="28"/>
                <w:szCs w:val="28"/>
                <w:lang w:bidi="en-US"/>
              </w:rPr>
            </w:pPr>
          </w:p>
        </w:tc>
        <w:tc>
          <w:tcPr>
            <w:tcW w:w="10207" w:type="dxa"/>
            <w:gridSpan w:val="5"/>
            <w:shd w:val="clear" w:color="auto" w:fill="auto"/>
          </w:tcPr>
          <w:p w:rsidR="008870F5" w:rsidRPr="00042BC0" w:rsidRDefault="008870F5" w:rsidP="00D51BC8">
            <w:pPr>
              <w:autoSpaceDE w:val="0"/>
              <w:autoSpaceDN w:val="0"/>
              <w:adjustRightInd w:val="0"/>
              <w:spacing w:before="60" w:after="60"/>
              <w:jc w:val="center"/>
              <w:rPr>
                <w:sz w:val="28"/>
                <w:szCs w:val="28"/>
                <w:lang w:val="en-US" w:bidi="en-US"/>
              </w:rPr>
            </w:pPr>
          </w:p>
        </w:tc>
      </w:tr>
      <w:tr w:rsidR="008870F5" w:rsidRPr="00042BC0" w:rsidTr="00D51BC8">
        <w:trPr>
          <w:gridBefore w:val="2"/>
          <w:gridAfter w:val="1"/>
          <w:wBefore w:w="2268" w:type="dxa"/>
          <w:wAfter w:w="1127" w:type="dxa"/>
        </w:trPr>
        <w:tc>
          <w:tcPr>
            <w:tcW w:w="2694" w:type="dxa"/>
            <w:tcBorders>
              <w:bottom w:val="single" w:sz="4" w:space="0" w:color="auto"/>
            </w:tcBorders>
            <w:shd w:val="clear" w:color="auto" w:fill="auto"/>
          </w:tcPr>
          <w:p w:rsidR="008870F5" w:rsidRPr="00042BC0" w:rsidRDefault="008870F5" w:rsidP="00D51BC8">
            <w:pPr>
              <w:autoSpaceDE w:val="0"/>
              <w:autoSpaceDN w:val="0"/>
              <w:adjustRightInd w:val="0"/>
              <w:spacing w:before="60" w:after="60"/>
              <w:ind w:left="-108"/>
              <w:jc w:val="right"/>
              <w:rPr>
                <w:lang w:val="en-US" w:bidi="en-US"/>
              </w:rPr>
            </w:pPr>
          </w:p>
        </w:tc>
        <w:tc>
          <w:tcPr>
            <w:tcW w:w="1003" w:type="dxa"/>
            <w:shd w:val="clear" w:color="auto" w:fill="auto"/>
          </w:tcPr>
          <w:p w:rsidR="008870F5" w:rsidRPr="00042BC0" w:rsidRDefault="008870F5" w:rsidP="00D51BC8">
            <w:pPr>
              <w:autoSpaceDE w:val="0"/>
              <w:autoSpaceDN w:val="0"/>
              <w:adjustRightInd w:val="0"/>
              <w:spacing w:before="60" w:after="60"/>
              <w:ind w:left="709"/>
              <w:jc w:val="center"/>
              <w:rPr>
                <w:sz w:val="28"/>
                <w:lang w:val="en-US" w:bidi="en-US"/>
              </w:rPr>
            </w:pPr>
            <w:r w:rsidRPr="00042BC0">
              <w:rPr>
                <w:sz w:val="28"/>
                <w:lang w:val="en-US" w:bidi="en-US"/>
              </w:rPr>
              <w:t>/</w:t>
            </w:r>
          </w:p>
        </w:tc>
        <w:tc>
          <w:tcPr>
            <w:tcW w:w="3399" w:type="dxa"/>
            <w:tcBorders>
              <w:bottom w:val="single" w:sz="4" w:space="0" w:color="auto"/>
            </w:tcBorders>
            <w:shd w:val="clear" w:color="auto" w:fill="auto"/>
          </w:tcPr>
          <w:p w:rsidR="008870F5" w:rsidRPr="00042BC0" w:rsidRDefault="008870F5" w:rsidP="00D51BC8">
            <w:pPr>
              <w:autoSpaceDE w:val="0"/>
              <w:autoSpaceDN w:val="0"/>
              <w:adjustRightInd w:val="0"/>
              <w:spacing w:before="60" w:after="60"/>
              <w:ind w:left="709"/>
              <w:jc w:val="center"/>
              <w:rPr>
                <w:lang w:val="en-US" w:bidi="en-US"/>
              </w:rPr>
            </w:pPr>
          </w:p>
        </w:tc>
      </w:tr>
      <w:tr w:rsidR="008870F5" w:rsidRPr="00042BC0" w:rsidTr="008870F5">
        <w:trPr>
          <w:gridBefore w:val="2"/>
          <w:gridAfter w:val="1"/>
          <w:wBefore w:w="2268" w:type="dxa"/>
          <w:wAfter w:w="1127" w:type="dxa"/>
        </w:trPr>
        <w:tc>
          <w:tcPr>
            <w:tcW w:w="2694" w:type="dxa"/>
            <w:tcBorders>
              <w:top w:val="single" w:sz="4" w:space="0" w:color="auto"/>
            </w:tcBorders>
            <w:shd w:val="clear" w:color="auto" w:fill="auto"/>
          </w:tcPr>
          <w:p w:rsidR="008870F5" w:rsidRPr="00042BC0" w:rsidRDefault="008870F5" w:rsidP="00D51BC8">
            <w:pPr>
              <w:autoSpaceDE w:val="0"/>
              <w:autoSpaceDN w:val="0"/>
              <w:adjustRightInd w:val="0"/>
              <w:spacing w:before="60" w:after="60"/>
              <w:ind w:left="-108"/>
              <w:jc w:val="center"/>
              <w:rPr>
                <w:lang w:val="en-US" w:bidi="en-US"/>
              </w:rPr>
            </w:pPr>
            <w:r w:rsidRPr="00042BC0">
              <w:rPr>
                <w:sz w:val="18"/>
                <w:lang w:val="en-US" w:bidi="en-US"/>
              </w:rPr>
              <w:t>(</w:t>
            </w:r>
            <w:proofErr w:type="spellStart"/>
            <w:r w:rsidRPr="00042BC0">
              <w:rPr>
                <w:sz w:val="18"/>
                <w:lang w:val="en-US" w:bidi="en-US"/>
              </w:rPr>
              <w:t>подпись</w:t>
            </w:r>
            <w:proofErr w:type="spellEnd"/>
            <w:r w:rsidRPr="00042BC0">
              <w:rPr>
                <w:sz w:val="18"/>
                <w:lang w:val="en-US" w:bidi="en-US"/>
              </w:rPr>
              <w:t>)</w:t>
            </w:r>
          </w:p>
        </w:tc>
        <w:tc>
          <w:tcPr>
            <w:tcW w:w="1003" w:type="dxa"/>
            <w:shd w:val="clear" w:color="auto" w:fill="auto"/>
          </w:tcPr>
          <w:p w:rsidR="008870F5" w:rsidRPr="00042BC0" w:rsidRDefault="008870F5" w:rsidP="00D51BC8">
            <w:pPr>
              <w:autoSpaceDE w:val="0"/>
              <w:autoSpaceDN w:val="0"/>
              <w:adjustRightInd w:val="0"/>
              <w:spacing w:before="60" w:after="60"/>
              <w:ind w:left="-161"/>
              <w:jc w:val="center"/>
              <w:rPr>
                <w:lang w:val="en-US" w:bidi="en-US"/>
              </w:rPr>
            </w:pPr>
          </w:p>
        </w:tc>
        <w:tc>
          <w:tcPr>
            <w:tcW w:w="3399" w:type="dxa"/>
            <w:tcBorders>
              <w:top w:val="single" w:sz="4" w:space="0" w:color="auto"/>
            </w:tcBorders>
            <w:shd w:val="clear" w:color="auto" w:fill="auto"/>
          </w:tcPr>
          <w:p w:rsidR="008870F5" w:rsidRPr="00042BC0" w:rsidRDefault="008870F5" w:rsidP="00D51BC8">
            <w:pPr>
              <w:autoSpaceDE w:val="0"/>
              <w:autoSpaceDN w:val="0"/>
              <w:adjustRightInd w:val="0"/>
              <w:spacing w:before="60" w:after="60"/>
              <w:ind w:left="-161"/>
              <w:jc w:val="center"/>
              <w:rPr>
                <w:lang w:val="en-US" w:bidi="en-US"/>
              </w:rPr>
            </w:pPr>
            <w:r w:rsidRPr="00042BC0">
              <w:rPr>
                <w:sz w:val="18"/>
                <w:lang w:val="en-US" w:bidi="en-US"/>
              </w:rPr>
              <w:t>(</w:t>
            </w:r>
            <w:proofErr w:type="spellStart"/>
            <w:r w:rsidRPr="00042BC0">
              <w:rPr>
                <w:sz w:val="18"/>
                <w:lang w:val="en-US" w:bidi="en-US"/>
              </w:rPr>
              <w:t>фамилия</w:t>
            </w:r>
            <w:proofErr w:type="spellEnd"/>
            <w:r w:rsidRPr="00042BC0">
              <w:rPr>
                <w:sz w:val="18"/>
                <w:lang w:val="en-US" w:bidi="en-US"/>
              </w:rPr>
              <w:t xml:space="preserve">, </w:t>
            </w:r>
            <w:proofErr w:type="spellStart"/>
            <w:r w:rsidRPr="00042BC0">
              <w:rPr>
                <w:sz w:val="18"/>
                <w:lang w:val="en-US" w:bidi="en-US"/>
              </w:rPr>
              <w:t>имя</w:t>
            </w:r>
            <w:proofErr w:type="spellEnd"/>
            <w:r w:rsidRPr="00042BC0">
              <w:rPr>
                <w:sz w:val="18"/>
                <w:lang w:val="en-US" w:bidi="en-US"/>
              </w:rPr>
              <w:t xml:space="preserve">, </w:t>
            </w:r>
            <w:proofErr w:type="spellStart"/>
            <w:r w:rsidRPr="00042BC0">
              <w:rPr>
                <w:sz w:val="18"/>
                <w:lang w:val="en-US" w:bidi="en-US"/>
              </w:rPr>
              <w:t>отчество</w:t>
            </w:r>
            <w:proofErr w:type="spellEnd"/>
            <w:r w:rsidRPr="00042BC0">
              <w:rPr>
                <w:sz w:val="18"/>
                <w:lang w:val="en-US" w:bidi="en-US"/>
              </w:rPr>
              <w:t>)</w:t>
            </w:r>
          </w:p>
        </w:tc>
      </w:tr>
      <w:tr w:rsidR="008870F5" w:rsidRPr="00042BC0" w:rsidTr="008870F5">
        <w:trPr>
          <w:gridBefore w:val="2"/>
          <w:gridAfter w:val="1"/>
          <w:wBefore w:w="2268" w:type="dxa"/>
          <w:wAfter w:w="1127" w:type="dxa"/>
          <w:trHeight w:val="815"/>
        </w:trPr>
        <w:tc>
          <w:tcPr>
            <w:tcW w:w="7096" w:type="dxa"/>
            <w:gridSpan w:val="3"/>
            <w:tcBorders>
              <w:bottom w:val="nil"/>
            </w:tcBorders>
            <w:shd w:val="clear" w:color="auto" w:fill="auto"/>
          </w:tcPr>
          <w:p w:rsidR="008870F5" w:rsidRPr="00042BC0" w:rsidRDefault="008870F5" w:rsidP="00D51BC8">
            <w:pPr>
              <w:widowControl w:val="0"/>
              <w:autoSpaceDE w:val="0"/>
              <w:autoSpaceDN w:val="0"/>
              <w:adjustRightInd w:val="0"/>
              <w:spacing w:before="60" w:after="60"/>
              <w:ind w:left="709" w:firstLine="680"/>
              <w:jc w:val="center"/>
              <w:rPr>
                <w:sz w:val="26"/>
                <w:szCs w:val="26"/>
                <w:lang w:bidi="en-US"/>
              </w:rPr>
            </w:pPr>
          </w:p>
          <w:p w:rsidR="008870F5" w:rsidRPr="00042BC0" w:rsidRDefault="008870F5" w:rsidP="00D51BC8">
            <w:pPr>
              <w:widowControl w:val="0"/>
              <w:autoSpaceDE w:val="0"/>
              <w:autoSpaceDN w:val="0"/>
              <w:adjustRightInd w:val="0"/>
              <w:spacing w:before="60" w:after="60"/>
              <w:ind w:left="709" w:firstLine="680"/>
              <w:jc w:val="center"/>
              <w:rPr>
                <w:lang w:val="en-US" w:bidi="en-US"/>
              </w:rPr>
            </w:pPr>
            <w:r w:rsidRPr="00042BC0">
              <w:rPr>
                <w:sz w:val="26"/>
                <w:szCs w:val="26"/>
                <w:lang w:val="en-US" w:bidi="en-US"/>
              </w:rPr>
              <w:t xml:space="preserve">«____» _________________ 20___ </w:t>
            </w:r>
            <w:proofErr w:type="spellStart"/>
            <w:r w:rsidRPr="00042BC0">
              <w:rPr>
                <w:sz w:val="26"/>
                <w:szCs w:val="26"/>
                <w:lang w:val="en-US" w:bidi="en-US"/>
              </w:rPr>
              <w:t>года</w:t>
            </w:r>
            <w:proofErr w:type="spellEnd"/>
          </w:p>
        </w:tc>
      </w:tr>
    </w:tbl>
    <w:p w:rsidR="00E46D2F" w:rsidRPr="00042BC0" w:rsidRDefault="00E46D2F" w:rsidP="00E46D2F"/>
    <w:p w:rsidR="00E46D2F" w:rsidRPr="00042BC0" w:rsidRDefault="00E46D2F" w:rsidP="00E46D2F"/>
    <w:p w:rsidR="002F616F" w:rsidRPr="00042BC0" w:rsidRDefault="002F616F" w:rsidP="00F93C64">
      <w:pPr>
        <w:jc w:val="both"/>
        <w:rPr>
          <w:sz w:val="28"/>
          <w:szCs w:val="28"/>
        </w:rPr>
      </w:pPr>
    </w:p>
    <w:sectPr w:rsidR="002F616F" w:rsidRPr="00042BC0" w:rsidSect="006B44DB">
      <w:pgSz w:w="11906" w:h="16838"/>
      <w:pgMar w:top="568"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93B3D"/>
    <w:multiLevelType w:val="hybridMultilevel"/>
    <w:tmpl w:val="24B6E0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BF0B57"/>
    <w:multiLevelType w:val="multilevel"/>
    <w:tmpl w:val="DD0CA074"/>
    <w:numStyleLink w:val="a"/>
  </w:abstractNum>
  <w:abstractNum w:abstractNumId="2">
    <w:nsid w:val="266650AD"/>
    <w:multiLevelType w:val="hybridMultilevel"/>
    <w:tmpl w:val="80B4FE54"/>
    <w:lvl w:ilvl="0" w:tplc="6202646A">
      <w:start w:val="1"/>
      <w:numFmt w:val="decimal"/>
      <w:lvlText w:val="%1."/>
      <w:lvlJc w:val="left"/>
      <w:pPr>
        <w:tabs>
          <w:tab w:val="num" w:pos="1080"/>
        </w:tabs>
        <w:ind w:left="1080" w:hanging="360"/>
      </w:pPr>
      <w:rPr>
        <w:rFonts w:ascii="Times New Roman" w:eastAsia="Times New Roman" w:hAnsi="Times New Roman" w:cs="Times New Roman"/>
      </w:rPr>
    </w:lvl>
    <w:lvl w:ilvl="1" w:tplc="729C6850">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E93FF3"/>
    <w:multiLevelType w:val="hybridMultilevel"/>
    <w:tmpl w:val="CB6EE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D36FCE"/>
    <w:multiLevelType w:val="hybridMultilevel"/>
    <w:tmpl w:val="73CA7E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61933"/>
    <w:multiLevelType w:val="multilevel"/>
    <w:tmpl w:val="F88CB55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08D4767"/>
    <w:multiLevelType w:val="hybridMultilevel"/>
    <w:tmpl w:val="D2A0EEE6"/>
    <w:lvl w:ilvl="0" w:tplc="8FCE7A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4060F60"/>
    <w:multiLevelType w:val="hybridMultilevel"/>
    <w:tmpl w:val="1870CD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6550F"/>
    <w:multiLevelType w:val="hybridMultilevel"/>
    <w:tmpl w:val="B1EEA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AD019E"/>
    <w:multiLevelType w:val="hybridMultilevel"/>
    <w:tmpl w:val="075217F0"/>
    <w:lvl w:ilvl="0" w:tplc="BFB6229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0484055"/>
    <w:multiLevelType w:val="multilevel"/>
    <w:tmpl w:val="DD0CA074"/>
    <w:styleLink w:val="a"/>
    <w:lvl w:ilvl="0">
      <w:start w:val="1"/>
      <w:numFmt w:val="decimal"/>
      <w:pStyle w:val="1"/>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u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1">
    <w:nsid w:val="5BF5175A"/>
    <w:multiLevelType w:val="hybridMultilevel"/>
    <w:tmpl w:val="1A0EFDB2"/>
    <w:lvl w:ilvl="0" w:tplc="484CD8C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E7F7DDA"/>
    <w:multiLevelType w:val="hybridMultilevel"/>
    <w:tmpl w:val="954025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6F567E"/>
    <w:multiLevelType w:val="hybridMultilevel"/>
    <w:tmpl w:val="226E4414"/>
    <w:lvl w:ilvl="0" w:tplc="E23A58E8">
      <w:start w:val="3"/>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4">
    <w:nsid w:val="6C456FD9"/>
    <w:multiLevelType w:val="multilevel"/>
    <w:tmpl w:val="430EF62A"/>
    <w:styleLink w:val="a0"/>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54F2DA1"/>
    <w:multiLevelType w:val="hybridMultilevel"/>
    <w:tmpl w:val="1724077E"/>
    <w:lvl w:ilvl="0" w:tplc="1F3EE8F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2"/>
  </w:num>
  <w:num w:numId="3">
    <w:abstractNumId w:val="15"/>
  </w:num>
  <w:num w:numId="4">
    <w:abstractNumId w:val="11"/>
  </w:num>
  <w:num w:numId="5">
    <w:abstractNumId w:val="9"/>
  </w:num>
  <w:num w:numId="6">
    <w:abstractNumId w:val="7"/>
  </w:num>
  <w:num w:numId="7">
    <w:abstractNumId w:val="1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2"/>
  </w:num>
  <w:num w:numId="13">
    <w:abstractNumId w:val="10"/>
  </w:num>
  <w:num w:numId="14">
    <w:abstractNumId w:val="1"/>
    <w:lvlOverride w:ilvl="0">
      <w:lvl w:ilvl="0">
        <w:numFmt w:val="decimal"/>
        <w:pStyle w:val="1"/>
        <w:lvlText w:val=""/>
        <w:lvlJc w:val="left"/>
      </w:lvl>
    </w:lvlOverride>
    <w:lvlOverride w:ilvl="1">
      <w:lvl w:ilvl="1">
        <w:start w:val="1"/>
        <w:numFmt w:val="decimal"/>
        <w:pStyle w:val="2"/>
        <w:isLgl/>
        <w:lvlText w:val="%1.%2."/>
        <w:lvlJc w:val="left"/>
        <w:pPr>
          <w:tabs>
            <w:tab w:val="num" w:pos="1276"/>
          </w:tabs>
          <w:ind w:left="0" w:firstLine="709"/>
        </w:pPr>
        <w:rPr>
          <w:rFonts w:hint="default"/>
          <w:b w:val="0"/>
          <w:u w:val="none"/>
        </w:rPr>
      </w:lvl>
    </w:lvlOverride>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CA2"/>
    <w:rsid w:val="000227E6"/>
    <w:rsid w:val="000267B3"/>
    <w:rsid w:val="00032372"/>
    <w:rsid w:val="00042BC0"/>
    <w:rsid w:val="00050B7E"/>
    <w:rsid w:val="000731FB"/>
    <w:rsid w:val="00076E85"/>
    <w:rsid w:val="000775F0"/>
    <w:rsid w:val="000B3697"/>
    <w:rsid w:val="000D0607"/>
    <w:rsid w:val="0015322E"/>
    <w:rsid w:val="00154E7B"/>
    <w:rsid w:val="00180031"/>
    <w:rsid w:val="00190D5A"/>
    <w:rsid w:val="001914FB"/>
    <w:rsid w:val="001B22F4"/>
    <w:rsid w:val="001C01A8"/>
    <w:rsid w:val="001C26C4"/>
    <w:rsid w:val="001C293C"/>
    <w:rsid w:val="001D7C0D"/>
    <w:rsid w:val="001E450F"/>
    <w:rsid w:val="001F59CE"/>
    <w:rsid w:val="001F7D69"/>
    <w:rsid w:val="00232530"/>
    <w:rsid w:val="0026202F"/>
    <w:rsid w:val="002C2A6F"/>
    <w:rsid w:val="002F616F"/>
    <w:rsid w:val="0031130D"/>
    <w:rsid w:val="003918E0"/>
    <w:rsid w:val="003A28FC"/>
    <w:rsid w:val="00410A47"/>
    <w:rsid w:val="00410CC8"/>
    <w:rsid w:val="00421B54"/>
    <w:rsid w:val="00443F34"/>
    <w:rsid w:val="00473D19"/>
    <w:rsid w:val="00482C8E"/>
    <w:rsid w:val="004A0366"/>
    <w:rsid w:val="00503478"/>
    <w:rsid w:val="0051180D"/>
    <w:rsid w:val="00527F41"/>
    <w:rsid w:val="00544B33"/>
    <w:rsid w:val="005A542B"/>
    <w:rsid w:val="005C1532"/>
    <w:rsid w:val="00604E30"/>
    <w:rsid w:val="00605459"/>
    <w:rsid w:val="006070EB"/>
    <w:rsid w:val="00622779"/>
    <w:rsid w:val="006458FA"/>
    <w:rsid w:val="006A075E"/>
    <w:rsid w:val="006B44DB"/>
    <w:rsid w:val="006D7EBE"/>
    <w:rsid w:val="006E3078"/>
    <w:rsid w:val="00704512"/>
    <w:rsid w:val="00717834"/>
    <w:rsid w:val="00717E8C"/>
    <w:rsid w:val="00782179"/>
    <w:rsid w:val="00793515"/>
    <w:rsid w:val="00794654"/>
    <w:rsid w:val="00795E65"/>
    <w:rsid w:val="007A5143"/>
    <w:rsid w:val="007C3F2F"/>
    <w:rsid w:val="007C7A5C"/>
    <w:rsid w:val="007E120B"/>
    <w:rsid w:val="007E4170"/>
    <w:rsid w:val="00800BD4"/>
    <w:rsid w:val="0084441C"/>
    <w:rsid w:val="008870F5"/>
    <w:rsid w:val="008A25E5"/>
    <w:rsid w:val="008D2CB1"/>
    <w:rsid w:val="00925F5B"/>
    <w:rsid w:val="00933D0B"/>
    <w:rsid w:val="009564AF"/>
    <w:rsid w:val="009764F2"/>
    <w:rsid w:val="009824CE"/>
    <w:rsid w:val="009A10EA"/>
    <w:rsid w:val="009B0DC1"/>
    <w:rsid w:val="009B56EE"/>
    <w:rsid w:val="009E49D6"/>
    <w:rsid w:val="009F2BDC"/>
    <w:rsid w:val="00A1750B"/>
    <w:rsid w:val="00A2341D"/>
    <w:rsid w:val="00A32FF2"/>
    <w:rsid w:val="00A479E8"/>
    <w:rsid w:val="00A766AD"/>
    <w:rsid w:val="00A81EB3"/>
    <w:rsid w:val="00A8439A"/>
    <w:rsid w:val="00A86E0A"/>
    <w:rsid w:val="00A94049"/>
    <w:rsid w:val="00AB12E0"/>
    <w:rsid w:val="00B03EAE"/>
    <w:rsid w:val="00B265B2"/>
    <w:rsid w:val="00B32660"/>
    <w:rsid w:val="00B41E89"/>
    <w:rsid w:val="00BB3865"/>
    <w:rsid w:val="00BD3865"/>
    <w:rsid w:val="00BD5A4B"/>
    <w:rsid w:val="00BF154B"/>
    <w:rsid w:val="00C01ACD"/>
    <w:rsid w:val="00C610DD"/>
    <w:rsid w:val="00C9323B"/>
    <w:rsid w:val="00CA23AF"/>
    <w:rsid w:val="00CA4189"/>
    <w:rsid w:val="00CA5C5F"/>
    <w:rsid w:val="00CC2F26"/>
    <w:rsid w:val="00CC3B1A"/>
    <w:rsid w:val="00CD4B63"/>
    <w:rsid w:val="00CD78B7"/>
    <w:rsid w:val="00D140C7"/>
    <w:rsid w:val="00D335C6"/>
    <w:rsid w:val="00D377A1"/>
    <w:rsid w:val="00D64873"/>
    <w:rsid w:val="00D925D0"/>
    <w:rsid w:val="00DC0F4A"/>
    <w:rsid w:val="00DD0CA2"/>
    <w:rsid w:val="00E03A65"/>
    <w:rsid w:val="00E17C32"/>
    <w:rsid w:val="00E46D2F"/>
    <w:rsid w:val="00E708A9"/>
    <w:rsid w:val="00EA3D1D"/>
    <w:rsid w:val="00ED7650"/>
    <w:rsid w:val="00F47F21"/>
    <w:rsid w:val="00F66780"/>
    <w:rsid w:val="00F707FA"/>
    <w:rsid w:val="00F93C64"/>
    <w:rsid w:val="00FC03A4"/>
    <w:rsid w:val="00FD4E8E"/>
    <w:rsid w:val="00FE1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0CA2"/>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2"/>
    <w:link w:val="11"/>
    <w:qFormat/>
    <w:rsid w:val="00604E30"/>
    <w:pPr>
      <w:keepNext/>
      <w:widowControl w:val="0"/>
      <w:tabs>
        <w:tab w:val="num" w:pos="432"/>
      </w:tabs>
      <w:suppressAutoHyphens/>
      <w:spacing w:before="240" w:after="120"/>
      <w:ind w:left="432" w:hanging="432"/>
      <w:outlineLvl w:val="0"/>
    </w:pPr>
    <w:rPr>
      <w:rFonts w:ascii="Arial" w:eastAsia="Andale Sans UI" w:hAnsi="Arial" w:cs="Tahoma"/>
      <w:b/>
      <w:bCs/>
      <w:kern w:val="1"/>
      <w:sz w:val="32"/>
      <w:szCs w:val="32"/>
      <w:lang w:eastAsia="en-US"/>
    </w:rPr>
  </w:style>
  <w:style w:type="paragraph" w:styleId="20">
    <w:name w:val="heading 2"/>
    <w:basedOn w:val="a1"/>
    <w:next w:val="a1"/>
    <w:link w:val="21"/>
    <w:uiPriority w:val="9"/>
    <w:semiHidden/>
    <w:unhideWhenUsed/>
    <w:qFormat/>
    <w:rsid w:val="00604E3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left">
    <w:name w:val="left"/>
    <w:basedOn w:val="a1"/>
    <w:rsid w:val="001B22F4"/>
    <w:pPr>
      <w:spacing w:before="100" w:beforeAutospacing="1" w:after="100" w:afterAutospacing="1" w:line="240" w:lineRule="atLeast"/>
    </w:pPr>
    <w:rPr>
      <w:rFonts w:ascii="Arial" w:hAnsi="Arial" w:cs="Arial"/>
      <w:color w:val="333333"/>
      <w:sz w:val="20"/>
      <w:szCs w:val="20"/>
    </w:rPr>
  </w:style>
  <w:style w:type="paragraph" w:styleId="a6">
    <w:name w:val="List Paragraph"/>
    <w:basedOn w:val="a1"/>
    <w:uiPriority w:val="34"/>
    <w:qFormat/>
    <w:rsid w:val="006A075E"/>
    <w:pPr>
      <w:ind w:left="720"/>
      <w:contextualSpacing/>
    </w:pPr>
  </w:style>
  <w:style w:type="table" w:styleId="a7">
    <w:name w:val="Table Grid"/>
    <w:basedOn w:val="a4"/>
    <w:uiPriority w:val="59"/>
    <w:rsid w:val="00DC0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 Знак"/>
    <w:basedOn w:val="a3"/>
    <w:link w:val="10"/>
    <w:rsid w:val="00604E30"/>
    <w:rPr>
      <w:rFonts w:ascii="Arial" w:eastAsia="Andale Sans UI" w:hAnsi="Arial" w:cs="Tahoma"/>
      <w:b/>
      <w:bCs/>
      <w:kern w:val="1"/>
      <w:sz w:val="32"/>
      <w:szCs w:val="32"/>
    </w:rPr>
  </w:style>
  <w:style w:type="character" w:customStyle="1" w:styleId="21">
    <w:name w:val="Заголовок 2 Знак"/>
    <w:basedOn w:val="a3"/>
    <w:link w:val="20"/>
    <w:uiPriority w:val="9"/>
    <w:semiHidden/>
    <w:rsid w:val="00604E30"/>
    <w:rPr>
      <w:rFonts w:asciiTheme="majorHAnsi" w:eastAsiaTheme="majorEastAsia" w:hAnsiTheme="majorHAnsi" w:cstheme="majorBidi"/>
      <w:b/>
      <w:bCs/>
      <w:color w:val="4F81BD" w:themeColor="accent1"/>
      <w:sz w:val="26"/>
      <w:szCs w:val="26"/>
    </w:rPr>
  </w:style>
  <w:style w:type="paragraph" w:customStyle="1" w:styleId="32">
    <w:name w:val="Основной текст с отступом 32"/>
    <w:basedOn w:val="a1"/>
    <w:rsid w:val="00604E30"/>
    <w:pPr>
      <w:widowControl w:val="0"/>
      <w:suppressAutoHyphens/>
      <w:ind w:firstLine="360"/>
      <w:jc w:val="both"/>
    </w:pPr>
    <w:rPr>
      <w:rFonts w:eastAsia="Andale Sans UI"/>
      <w:kern w:val="1"/>
      <w:sz w:val="28"/>
      <w:szCs w:val="28"/>
      <w:lang w:eastAsia="en-US"/>
    </w:rPr>
  </w:style>
  <w:style w:type="paragraph" w:styleId="a2">
    <w:name w:val="Body Text"/>
    <w:basedOn w:val="a1"/>
    <w:link w:val="a8"/>
    <w:uiPriority w:val="99"/>
    <w:semiHidden/>
    <w:unhideWhenUsed/>
    <w:rsid w:val="00604E30"/>
    <w:pPr>
      <w:spacing w:after="120"/>
    </w:pPr>
  </w:style>
  <w:style w:type="character" w:customStyle="1" w:styleId="a8">
    <w:name w:val="Основной текст Знак"/>
    <w:basedOn w:val="a3"/>
    <w:link w:val="a2"/>
    <w:uiPriority w:val="99"/>
    <w:semiHidden/>
    <w:rsid w:val="00604E30"/>
    <w:rPr>
      <w:rFonts w:ascii="Times New Roman" w:eastAsia="Times New Roman" w:hAnsi="Times New Roman" w:cs="Times New Roman"/>
      <w:sz w:val="24"/>
      <w:szCs w:val="24"/>
      <w:lang w:eastAsia="ru-RU"/>
    </w:rPr>
  </w:style>
  <w:style w:type="paragraph" w:styleId="a9">
    <w:name w:val="Normal (Web)"/>
    <w:basedOn w:val="a1"/>
    <w:uiPriority w:val="99"/>
    <w:semiHidden/>
    <w:unhideWhenUsed/>
    <w:rsid w:val="00B32660"/>
    <w:pPr>
      <w:spacing w:before="100" w:beforeAutospacing="1" w:after="100" w:afterAutospacing="1"/>
    </w:pPr>
  </w:style>
  <w:style w:type="numbering" w:customStyle="1" w:styleId="a">
    <w:name w:val="Большой список"/>
    <w:uiPriority w:val="99"/>
    <w:rsid w:val="00A1750B"/>
    <w:pPr>
      <w:numPr>
        <w:numId w:val="13"/>
      </w:numPr>
    </w:pPr>
  </w:style>
  <w:style w:type="paragraph" w:customStyle="1" w:styleId="1">
    <w:name w:val="Большой список уровень 1"/>
    <w:basedOn w:val="a1"/>
    <w:next w:val="a1"/>
    <w:qFormat/>
    <w:rsid w:val="00A1750B"/>
    <w:pPr>
      <w:keepNext/>
      <w:numPr>
        <w:numId w:val="14"/>
      </w:numPr>
      <w:spacing w:before="360" w:line="276" w:lineRule="auto"/>
      <w:ind w:right="709"/>
      <w:jc w:val="center"/>
    </w:pPr>
    <w:rPr>
      <w:b/>
      <w:bCs/>
      <w:caps/>
      <w:sz w:val="26"/>
      <w:szCs w:val="28"/>
    </w:rPr>
  </w:style>
  <w:style w:type="paragraph" w:customStyle="1" w:styleId="2">
    <w:name w:val="Большой список уровень 2"/>
    <w:basedOn w:val="a1"/>
    <w:qFormat/>
    <w:rsid w:val="00A1750B"/>
    <w:pPr>
      <w:numPr>
        <w:ilvl w:val="1"/>
        <w:numId w:val="14"/>
      </w:numPr>
      <w:spacing w:line="276" w:lineRule="auto"/>
      <w:jc w:val="both"/>
    </w:pPr>
    <w:rPr>
      <w:rFonts w:eastAsiaTheme="minorHAnsi"/>
      <w:sz w:val="26"/>
      <w:szCs w:val="28"/>
      <w:lang w:eastAsia="en-US"/>
    </w:rPr>
  </w:style>
  <w:style w:type="paragraph" w:customStyle="1" w:styleId="3">
    <w:name w:val="Большой список уровень 3"/>
    <w:basedOn w:val="a1"/>
    <w:qFormat/>
    <w:rsid w:val="00A1750B"/>
    <w:pPr>
      <w:numPr>
        <w:numId w:val="15"/>
      </w:numPr>
      <w:spacing w:line="276" w:lineRule="auto"/>
      <w:jc w:val="both"/>
    </w:pPr>
    <w:rPr>
      <w:rFonts w:eastAsiaTheme="minorHAnsi" w:cstheme="minorBidi"/>
      <w:sz w:val="26"/>
      <w:szCs w:val="28"/>
      <w:lang w:eastAsia="en-US"/>
    </w:rPr>
  </w:style>
  <w:style w:type="numbering" w:customStyle="1" w:styleId="a0">
    <w:name w:val="Список с маркерами"/>
    <w:uiPriority w:val="99"/>
    <w:rsid w:val="00A1750B"/>
    <w:pPr>
      <w:numPr>
        <w:numId w:val="15"/>
      </w:numPr>
    </w:pPr>
  </w:style>
  <w:style w:type="paragraph" w:styleId="aa">
    <w:name w:val="Balloon Text"/>
    <w:basedOn w:val="a1"/>
    <w:link w:val="ab"/>
    <w:uiPriority w:val="99"/>
    <w:semiHidden/>
    <w:unhideWhenUsed/>
    <w:rsid w:val="006B44DB"/>
    <w:rPr>
      <w:rFonts w:ascii="Tahoma" w:hAnsi="Tahoma" w:cs="Tahoma"/>
      <w:sz w:val="16"/>
      <w:szCs w:val="16"/>
    </w:rPr>
  </w:style>
  <w:style w:type="character" w:customStyle="1" w:styleId="ab">
    <w:name w:val="Текст выноски Знак"/>
    <w:basedOn w:val="a3"/>
    <w:link w:val="aa"/>
    <w:uiPriority w:val="99"/>
    <w:semiHidden/>
    <w:rsid w:val="006B44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left">
    <w:name w:val="a"/>
    <w:pPr>
      <w:numPr>
        <w:numId w:val="13"/>
      </w:numPr>
    </w:pPr>
  </w:style>
  <w:style w:type="numbering" w:customStyle="1" w:styleId="a6">
    <w:name w:val="a0"/>
    <w:pPr>
      <w:numPr>
        <w:numId w:val="1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6C47-4EC1-4DD2-83BA-34AE8A44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7</Pages>
  <Words>1876</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53</cp:revision>
  <cp:lastPrinted>2018-07-13T12:28:00Z</cp:lastPrinted>
  <dcterms:created xsi:type="dcterms:W3CDTF">2012-11-01T11:39:00Z</dcterms:created>
  <dcterms:modified xsi:type="dcterms:W3CDTF">2019-12-16T12:46:00Z</dcterms:modified>
</cp:coreProperties>
</file>