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94222" w14:textId="77777777" w:rsidR="00147CB4" w:rsidRDefault="00000000" w:rsidP="00147CB4">
      <w:pPr>
        <w:ind w:firstLine="720"/>
        <w:jc w:val="right"/>
      </w:pPr>
      <w:r>
        <w:rPr>
          <w:noProof/>
          <w:lang w:eastAsia="ru-RU"/>
        </w:rPr>
        <w:pict w14:anchorId="77C83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1pt;margin-top:-11.55pt;width:63pt;height:62.7pt;z-index:251657728;mso-wrap-edited:f;mso-position-horizontal-relative:page"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6" o:title="Герб Смол"/>
            <w10:wrap type="tight" anchorx="page"/>
          </v:shape>
        </w:pict>
      </w:r>
    </w:p>
    <w:p w14:paraId="69BAF1CF" w14:textId="77777777" w:rsidR="00147CB4" w:rsidRDefault="00147CB4" w:rsidP="00147CB4">
      <w:pPr>
        <w:ind w:firstLine="720"/>
        <w:jc w:val="right"/>
        <w:rPr>
          <w:i/>
        </w:rPr>
      </w:pPr>
    </w:p>
    <w:p w14:paraId="43DB7BC6" w14:textId="77777777" w:rsidR="00147CB4" w:rsidRPr="00FC2AF5" w:rsidRDefault="00147CB4" w:rsidP="00147CB4">
      <w:pPr>
        <w:ind w:firstLine="720"/>
        <w:jc w:val="right"/>
        <w:rPr>
          <w:i/>
          <w:sz w:val="28"/>
          <w:szCs w:val="28"/>
        </w:rPr>
      </w:pPr>
    </w:p>
    <w:p w14:paraId="56283225" w14:textId="77777777" w:rsidR="00147CB4" w:rsidRDefault="00147CB4" w:rsidP="00147CB4">
      <w:pPr>
        <w:jc w:val="right"/>
        <w:rPr>
          <w:i/>
          <w:sz w:val="28"/>
          <w:szCs w:val="28"/>
        </w:rPr>
      </w:pPr>
    </w:p>
    <w:p w14:paraId="5F189FC3" w14:textId="77777777" w:rsidR="00147CB4" w:rsidRPr="00AC597C" w:rsidRDefault="00147CB4" w:rsidP="00147CB4">
      <w:pPr>
        <w:widowControl w:val="0"/>
        <w:shd w:val="clear" w:color="auto" w:fill="FFFFFF"/>
        <w:tabs>
          <w:tab w:val="left" w:leader="underscore" w:pos="1795"/>
        </w:tabs>
        <w:jc w:val="center"/>
        <w:rPr>
          <w:b/>
          <w:sz w:val="28"/>
          <w:szCs w:val="28"/>
        </w:rPr>
      </w:pPr>
      <w:r>
        <w:rPr>
          <w:b/>
          <w:sz w:val="28"/>
          <w:szCs w:val="28"/>
        </w:rPr>
        <w:t xml:space="preserve">СОВЕТ ДЕПУТАТОВ </w:t>
      </w:r>
      <w:r w:rsidR="00637E1A">
        <w:rPr>
          <w:b/>
          <w:sz w:val="28"/>
          <w:szCs w:val="28"/>
        </w:rPr>
        <w:t>ДОБРОМИНСКОГО</w:t>
      </w:r>
      <w:r>
        <w:rPr>
          <w:b/>
          <w:sz w:val="28"/>
          <w:szCs w:val="28"/>
        </w:rPr>
        <w:t xml:space="preserve"> СЕЛЬСКОГО ПОСЕЛЕНИЯ ГЛИНКОВСКОГО РАЙОНА СМОЛЕНСКОЙ ОБЛАСТИ</w:t>
      </w:r>
    </w:p>
    <w:p w14:paraId="4EB5F260" w14:textId="77777777" w:rsidR="00147CB4" w:rsidRPr="00EE153F" w:rsidRDefault="00147CB4" w:rsidP="00147CB4">
      <w:pPr>
        <w:widowControl w:val="0"/>
        <w:shd w:val="clear" w:color="auto" w:fill="FFFFFF"/>
        <w:tabs>
          <w:tab w:val="left" w:leader="underscore" w:pos="1795"/>
        </w:tabs>
        <w:spacing w:before="149"/>
        <w:jc w:val="center"/>
        <w:rPr>
          <w:b/>
          <w:sz w:val="28"/>
          <w:szCs w:val="28"/>
        </w:rPr>
      </w:pPr>
      <w:r w:rsidRPr="00EE153F">
        <w:rPr>
          <w:b/>
          <w:sz w:val="28"/>
          <w:szCs w:val="28"/>
        </w:rPr>
        <w:t>РЕШЕНИЕ</w:t>
      </w:r>
    </w:p>
    <w:p w14:paraId="3520345A" w14:textId="77777777" w:rsidR="008376F8" w:rsidRPr="00AC597C" w:rsidRDefault="008376F8" w:rsidP="008376F8">
      <w:pPr>
        <w:widowControl w:val="0"/>
        <w:shd w:val="clear" w:color="auto" w:fill="FFFFFF"/>
        <w:tabs>
          <w:tab w:val="left" w:leader="underscore" w:pos="1157"/>
          <w:tab w:val="left" w:leader="underscore" w:pos="2573"/>
        </w:tabs>
        <w:rPr>
          <w:sz w:val="28"/>
          <w:szCs w:val="28"/>
        </w:rPr>
      </w:pPr>
    </w:p>
    <w:p w14:paraId="2F85349E" w14:textId="2986BBB6" w:rsidR="008376F8" w:rsidRPr="000F2990" w:rsidRDefault="00271559" w:rsidP="008376F8">
      <w:pPr>
        <w:widowControl w:val="0"/>
        <w:shd w:val="clear" w:color="auto" w:fill="FFFFFF"/>
        <w:tabs>
          <w:tab w:val="left" w:leader="underscore" w:pos="1157"/>
          <w:tab w:val="left" w:leader="underscore" w:pos="2573"/>
        </w:tabs>
        <w:rPr>
          <w:sz w:val="28"/>
          <w:szCs w:val="28"/>
        </w:rPr>
      </w:pPr>
      <w:r>
        <w:rPr>
          <w:sz w:val="28"/>
          <w:szCs w:val="28"/>
        </w:rPr>
        <w:t>6</w:t>
      </w:r>
      <w:r w:rsidR="00463673">
        <w:rPr>
          <w:sz w:val="28"/>
          <w:szCs w:val="28"/>
        </w:rPr>
        <w:t xml:space="preserve"> </w:t>
      </w:r>
      <w:r>
        <w:rPr>
          <w:sz w:val="28"/>
          <w:szCs w:val="28"/>
        </w:rPr>
        <w:t>ма</w:t>
      </w:r>
      <w:r w:rsidR="00147CB4" w:rsidRPr="000F2990">
        <w:rPr>
          <w:sz w:val="28"/>
          <w:szCs w:val="28"/>
        </w:rPr>
        <w:t xml:space="preserve">я </w:t>
      </w:r>
      <w:r w:rsidR="008376F8" w:rsidRPr="000F2990">
        <w:rPr>
          <w:sz w:val="28"/>
          <w:szCs w:val="28"/>
        </w:rPr>
        <w:t>20</w:t>
      </w:r>
      <w:r w:rsidR="00147CB4" w:rsidRPr="000F2990">
        <w:rPr>
          <w:sz w:val="28"/>
          <w:szCs w:val="28"/>
        </w:rPr>
        <w:t xml:space="preserve">24 г.      </w:t>
      </w:r>
      <w:r w:rsidR="008376F8" w:rsidRPr="000F2990">
        <w:rPr>
          <w:sz w:val="28"/>
          <w:szCs w:val="28"/>
        </w:rPr>
        <w:t>№</w:t>
      </w:r>
      <w:r w:rsidR="000F2990" w:rsidRPr="000F2990">
        <w:rPr>
          <w:sz w:val="28"/>
          <w:szCs w:val="28"/>
        </w:rPr>
        <w:t xml:space="preserve"> 11</w:t>
      </w:r>
    </w:p>
    <w:p w14:paraId="244055A9" w14:textId="77777777" w:rsidR="001D698E" w:rsidRPr="000F2990" w:rsidRDefault="001D698E" w:rsidP="001D698E">
      <w:pPr>
        <w:widowControl w:val="0"/>
        <w:shd w:val="clear" w:color="auto" w:fill="FFFFFF"/>
        <w:tabs>
          <w:tab w:val="left" w:leader="underscore" w:pos="-3261"/>
          <w:tab w:val="left" w:leader="underscore" w:pos="1157"/>
        </w:tabs>
        <w:ind w:right="5952"/>
        <w:jc w:val="both"/>
        <w:rPr>
          <w:sz w:val="28"/>
          <w:szCs w:val="28"/>
        </w:rPr>
      </w:pPr>
    </w:p>
    <w:p w14:paraId="5322FA14" w14:textId="2FC6A2DB" w:rsidR="008376F8" w:rsidRPr="000F2990" w:rsidRDefault="008376F8" w:rsidP="00415495">
      <w:pPr>
        <w:widowControl w:val="0"/>
        <w:shd w:val="clear" w:color="auto" w:fill="FFFFFF"/>
        <w:tabs>
          <w:tab w:val="left" w:leader="underscore" w:pos="-3261"/>
          <w:tab w:val="left" w:leader="underscore" w:pos="1157"/>
        </w:tabs>
        <w:ind w:right="5669"/>
        <w:jc w:val="both"/>
        <w:rPr>
          <w:bCs/>
          <w:i/>
          <w:sz w:val="20"/>
          <w:szCs w:val="20"/>
        </w:rPr>
      </w:pPr>
      <w:r w:rsidRPr="000F2990">
        <w:rPr>
          <w:sz w:val="28"/>
          <w:szCs w:val="28"/>
        </w:rPr>
        <w:t xml:space="preserve">О проведении публичных слушаний по вопросу преобразования </w:t>
      </w:r>
      <w:r w:rsidR="00FE03C8" w:rsidRPr="000F2990">
        <w:rPr>
          <w:bCs/>
          <w:sz w:val="28"/>
          <w:szCs w:val="28"/>
        </w:rPr>
        <w:t xml:space="preserve">муниципальных образований, входящих в состав </w:t>
      </w:r>
      <w:r w:rsidR="00380B03">
        <w:rPr>
          <w:bCs/>
          <w:sz w:val="28"/>
          <w:szCs w:val="28"/>
        </w:rPr>
        <w:t>муниципального образования «</w:t>
      </w:r>
      <w:r w:rsidR="00147CB4" w:rsidRPr="000F2990">
        <w:rPr>
          <w:bCs/>
          <w:sz w:val="28"/>
          <w:szCs w:val="28"/>
        </w:rPr>
        <w:t>Глинковск</w:t>
      </w:r>
      <w:r w:rsidR="00380B03">
        <w:rPr>
          <w:bCs/>
          <w:sz w:val="28"/>
          <w:szCs w:val="28"/>
        </w:rPr>
        <w:t>ий</w:t>
      </w:r>
      <w:r w:rsidR="00147CB4" w:rsidRPr="000F2990">
        <w:rPr>
          <w:bCs/>
          <w:sz w:val="28"/>
          <w:szCs w:val="28"/>
        </w:rPr>
        <w:t xml:space="preserve"> район</w:t>
      </w:r>
      <w:r w:rsidR="00380B03">
        <w:rPr>
          <w:bCs/>
          <w:sz w:val="28"/>
          <w:szCs w:val="28"/>
        </w:rPr>
        <w:t>»</w:t>
      </w:r>
      <w:r w:rsidR="00D47F02">
        <w:rPr>
          <w:bCs/>
          <w:sz w:val="28"/>
          <w:szCs w:val="28"/>
        </w:rPr>
        <w:t xml:space="preserve"> </w:t>
      </w:r>
      <w:r w:rsidR="00FE03C8" w:rsidRPr="000F2990">
        <w:rPr>
          <w:bCs/>
          <w:sz w:val="28"/>
          <w:szCs w:val="28"/>
        </w:rPr>
        <w:t xml:space="preserve">Смоленской области путем объединения </w:t>
      </w:r>
      <w:r w:rsidR="00521C28">
        <w:rPr>
          <w:bCs/>
          <w:sz w:val="28"/>
          <w:szCs w:val="28"/>
        </w:rPr>
        <w:t xml:space="preserve">всех поселений </w:t>
      </w:r>
      <w:r w:rsidR="00415495" w:rsidRPr="000F2990">
        <w:rPr>
          <w:bCs/>
          <w:sz w:val="28"/>
          <w:szCs w:val="28"/>
        </w:rPr>
        <w:t xml:space="preserve">во вновь образованное муниципальное образование с наделением его статусом муниципального округа – </w:t>
      </w:r>
      <w:r w:rsidR="00D47F02">
        <w:rPr>
          <w:bCs/>
          <w:sz w:val="28"/>
          <w:szCs w:val="28"/>
        </w:rPr>
        <w:t>муниципальное образование «</w:t>
      </w:r>
      <w:r w:rsidR="00147CB4" w:rsidRPr="000F2990">
        <w:rPr>
          <w:bCs/>
          <w:sz w:val="28"/>
          <w:szCs w:val="28"/>
        </w:rPr>
        <w:t>Глинковский муниципальный округ</w:t>
      </w:r>
      <w:r w:rsidR="00D47F02">
        <w:rPr>
          <w:bCs/>
          <w:sz w:val="28"/>
          <w:szCs w:val="28"/>
        </w:rPr>
        <w:t>»</w:t>
      </w:r>
      <w:r w:rsidR="00FA506E">
        <w:rPr>
          <w:bCs/>
          <w:sz w:val="28"/>
          <w:szCs w:val="28"/>
        </w:rPr>
        <w:t xml:space="preserve"> </w:t>
      </w:r>
      <w:r w:rsidR="00415495" w:rsidRPr="000F2990">
        <w:rPr>
          <w:bCs/>
          <w:sz w:val="28"/>
          <w:szCs w:val="28"/>
        </w:rPr>
        <w:t xml:space="preserve">Смоленской области с административным центром в </w:t>
      </w:r>
      <w:r w:rsidR="00147CB4" w:rsidRPr="000F2990">
        <w:rPr>
          <w:bCs/>
          <w:sz w:val="28"/>
          <w:szCs w:val="28"/>
        </w:rPr>
        <w:t>с</w:t>
      </w:r>
      <w:r w:rsidR="00380B03">
        <w:rPr>
          <w:bCs/>
          <w:sz w:val="28"/>
          <w:szCs w:val="28"/>
        </w:rPr>
        <w:t>ел</w:t>
      </w:r>
      <w:r w:rsidR="005F03B2">
        <w:rPr>
          <w:bCs/>
          <w:sz w:val="28"/>
          <w:szCs w:val="28"/>
        </w:rPr>
        <w:t>е</w:t>
      </w:r>
      <w:r w:rsidR="00147CB4" w:rsidRPr="000F2990">
        <w:rPr>
          <w:bCs/>
          <w:sz w:val="28"/>
          <w:szCs w:val="28"/>
        </w:rPr>
        <w:t xml:space="preserve"> Глинка</w:t>
      </w:r>
    </w:p>
    <w:p w14:paraId="7FE0A841" w14:textId="77777777" w:rsidR="008376F8" w:rsidRDefault="008376F8" w:rsidP="008376F8">
      <w:pPr>
        <w:widowControl w:val="0"/>
        <w:shd w:val="clear" w:color="auto" w:fill="FFFFFF"/>
        <w:tabs>
          <w:tab w:val="left" w:leader="underscore" w:pos="1157"/>
          <w:tab w:val="left" w:leader="underscore" w:pos="2573"/>
        </w:tabs>
        <w:rPr>
          <w:sz w:val="28"/>
          <w:szCs w:val="28"/>
        </w:rPr>
      </w:pPr>
    </w:p>
    <w:p w14:paraId="68A3C165" w14:textId="027915BB" w:rsidR="008376F8" w:rsidRPr="007A6186" w:rsidRDefault="00380B03" w:rsidP="000F2990">
      <w:pPr>
        <w:widowControl w:val="0"/>
        <w:shd w:val="clear" w:color="auto" w:fill="FFFFFF"/>
        <w:tabs>
          <w:tab w:val="left" w:leader="underscore" w:pos="1157"/>
          <w:tab w:val="left" w:leader="underscore" w:pos="2573"/>
        </w:tabs>
        <w:ind w:firstLine="720"/>
        <w:jc w:val="both"/>
        <w:rPr>
          <w:i/>
          <w:sz w:val="20"/>
          <w:szCs w:val="20"/>
        </w:rPr>
      </w:pPr>
      <w:r>
        <w:rPr>
          <w:sz w:val="28"/>
          <w:szCs w:val="28"/>
        </w:rPr>
        <w:t xml:space="preserve">Руководствуясь статьями 13, 28 Федерального закона от 6 октября 2003 года </w:t>
      </w:r>
      <w:r>
        <w:rPr>
          <w:sz w:val="28"/>
          <w:szCs w:val="28"/>
        </w:rPr>
        <w:br/>
        <w:t xml:space="preserve">№ 131-ФЗ «Об общих принципах организации местного самоуправления в Российской Федерации», Уставом </w:t>
      </w:r>
      <w:r>
        <w:rPr>
          <w:rFonts w:eastAsia="Times New Roman"/>
          <w:color w:val="000000"/>
          <w:sz w:val="28"/>
          <w:szCs w:val="28"/>
          <w:lang w:eastAsia="ru-RU"/>
        </w:rPr>
        <w:t xml:space="preserve">Доброминского </w:t>
      </w:r>
      <w:r>
        <w:rPr>
          <w:sz w:val="28"/>
          <w:szCs w:val="28"/>
        </w:rPr>
        <w:t xml:space="preserve">сельского поселения Глинковского района Смоленской области, рассмотрев решение Глинковского районного Совета депутатов от 23.04.2024 г. № 15 </w:t>
      </w:r>
      <w:r w:rsidRPr="003A75AA">
        <w:rPr>
          <w:sz w:val="28"/>
          <w:szCs w:val="28"/>
        </w:rPr>
        <w:t>«</w:t>
      </w:r>
      <w:r w:rsidRPr="00147CB4">
        <w:rPr>
          <w:rFonts w:eastAsia="Times New Roman"/>
          <w:sz w:val="28"/>
          <w:szCs w:val="28"/>
          <w:lang w:eastAsia="ru-RU"/>
        </w:rPr>
        <w:t>Об инициировании вопроса о преобразовании муниципальных образований на территории муниципального образования «Глинковский район» Смоленской области</w:t>
      </w:r>
      <w:r>
        <w:rPr>
          <w:sz w:val="28"/>
          <w:szCs w:val="28"/>
        </w:rPr>
        <w:t>»</w:t>
      </w:r>
      <w:r w:rsidR="00D47F02">
        <w:rPr>
          <w:sz w:val="28"/>
          <w:szCs w:val="28"/>
        </w:rPr>
        <w:t xml:space="preserve"> </w:t>
      </w:r>
      <w:r w:rsidR="00D47F02">
        <w:rPr>
          <w:rFonts w:eastAsia="Times New Roman"/>
          <w:sz w:val="28"/>
          <w:szCs w:val="28"/>
          <w:lang w:eastAsia="ru-RU"/>
        </w:rPr>
        <w:t>(в ред. решения от 27.04.2024 г. №18)</w:t>
      </w:r>
      <w:r>
        <w:rPr>
          <w:sz w:val="28"/>
          <w:szCs w:val="28"/>
        </w:rPr>
        <w:t>,</w:t>
      </w:r>
      <w:r w:rsidR="00D47F02">
        <w:rPr>
          <w:sz w:val="28"/>
          <w:szCs w:val="28"/>
        </w:rPr>
        <w:t xml:space="preserve"> </w:t>
      </w:r>
      <w:r>
        <w:rPr>
          <w:sz w:val="28"/>
          <w:szCs w:val="28"/>
        </w:rPr>
        <w:t xml:space="preserve">в целях выявления мнения населения </w:t>
      </w:r>
      <w:r>
        <w:rPr>
          <w:rFonts w:eastAsia="Times New Roman"/>
          <w:color w:val="000000"/>
          <w:sz w:val="28"/>
          <w:szCs w:val="28"/>
          <w:lang w:eastAsia="ru-RU"/>
        </w:rPr>
        <w:t xml:space="preserve">Доброминского </w:t>
      </w:r>
      <w:r>
        <w:rPr>
          <w:sz w:val="28"/>
          <w:szCs w:val="28"/>
        </w:rPr>
        <w:t>сельского поселения Глинковского района Смоленской области</w:t>
      </w:r>
      <w:r w:rsidR="00FA506E">
        <w:rPr>
          <w:sz w:val="28"/>
          <w:szCs w:val="28"/>
        </w:rPr>
        <w:t xml:space="preserve"> </w:t>
      </w:r>
      <w:r>
        <w:rPr>
          <w:sz w:val="28"/>
          <w:szCs w:val="28"/>
        </w:rPr>
        <w:t xml:space="preserve">по вопросу </w:t>
      </w:r>
      <w:r w:rsidRPr="007A6186">
        <w:rPr>
          <w:sz w:val="28"/>
          <w:szCs w:val="28"/>
        </w:rPr>
        <w:t xml:space="preserve">преобразования </w:t>
      </w:r>
      <w:r w:rsidRPr="007A6186">
        <w:rPr>
          <w:bCs/>
          <w:sz w:val="28"/>
          <w:szCs w:val="28"/>
        </w:rPr>
        <w:t xml:space="preserve">муниципальных образований, </w:t>
      </w:r>
      <w:r w:rsidRPr="00DB78C3">
        <w:rPr>
          <w:bCs/>
          <w:sz w:val="28"/>
          <w:szCs w:val="28"/>
        </w:rPr>
        <w:t>входящих в состав муниципального образования «Глинковский район»</w:t>
      </w:r>
      <w:r w:rsidR="00D47F02">
        <w:rPr>
          <w:bCs/>
          <w:sz w:val="28"/>
          <w:szCs w:val="28"/>
        </w:rPr>
        <w:t xml:space="preserve"> С</w:t>
      </w:r>
      <w:r w:rsidRPr="00DB78C3">
        <w:rPr>
          <w:bCs/>
          <w:sz w:val="28"/>
          <w:szCs w:val="28"/>
        </w:rPr>
        <w:t>моленской области путем</w:t>
      </w:r>
      <w:r w:rsidRPr="007A6186">
        <w:rPr>
          <w:bCs/>
          <w:sz w:val="28"/>
          <w:szCs w:val="28"/>
        </w:rPr>
        <w:t xml:space="preserve"> объединения </w:t>
      </w:r>
      <w:r w:rsidR="00521C28">
        <w:rPr>
          <w:bCs/>
          <w:sz w:val="28"/>
          <w:szCs w:val="28"/>
        </w:rPr>
        <w:t xml:space="preserve">всех поселений </w:t>
      </w:r>
      <w:r>
        <w:rPr>
          <w:bCs/>
          <w:sz w:val="28"/>
          <w:szCs w:val="28"/>
        </w:rPr>
        <w:t xml:space="preserve">во вновь образованное муниципальное образование с наделением его статусом муниципального округа </w:t>
      </w:r>
      <w:r w:rsidRPr="003A278F">
        <w:rPr>
          <w:bCs/>
          <w:sz w:val="28"/>
          <w:szCs w:val="28"/>
        </w:rPr>
        <w:t>–</w:t>
      </w:r>
      <w:r w:rsidR="00D47F02">
        <w:rPr>
          <w:bCs/>
          <w:sz w:val="28"/>
          <w:szCs w:val="28"/>
        </w:rPr>
        <w:t xml:space="preserve"> муниципальное образование «</w:t>
      </w:r>
      <w:r>
        <w:rPr>
          <w:sz w:val="28"/>
          <w:szCs w:val="28"/>
        </w:rPr>
        <w:t>Глинковский муниципальный округ</w:t>
      </w:r>
      <w:r w:rsidR="00D47F02">
        <w:rPr>
          <w:sz w:val="28"/>
          <w:szCs w:val="28"/>
        </w:rPr>
        <w:t>»</w:t>
      </w:r>
      <w:r>
        <w:rPr>
          <w:sz w:val="28"/>
          <w:szCs w:val="28"/>
        </w:rPr>
        <w:t xml:space="preserve"> </w:t>
      </w:r>
      <w:r w:rsidRPr="003B2C55">
        <w:rPr>
          <w:sz w:val="28"/>
          <w:szCs w:val="28"/>
        </w:rPr>
        <w:t>Смоленской области с административным</w:t>
      </w:r>
      <w:r w:rsidR="00FA506E">
        <w:rPr>
          <w:sz w:val="28"/>
          <w:szCs w:val="28"/>
        </w:rPr>
        <w:t xml:space="preserve"> </w:t>
      </w:r>
      <w:r w:rsidRPr="003B2C55">
        <w:rPr>
          <w:sz w:val="28"/>
          <w:szCs w:val="28"/>
        </w:rPr>
        <w:t>центром в</w:t>
      </w:r>
      <w:r>
        <w:rPr>
          <w:sz w:val="28"/>
          <w:szCs w:val="28"/>
        </w:rPr>
        <w:t xml:space="preserve"> сел</w:t>
      </w:r>
      <w:r w:rsidR="005F03B2">
        <w:rPr>
          <w:sz w:val="28"/>
          <w:szCs w:val="28"/>
        </w:rPr>
        <w:t>е</w:t>
      </w:r>
      <w:r>
        <w:rPr>
          <w:sz w:val="28"/>
          <w:szCs w:val="28"/>
        </w:rPr>
        <w:t xml:space="preserve"> Глинка</w:t>
      </w:r>
      <w:r w:rsidRPr="003B2C55">
        <w:rPr>
          <w:sz w:val="28"/>
          <w:szCs w:val="28"/>
        </w:rPr>
        <w:t xml:space="preserve">, </w:t>
      </w:r>
      <w:r w:rsidR="008376F8" w:rsidRPr="003B2C55">
        <w:rPr>
          <w:sz w:val="28"/>
          <w:szCs w:val="28"/>
        </w:rPr>
        <w:t>Совет депутатов</w:t>
      </w:r>
      <w:r w:rsidR="00463673">
        <w:rPr>
          <w:sz w:val="28"/>
          <w:szCs w:val="28"/>
        </w:rPr>
        <w:t xml:space="preserve"> </w:t>
      </w:r>
      <w:r w:rsidR="000F2990">
        <w:rPr>
          <w:sz w:val="28"/>
          <w:szCs w:val="28"/>
        </w:rPr>
        <w:t xml:space="preserve">Доброминского </w:t>
      </w:r>
      <w:r w:rsidR="00147CB4">
        <w:rPr>
          <w:sz w:val="28"/>
          <w:szCs w:val="28"/>
        </w:rPr>
        <w:t>сельского поселения</w:t>
      </w:r>
    </w:p>
    <w:p w14:paraId="6D3F1C3A" w14:textId="77777777" w:rsidR="008376F8" w:rsidRDefault="008376F8" w:rsidP="008376F8">
      <w:pPr>
        <w:jc w:val="both"/>
        <w:rPr>
          <w:sz w:val="20"/>
          <w:szCs w:val="20"/>
        </w:rPr>
      </w:pPr>
    </w:p>
    <w:p w14:paraId="292AC36D" w14:textId="77777777" w:rsidR="008376F8" w:rsidRPr="00147CB4" w:rsidRDefault="008376F8" w:rsidP="00147CB4">
      <w:pPr>
        <w:ind w:firstLine="720"/>
        <w:jc w:val="both"/>
        <w:rPr>
          <w:b/>
          <w:sz w:val="28"/>
          <w:szCs w:val="28"/>
        </w:rPr>
      </w:pPr>
      <w:r w:rsidRPr="008702C0">
        <w:rPr>
          <w:b/>
          <w:sz w:val="28"/>
          <w:szCs w:val="28"/>
        </w:rPr>
        <w:t>РЕШИЛ:</w:t>
      </w:r>
    </w:p>
    <w:p w14:paraId="6897E4DE" w14:textId="55178950" w:rsidR="008376F8" w:rsidRPr="00147CB4" w:rsidRDefault="008376F8" w:rsidP="00147CB4">
      <w:pPr>
        <w:widowControl w:val="0"/>
        <w:shd w:val="clear" w:color="auto" w:fill="FFFFFF"/>
        <w:tabs>
          <w:tab w:val="left" w:leader="underscore" w:pos="1157"/>
          <w:tab w:val="left" w:leader="underscore" w:pos="2573"/>
        </w:tabs>
        <w:ind w:firstLine="720"/>
        <w:jc w:val="both"/>
        <w:rPr>
          <w:i/>
          <w:sz w:val="20"/>
          <w:szCs w:val="20"/>
        </w:rPr>
      </w:pPr>
      <w:r>
        <w:rPr>
          <w:sz w:val="28"/>
          <w:szCs w:val="28"/>
        </w:rPr>
        <w:t xml:space="preserve">1. Вынести на публичные слушания вопрос о преобразовании </w:t>
      </w:r>
      <w:r w:rsidR="00F91E47" w:rsidRPr="007A6186">
        <w:rPr>
          <w:bCs/>
          <w:sz w:val="28"/>
          <w:szCs w:val="28"/>
        </w:rPr>
        <w:t xml:space="preserve">муниципальных образований, входящих в состав </w:t>
      </w:r>
      <w:r w:rsidR="00380B03" w:rsidRPr="00DB78C3">
        <w:rPr>
          <w:bCs/>
          <w:sz w:val="28"/>
          <w:szCs w:val="28"/>
        </w:rPr>
        <w:t>муниципального образования «Глинковский район»</w:t>
      </w:r>
      <w:r w:rsidR="006D2E08">
        <w:rPr>
          <w:bCs/>
          <w:sz w:val="28"/>
          <w:szCs w:val="28"/>
        </w:rPr>
        <w:t xml:space="preserve"> </w:t>
      </w:r>
      <w:r w:rsidR="00F91E47" w:rsidRPr="007A6186">
        <w:rPr>
          <w:bCs/>
          <w:sz w:val="28"/>
          <w:szCs w:val="28"/>
        </w:rPr>
        <w:lastRenderedPageBreak/>
        <w:t xml:space="preserve">Смоленской области путем объединения </w:t>
      </w:r>
      <w:r w:rsidR="00521C28">
        <w:rPr>
          <w:bCs/>
          <w:sz w:val="28"/>
          <w:szCs w:val="28"/>
        </w:rPr>
        <w:t xml:space="preserve">всех поселений </w:t>
      </w:r>
      <w:r w:rsidR="00415495">
        <w:rPr>
          <w:bCs/>
          <w:sz w:val="28"/>
          <w:szCs w:val="28"/>
        </w:rPr>
        <w:t xml:space="preserve">во вновь образованное муниципальное образование с наделением его статусом муниципального округа </w:t>
      </w:r>
      <w:r w:rsidR="00415495" w:rsidRPr="003A278F">
        <w:rPr>
          <w:bCs/>
          <w:sz w:val="28"/>
          <w:szCs w:val="28"/>
        </w:rPr>
        <w:t>–</w:t>
      </w:r>
      <w:r w:rsidR="00D47F02" w:rsidRPr="00D47F02">
        <w:rPr>
          <w:bCs/>
          <w:sz w:val="28"/>
          <w:szCs w:val="28"/>
        </w:rPr>
        <w:t xml:space="preserve"> </w:t>
      </w:r>
      <w:r w:rsidR="00D47F02">
        <w:rPr>
          <w:bCs/>
          <w:sz w:val="28"/>
          <w:szCs w:val="28"/>
        </w:rPr>
        <w:t>муниципальное образование «</w:t>
      </w:r>
      <w:r w:rsidR="00D47F02">
        <w:rPr>
          <w:sz w:val="28"/>
          <w:szCs w:val="28"/>
        </w:rPr>
        <w:t>Глинковский муниципальный округ»</w:t>
      </w:r>
      <w:r w:rsidR="00147CB4" w:rsidRPr="003B2C55">
        <w:rPr>
          <w:sz w:val="28"/>
          <w:szCs w:val="28"/>
        </w:rPr>
        <w:t xml:space="preserve"> Смоленской области с административным</w:t>
      </w:r>
      <w:r w:rsidR="006D2E08">
        <w:rPr>
          <w:sz w:val="28"/>
          <w:szCs w:val="28"/>
        </w:rPr>
        <w:t xml:space="preserve"> </w:t>
      </w:r>
      <w:r w:rsidR="00147CB4" w:rsidRPr="003B2C55">
        <w:rPr>
          <w:sz w:val="28"/>
          <w:szCs w:val="28"/>
        </w:rPr>
        <w:t xml:space="preserve">центром в </w:t>
      </w:r>
      <w:r w:rsidR="00147CB4">
        <w:rPr>
          <w:sz w:val="28"/>
          <w:szCs w:val="28"/>
        </w:rPr>
        <w:t>с</w:t>
      </w:r>
      <w:r w:rsidR="00380B03">
        <w:rPr>
          <w:sz w:val="28"/>
          <w:szCs w:val="28"/>
        </w:rPr>
        <w:t>ел</w:t>
      </w:r>
      <w:r w:rsidR="005F03B2">
        <w:rPr>
          <w:sz w:val="28"/>
          <w:szCs w:val="28"/>
        </w:rPr>
        <w:t>е</w:t>
      </w:r>
      <w:r w:rsidR="00147CB4">
        <w:rPr>
          <w:sz w:val="28"/>
          <w:szCs w:val="28"/>
        </w:rPr>
        <w:t xml:space="preserve"> Глинка</w:t>
      </w:r>
      <w:r w:rsidR="00D47F02">
        <w:rPr>
          <w:sz w:val="28"/>
          <w:szCs w:val="28"/>
        </w:rPr>
        <w:t xml:space="preserve"> </w:t>
      </w:r>
      <w:r w:rsidR="00F91E47" w:rsidRPr="003B2C55">
        <w:rPr>
          <w:sz w:val="28"/>
          <w:szCs w:val="28"/>
        </w:rPr>
        <w:t>(далее –</w:t>
      </w:r>
      <w:r w:rsidR="00F91E47" w:rsidRPr="00415495">
        <w:rPr>
          <w:sz w:val="28"/>
          <w:szCs w:val="28"/>
        </w:rPr>
        <w:t xml:space="preserve"> вопрос о преобразовании </w:t>
      </w:r>
      <w:r w:rsidR="0075093C" w:rsidRPr="00415495">
        <w:rPr>
          <w:sz w:val="28"/>
          <w:szCs w:val="28"/>
        </w:rPr>
        <w:t xml:space="preserve">муниципальных </w:t>
      </w:r>
      <w:r w:rsidRPr="00415495">
        <w:rPr>
          <w:sz w:val="28"/>
          <w:szCs w:val="28"/>
        </w:rPr>
        <w:t>образований).</w:t>
      </w:r>
    </w:p>
    <w:p w14:paraId="2634024D" w14:textId="02FB99BC" w:rsidR="008376F8" w:rsidRPr="00147CB4" w:rsidRDefault="008376F8" w:rsidP="008376F8">
      <w:pPr>
        <w:ind w:firstLine="720"/>
        <w:jc w:val="both"/>
        <w:rPr>
          <w:sz w:val="28"/>
          <w:szCs w:val="28"/>
        </w:rPr>
      </w:pPr>
      <w:r>
        <w:rPr>
          <w:sz w:val="28"/>
          <w:szCs w:val="28"/>
        </w:rPr>
        <w:t xml:space="preserve">2. Провести </w:t>
      </w:r>
      <w:r w:rsidRPr="00415495">
        <w:rPr>
          <w:sz w:val="28"/>
          <w:szCs w:val="28"/>
        </w:rPr>
        <w:t>публичные слушания по вопросу преобразования муниципальных образований</w:t>
      </w:r>
      <w:r w:rsidR="006D2E08">
        <w:rPr>
          <w:sz w:val="28"/>
          <w:szCs w:val="28"/>
        </w:rPr>
        <w:t xml:space="preserve"> </w:t>
      </w:r>
      <w:r w:rsidR="00271559">
        <w:rPr>
          <w:sz w:val="28"/>
          <w:szCs w:val="28"/>
        </w:rPr>
        <w:t>21</w:t>
      </w:r>
      <w:r w:rsidR="00147CB4">
        <w:rPr>
          <w:sz w:val="28"/>
          <w:szCs w:val="28"/>
        </w:rPr>
        <w:t>мая</w:t>
      </w:r>
      <w:r>
        <w:rPr>
          <w:sz w:val="28"/>
          <w:szCs w:val="28"/>
        </w:rPr>
        <w:t xml:space="preserve"> 20</w:t>
      </w:r>
      <w:r w:rsidR="00147CB4">
        <w:rPr>
          <w:sz w:val="28"/>
          <w:szCs w:val="28"/>
        </w:rPr>
        <w:t>24</w:t>
      </w:r>
      <w:r>
        <w:rPr>
          <w:sz w:val="28"/>
          <w:szCs w:val="28"/>
        </w:rPr>
        <w:t xml:space="preserve"> г.  в </w:t>
      </w:r>
      <w:r w:rsidR="0085183A">
        <w:rPr>
          <w:sz w:val="28"/>
          <w:szCs w:val="28"/>
        </w:rPr>
        <w:t>1</w:t>
      </w:r>
      <w:r w:rsidR="000F2990">
        <w:rPr>
          <w:sz w:val="28"/>
          <w:szCs w:val="28"/>
        </w:rPr>
        <w:t>0</w:t>
      </w:r>
      <w:r>
        <w:rPr>
          <w:sz w:val="28"/>
          <w:szCs w:val="28"/>
        </w:rPr>
        <w:t xml:space="preserve"> час. </w:t>
      </w:r>
      <w:r w:rsidR="00147CB4">
        <w:rPr>
          <w:sz w:val="28"/>
          <w:szCs w:val="28"/>
        </w:rPr>
        <w:t>00</w:t>
      </w:r>
      <w:r>
        <w:rPr>
          <w:sz w:val="28"/>
          <w:szCs w:val="28"/>
        </w:rPr>
        <w:t xml:space="preserve"> мин. по адресу: </w:t>
      </w:r>
      <w:r w:rsidR="00147CB4" w:rsidRPr="00147CB4">
        <w:rPr>
          <w:rFonts w:eastAsia="Times New Roman"/>
          <w:color w:val="000000"/>
          <w:sz w:val="28"/>
          <w:szCs w:val="28"/>
          <w:lang w:eastAsia="ru-RU"/>
        </w:rPr>
        <w:t>2163</w:t>
      </w:r>
      <w:r w:rsidR="000F2990">
        <w:rPr>
          <w:rFonts w:eastAsia="Times New Roman"/>
          <w:color w:val="000000"/>
          <w:sz w:val="28"/>
          <w:szCs w:val="28"/>
          <w:lang w:eastAsia="ru-RU"/>
        </w:rPr>
        <w:t>1</w:t>
      </w:r>
      <w:r w:rsidR="00147CB4" w:rsidRPr="00147CB4">
        <w:rPr>
          <w:rFonts w:eastAsia="Times New Roman"/>
          <w:color w:val="000000"/>
          <w:sz w:val="28"/>
          <w:szCs w:val="28"/>
          <w:lang w:eastAsia="ru-RU"/>
        </w:rPr>
        <w:t xml:space="preserve">0, Смоленская область, Глинковский район, </w:t>
      </w:r>
      <w:r w:rsidR="000F2990">
        <w:rPr>
          <w:rFonts w:eastAsia="Times New Roman"/>
          <w:color w:val="000000"/>
          <w:sz w:val="28"/>
          <w:szCs w:val="28"/>
          <w:lang w:eastAsia="ru-RU"/>
        </w:rPr>
        <w:t>д. Добромино, ул. Центральная, д.3</w:t>
      </w:r>
      <w:r w:rsidR="00147CB4" w:rsidRPr="00147CB4">
        <w:rPr>
          <w:rFonts w:eastAsia="Times New Roman"/>
          <w:color w:val="000000"/>
          <w:sz w:val="28"/>
          <w:szCs w:val="28"/>
          <w:lang w:eastAsia="ru-RU"/>
        </w:rPr>
        <w:t xml:space="preserve"> – </w:t>
      </w:r>
      <w:r w:rsidR="000F2990">
        <w:rPr>
          <w:rFonts w:eastAsia="Times New Roman"/>
          <w:color w:val="000000"/>
          <w:sz w:val="28"/>
          <w:szCs w:val="28"/>
          <w:lang w:eastAsia="ru-RU"/>
        </w:rPr>
        <w:t>здание</w:t>
      </w:r>
      <w:r w:rsidR="00147CB4" w:rsidRPr="00147CB4">
        <w:rPr>
          <w:rFonts w:eastAsia="Times New Roman"/>
          <w:color w:val="000000"/>
          <w:sz w:val="28"/>
          <w:szCs w:val="28"/>
          <w:lang w:eastAsia="ru-RU"/>
        </w:rPr>
        <w:t xml:space="preserve"> Администрации </w:t>
      </w:r>
      <w:r w:rsidR="000F2990">
        <w:rPr>
          <w:rFonts w:eastAsia="Times New Roman"/>
          <w:color w:val="000000"/>
          <w:sz w:val="28"/>
          <w:szCs w:val="28"/>
          <w:lang w:eastAsia="ru-RU"/>
        </w:rPr>
        <w:t>Доброминского сельского поселения Глинковского района</w:t>
      </w:r>
      <w:r w:rsidR="00147CB4" w:rsidRPr="00147CB4">
        <w:rPr>
          <w:rFonts w:eastAsia="Times New Roman"/>
          <w:color w:val="000000"/>
          <w:sz w:val="28"/>
          <w:szCs w:val="28"/>
          <w:lang w:eastAsia="ru-RU"/>
        </w:rPr>
        <w:t xml:space="preserve"> Смоленской области</w:t>
      </w:r>
      <w:r w:rsidRPr="00147CB4">
        <w:rPr>
          <w:sz w:val="28"/>
          <w:szCs w:val="28"/>
        </w:rPr>
        <w:t>.</w:t>
      </w:r>
    </w:p>
    <w:p w14:paraId="3448FBCC" w14:textId="77777777" w:rsidR="00415495" w:rsidRDefault="00415495" w:rsidP="00415495">
      <w:pPr>
        <w:ind w:firstLine="720"/>
        <w:jc w:val="both"/>
        <w:rPr>
          <w:sz w:val="28"/>
          <w:szCs w:val="28"/>
        </w:rPr>
      </w:pPr>
      <w:r>
        <w:rPr>
          <w:sz w:val="28"/>
          <w:szCs w:val="28"/>
        </w:rPr>
        <w:t>3. Для</w:t>
      </w:r>
      <w:r w:rsidR="000A051C">
        <w:rPr>
          <w:sz w:val="28"/>
          <w:szCs w:val="28"/>
        </w:rPr>
        <w:t xml:space="preserve"> организации</w:t>
      </w:r>
      <w:r>
        <w:rPr>
          <w:sz w:val="28"/>
          <w:szCs w:val="28"/>
        </w:rPr>
        <w:t xml:space="preserve"> проведения публичных слушаний:</w:t>
      </w:r>
    </w:p>
    <w:p w14:paraId="6EF080F2" w14:textId="77777777" w:rsidR="00415495" w:rsidRDefault="00415495" w:rsidP="00415495">
      <w:pPr>
        <w:ind w:firstLine="720"/>
        <w:jc w:val="both"/>
        <w:rPr>
          <w:sz w:val="28"/>
          <w:szCs w:val="28"/>
        </w:rPr>
      </w:pPr>
      <w:r>
        <w:rPr>
          <w:sz w:val="28"/>
          <w:szCs w:val="28"/>
        </w:rPr>
        <w:t xml:space="preserve">3.1. Образовать комиссию по </w:t>
      </w:r>
      <w:r w:rsidRPr="00415495">
        <w:rPr>
          <w:sz w:val="28"/>
          <w:szCs w:val="28"/>
        </w:rPr>
        <w:t>организации проведения публичных</w:t>
      </w:r>
      <w:r>
        <w:rPr>
          <w:sz w:val="28"/>
          <w:szCs w:val="28"/>
        </w:rPr>
        <w:t xml:space="preserve"> слушаний по вопросу преобразования муниципальных образований в следующем составе:</w:t>
      </w:r>
    </w:p>
    <w:p w14:paraId="1B8FBAD4" w14:textId="03FEB58A" w:rsidR="00415495" w:rsidRDefault="00415495" w:rsidP="00415495">
      <w:pPr>
        <w:ind w:firstLine="720"/>
        <w:jc w:val="both"/>
        <w:rPr>
          <w:sz w:val="28"/>
          <w:szCs w:val="28"/>
        </w:rPr>
      </w:pPr>
      <w:r>
        <w:rPr>
          <w:sz w:val="28"/>
          <w:szCs w:val="28"/>
        </w:rPr>
        <w:t>-</w:t>
      </w:r>
      <w:r w:rsidR="0000709D">
        <w:rPr>
          <w:sz w:val="28"/>
          <w:szCs w:val="28"/>
        </w:rPr>
        <w:t xml:space="preserve"> </w:t>
      </w:r>
      <w:r w:rsidR="000F2990">
        <w:rPr>
          <w:sz w:val="28"/>
          <w:szCs w:val="28"/>
        </w:rPr>
        <w:t>Ларионова Лариса Викторовна</w:t>
      </w:r>
      <w:r w:rsidR="00147CB4">
        <w:rPr>
          <w:sz w:val="28"/>
          <w:szCs w:val="28"/>
        </w:rPr>
        <w:t xml:space="preserve"> – Глава</w:t>
      </w:r>
      <w:r w:rsidR="0000709D">
        <w:rPr>
          <w:sz w:val="28"/>
          <w:szCs w:val="28"/>
        </w:rPr>
        <w:t xml:space="preserve"> муниципального образования</w:t>
      </w:r>
      <w:r w:rsidR="00147CB4">
        <w:rPr>
          <w:sz w:val="28"/>
          <w:szCs w:val="28"/>
        </w:rPr>
        <w:t xml:space="preserve"> </w:t>
      </w:r>
      <w:bookmarkStart w:id="0" w:name="_Hlk165883304"/>
      <w:r w:rsidR="000F2990">
        <w:rPr>
          <w:sz w:val="28"/>
          <w:szCs w:val="28"/>
        </w:rPr>
        <w:t xml:space="preserve">Доброминского </w:t>
      </w:r>
      <w:r w:rsidR="005A25DD">
        <w:rPr>
          <w:sz w:val="28"/>
          <w:szCs w:val="28"/>
        </w:rPr>
        <w:t>с</w:t>
      </w:r>
      <w:r w:rsidR="00147CB4">
        <w:rPr>
          <w:sz w:val="28"/>
          <w:szCs w:val="28"/>
        </w:rPr>
        <w:t>ельского по</w:t>
      </w:r>
      <w:r w:rsidR="005A25DD">
        <w:rPr>
          <w:sz w:val="28"/>
          <w:szCs w:val="28"/>
        </w:rPr>
        <w:t>с</w:t>
      </w:r>
      <w:r w:rsidR="00147CB4">
        <w:rPr>
          <w:sz w:val="28"/>
          <w:szCs w:val="28"/>
        </w:rPr>
        <w:t>еления</w:t>
      </w:r>
      <w:r w:rsidR="0000709D">
        <w:rPr>
          <w:sz w:val="28"/>
          <w:szCs w:val="28"/>
        </w:rPr>
        <w:t xml:space="preserve"> Глинковского района Смоленской области</w:t>
      </w:r>
      <w:bookmarkEnd w:id="0"/>
      <w:r>
        <w:rPr>
          <w:sz w:val="28"/>
          <w:szCs w:val="28"/>
        </w:rPr>
        <w:t>;</w:t>
      </w:r>
    </w:p>
    <w:p w14:paraId="73FF14AE" w14:textId="5100D6A3" w:rsidR="00415495" w:rsidRDefault="00415495" w:rsidP="00415495">
      <w:pPr>
        <w:ind w:firstLine="720"/>
        <w:jc w:val="both"/>
        <w:rPr>
          <w:sz w:val="28"/>
          <w:szCs w:val="28"/>
        </w:rPr>
      </w:pPr>
      <w:r>
        <w:rPr>
          <w:sz w:val="28"/>
          <w:szCs w:val="28"/>
        </w:rPr>
        <w:t xml:space="preserve">- </w:t>
      </w:r>
      <w:r w:rsidR="000F2990">
        <w:rPr>
          <w:sz w:val="28"/>
          <w:szCs w:val="28"/>
        </w:rPr>
        <w:t>Гаврикова Татьяна Евгеньевна</w:t>
      </w:r>
      <w:r w:rsidR="00253EC8">
        <w:rPr>
          <w:sz w:val="28"/>
          <w:szCs w:val="28"/>
        </w:rPr>
        <w:t xml:space="preserve"> – </w:t>
      </w:r>
      <w:r w:rsidR="000F2990">
        <w:rPr>
          <w:sz w:val="28"/>
          <w:szCs w:val="28"/>
        </w:rPr>
        <w:t>старший менеджер</w:t>
      </w:r>
      <w:r w:rsidR="00253EC8">
        <w:rPr>
          <w:sz w:val="28"/>
          <w:szCs w:val="28"/>
        </w:rPr>
        <w:t xml:space="preserve"> Администрации</w:t>
      </w:r>
      <w:r w:rsidR="0000709D">
        <w:rPr>
          <w:sz w:val="28"/>
          <w:szCs w:val="28"/>
        </w:rPr>
        <w:t xml:space="preserve"> </w:t>
      </w:r>
      <w:r w:rsidR="0000709D" w:rsidRPr="0000709D">
        <w:rPr>
          <w:sz w:val="28"/>
          <w:szCs w:val="28"/>
        </w:rPr>
        <w:t>Доброминского сельского поселения Глинковского района Смоленской области</w:t>
      </w:r>
      <w:r>
        <w:rPr>
          <w:sz w:val="28"/>
          <w:szCs w:val="28"/>
        </w:rPr>
        <w:t>;</w:t>
      </w:r>
    </w:p>
    <w:p w14:paraId="1BC943DC" w14:textId="66014ED2" w:rsidR="00415495" w:rsidRDefault="00415495" w:rsidP="00415495">
      <w:pPr>
        <w:ind w:firstLine="720"/>
        <w:jc w:val="both"/>
        <w:rPr>
          <w:sz w:val="28"/>
          <w:szCs w:val="28"/>
        </w:rPr>
      </w:pPr>
      <w:r>
        <w:rPr>
          <w:sz w:val="28"/>
          <w:szCs w:val="28"/>
        </w:rPr>
        <w:t>-</w:t>
      </w:r>
      <w:r w:rsidR="0000709D">
        <w:rPr>
          <w:sz w:val="28"/>
          <w:szCs w:val="28"/>
        </w:rPr>
        <w:t xml:space="preserve"> </w:t>
      </w:r>
      <w:r w:rsidR="000F2990">
        <w:rPr>
          <w:sz w:val="28"/>
          <w:szCs w:val="28"/>
        </w:rPr>
        <w:t>Жемчугова Надежда Евгеньевна</w:t>
      </w:r>
      <w:r w:rsidR="00253EC8">
        <w:rPr>
          <w:sz w:val="28"/>
          <w:szCs w:val="28"/>
        </w:rPr>
        <w:t xml:space="preserve"> – </w:t>
      </w:r>
      <w:r w:rsidR="000F2990">
        <w:rPr>
          <w:sz w:val="28"/>
          <w:szCs w:val="28"/>
        </w:rPr>
        <w:t>бухгалтер</w:t>
      </w:r>
      <w:r w:rsidR="00253EC8">
        <w:rPr>
          <w:sz w:val="28"/>
          <w:szCs w:val="28"/>
        </w:rPr>
        <w:t xml:space="preserve"> Администрации</w:t>
      </w:r>
      <w:r w:rsidR="0000709D" w:rsidRPr="0000709D">
        <w:rPr>
          <w:sz w:val="28"/>
          <w:szCs w:val="28"/>
        </w:rPr>
        <w:t xml:space="preserve"> </w:t>
      </w:r>
      <w:r w:rsidR="0000709D" w:rsidRPr="0000709D">
        <w:rPr>
          <w:sz w:val="28"/>
          <w:szCs w:val="28"/>
        </w:rPr>
        <w:t>Доброминского сельского поселения Глинковского района Смоленской области</w:t>
      </w:r>
      <w:r>
        <w:rPr>
          <w:sz w:val="28"/>
          <w:szCs w:val="28"/>
        </w:rPr>
        <w:t>;</w:t>
      </w:r>
    </w:p>
    <w:p w14:paraId="133D1116" w14:textId="5D3245AD" w:rsidR="00415495" w:rsidRDefault="00415495" w:rsidP="00415495">
      <w:pPr>
        <w:ind w:firstLine="720"/>
        <w:jc w:val="both"/>
        <w:rPr>
          <w:sz w:val="28"/>
          <w:szCs w:val="28"/>
        </w:rPr>
      </w:pPr>
      <w:r>
        <w:rPr>
          <w:sz w:val="28"/>
          <w:szCs w:val="28"/>
        </w:rPr>
        <w:t>-</w:t>
      </w:r>
      <w:r w:rsidR="0000709D">
        <w:rPr>
          <w:sz w:val="28"/>
          <w:szCs w:val="28"/>
        </w:rPr>
        <w:t xml:space="preserve"> </w:t>
      </w:r>
      <w:r w:rsidR="000F2990">
        <w:rPr>
          <w:sz w:val="28"/>
          <w:szCs w:val="28"/>
        </w:rPr>
        <w:t xml:space="preserve">Селиверстова Татьяна </w:t>
      </w:r>
      <w:r w:rsidR="00380B03">
        <w:rPr>
          <w:sz w:val="28"/>
          <w:szCs w:val="28"/>
        </w:rPr>
        <w:t>Анатольевна</w:t>
      </w:r>
      <w:r w:rsidR="00253EC8">
        <w:rPr>
          <w:sz w:val="28"/>
          <w:szCs w:val="28"/>
        </w:rPr>
        <w:t xml:space="preserve"> – </w:t>
      </w:r>
      <w:r w:rsidR="00542FF9">
        <w:rPr>
          <w:sz w:val="28"/>
          <w:szCs w:val="28"/>
        </w:rPr>
        <w:t>председатель комиссии</w:t>
      </w:r>
      <w:r w:rsidR="00FA506E">
        <w:rPr>
          <w:sz w:val="28"/>
          <w:szCs w:val="28"/>
        </w:rPr>
        <w:t xml:space="preserve"> </w:t>
      </w:r>
      <w:r w:rsidR="00253EC8">
        <w:rPr>
          <w:rFonts w:eastAsia="Times New Roman"/>
          <w:sz w:val="28"/>
          <w:szCs w:val="28"/>
          <w:lang w:eastAsia="ru-RU"/>
        </w:rPr>
        <w:t xml:space="preserve">Совета депутатов </w:t>
      </w:r>
      <w:r w:rsidR="000F2990">
        <w:rPr>
          <w:sz w:val="28"/>
          <w:szCs w:val="28"/>
        </w:rPr>
        <w:t xml:space="preserve">Доброминского </w:t>
      </w:r>
      <w:r w:rsidR="00253EC8">
        <w:rPr>
          <w:rFonts w:eastAsia="Times New Roman"/>
          <w:sz w:val="28"/>
          <w:szCs w:val="28"/>
          <w:lang w:eastAsia="ru-RU"/>
        </w:rPr>
        <w:t>сельского поселения</w:t>
      </w:r>
      <w:r w:rsidR="00542FF9">
        <w:rPr>
          <w:rFonts w:eastAsia="Times New Roman"/>
          <w:sz w:val="28"/>
          <w:szCs w:val="28"/>
          <w:lang w:eastAsia="ru-RU"/>
        </w:rPr>
        <w:t xml:space="preserve"> </w:t>
      </w:r>
      <w:r w:rsidR="0000709D">
        <w:rPr>
          <w:rFonts w:eastAsia="Times New Roman"/>
          <w:sz w:val="28"/>
          <w:szCs w:val="28"/>
          <w:lang w:eastAsia="ru-RU"/>
        </w:rPr>
        <w:t xml:space="preserve">Глинковского района Смоленской области </w:t>
      </w:r>
      <w:r w:rsidR="00542FF9">
        <w:rPr>
          <w:rFonts w:eastAsia="Times New Roman"/>
          <w:sz w:val="28"/>
          <w:szCs w:val="28"/>
          <w:lang w:eastAsia="ru-RU"/>
        </w:rPr>
        <w:t>по вопросам законности и правопорядка.</w:t>
      </w:r>
    </w:p>
    <w:p w14:paraId="28C53B61" w14:textId="77777777" w:rsidR="00271559" w:rsidRDefault="000A051C" w:rsidP="00271559">
      <w:pPr>
        <w:ind w:firstLine="720"/>
        <w:jc w:val="both"/>
        <w:rPr>
          <w:sz w:val="28"/>
          <w:szCs w:val="28"/>
        </w:rPr>
      </w:pPr>
      <w:r w:rsidRPr="000A051C">
        <w:rPr>
          <w:sz w:val="28"/>
          <w:szCs w:val="28"/>
        </w:rPr>
        <w:t xml:space="preserve">3.2. Определить уполномоченным </w:t>
      </w:r>
      <w:r w:rsidR="00415495" w:rsidRPr="000A051C">
        <w:rPr>
          <w:color w:val="000000"/>
          <w:sz w:val="28"/>
          <w:szCs w:val="28"/>
        </w:rPr>
        <w:t>на ведение публичных слушаний</w:t>
      </w:r>
      <w:r w:rsidRPr="000A051C">
        <w:rPr>
          <w:sz w:val="28"/>
          <w:szCs w:val="28"/>
        </w:rPr>
        <w:t xml:space="preserve">– </w:t>
      </w:r>
      <w:r w:rsidR="00271559">
        <w:rPr>
          <w:sz w:val="28"/>
          <w:szCs w:val="28"/>
        </w:rPr>
        <w:t>Ларионову Ларису Викторовну</w:t>
      </w:r>
      <w:r w:rsidR="0085183A">
        <w:rPr>
          <w:sz w:val="28"/>
          <w:szCs w:val="28"/>
        </w:rPr>
        <w:t xml:space="preserve"> </w:t>
      </w:r>
      <w:r w:rsidR="00FA506E">
        <w:rPr>
          <w:sz w:val="28"/>
          <w:szCs w:val="28"/>
        </w:rPr>
        <w:t>–</w:t>
      </w:r>
      <w:r w:rsidR="0085183A">
        <w:rPr>
          <w:sz w:val="28"/>
          <w:szCs w:val="28"/>
        </w:rPr>
        <w:t xml:space="preserve"> </w:t>
      </w:r>
      <w:r w:rsidR="00271559">
        <w:rPr>
          <w:sz w:val="28"/>
          <w:szCs w:val="28"/>
        </w:rPr>
        <w:t>Главу</w:t>
      </w:r>
      <w:r w:rsidR="00FA506E">
        <w:rPr>
          <w:sz w:val="28"/>
          <w:szCs w:val="28"/>
        </w:rPr>
        <w:t xml:space="preserve"> </w:t>
      </w:r>
      <w:r w:rsidR="00271559" w:rsidRPr="00DB78C3">
        <w:rPr>
          <w:rFonts w:eastAsia="Times New Roman"/>
          <w:bCs/>
          <w:sz w:val="28"/>
          <w:szCs w:val="28"/>
          <w:lang w:eastAsia="ru-RU"/>
        </w:rPr>
        <w:t>муниципального образования</w:t>
      </w:r>
      <w:r w:rsidR="00FA506E">
        <w:rPr>
          <w:rFonts w:eastAsia="Times New Roman"/>
          <w:bCs/>
          <w:sz w:val="28"/>
          <w:szCs w:val="28"/>
          <w:lang w:eastAsia="ru-RU"/>
        </w:rPr>
        <w:t xml:space="preserve"> </w:t>
      </w:r>
      <w:r w:rsidR="00271559">
        <w:rPr>
          <w:sz w:val="28"/>
          <w:szCs w:val="28"/>
        </w:rPr>
        <w:t>Доброминского</w:t>
      </w:r>
      <w:r w:rsidR="00271559" w:rsidRPr="00DB78C3">
        <w:rPr>
          <w:sz w:val="28"/>
          <w:szCs w:val="28"/>
        </w:rPr>
        <w:t xml:space="preserve"> сельского поселения</w:t>
      </w:r>
      <w:r w:rsidR="00271559" w:rsidRPr="00DB78C3">
        <w:rPr>
          <w:rFonts w:eastAsia="Times New Roman"/>
          <w:bCs/>
          <w:sz w:val="28"/>
          <w:szCs w:val="28"/>
          <w:lang w:eastAsia="ru-RU"/>
        </w:rPr>
        <w:t xml:space="preserve"> Глинковского района Смоленской области</w:t>
      </w:r>
      <w:r w:rsidR="00271559">
        <w:rPr>
          <w:sz w:val="28"/>
          <w:szCs w:val="28"/>
        </w:rPr>
        <w:t>.</w:t>
      </w:r>
    </w:p>
    <w:p w14:paraId="3183CF88" w14:textId="767A3835" w:rsidR="008E4009" w:rsidRDefault="000A051C" w:rsidP="00084D8D">
      <w:pPr>
        <w:ind w:firstLine="720"/>
        <w:jc w:val="both"/>
        <w:rPr>
          <w:sz w:val="28"/>
          <w:szCs w:val="28"/>
        </w:rPr>
      </w:pPr>
      <w:r>
        <w:rPr>
          <w:sz w:val="28"/>
          <w:szCs w:val="28"/>
        </w:rPr>
        <w:t>4. Установить, что</w:t>
      </w:r>
      <w:r w:rsidR="00FA506E">
        <w:rPr>
          <w:sz w:val="28"/>
          <w:szCs w:val="28"/>
        </w:rPr>
        <w:t xml:space="preserve"> </w:t>
      </w:r>
      <w:r>
        <w:rPr>
          <w:sz w:val="28"/>
          <w:szCs w:val="28"/>
        </w:rPr>
        <w:t>замечания и предложения</w:t>
      </w:r>
      <w:r w:rsidR="008E4009">
        <w:rPr>
          <w:sz w:val="28"/>
          <w:szCs w:val="28"/>
        </w:rPr>
        <w:t xml:space="preserve">, </w:t>
      </w:r>
      <w:r w:rsidR="008E4009" w:rsidRPr="00084D8D">
        <w:rPr>
          <w:sz w:val="28"/>
          <w:szCs w:val="28"/>
        </w:rPr>
        <w:t>а также заявки на участие в публичных слушаниях</w:t>
      </w:r>
      <w:r w:rsidR="008376F8">
        <w:rPr>
          <w:sz w:val="28"/>
          <w:szCs w:val="28"/>
        </w:rPr>
        <w:t xml:space="preserve"> по вопросу преобразования муниципальных образовани</w:t>
      </w:r>
      <w:r w:rsidR="00084D8D">
        <w:rPr>
          <w:sz w:val="28"/>
          <w:szCs w:val="28"/>
        </w:rPr>
        <w:t>й принимаются в рабочие дни с 9:00 до 13:00 и с 14:00 до 17:</w:t>
      </w:r>
      <w:r w:rsidR="008376F8">
        <w:rPr>
          <w:sz w:val="28"/>
          <w:szCs w:val="28"/>
        </w:rPr>
        <w:t xml:space="preserve">00 по адресу: </w:t>
      </w:r>
      <w:r w:rsidR="000F2990" w:rsidRPr="00147CB4">
        <w:rPr>
          <w:rFonts w:eastAsia="Times New Roman"/>
          <w:color w:val="000000"/>
          <w:sz w:val="28"/>
          <w:szCs w:val="28"/>
          <w:lang w:eastAsia="ru-RU"/>
        </w:rPr>
        <w:t>2163</w:t>
      </w:r>
      <w:r w:rsidR="000F2990">
        <w:rPr>
          <w:rFonts w:eastAsia="Times New Roman"/>
          <w:color w:val="000000"/>
          <w:sz w:val="28"/>
          <w:szCs w:val="28"/>
          <w:lang w:eastAsia="ru-RU"/>
        </w:rPr>
        <w:t>1</w:t>
      </w:r>
      <w:r w:rsidR="000F2990" w:rsidRPr="00147CB4">
        <w:rPr>
          <w:rFonts w:eastAsia="Times New Roman"/>
          <w:color w:val="000000"/>
          <w:sz w:val="28"/>
          <w:szCs w:val="28"/>
          <w:lang w:eastAsia="ru-RU"/>
        </w:rPr>
        <w:t xml:space="preserve">0, Смоленская область, Глинковский район, </w:t>
      </w:r>
      <w:r w:rsidR="000F2990">
        <w:rPr>
          <w:rFonts w:eastAsia="Times New Roman"/>
          <w:color w:val="000000"/>
          <w:sz w:val="28"/>
          <w:szCs w:val="28"/>
          <w:lang w:eastAsia="ru-RU"/>
        </w:rPr>
        <w:t>д. Добромино, ул. Центральная, д.3</w:t>
      </w:r>
      <w:r w:rsidR="00147CB4" w:rsidRPr="00147CB4">
        <w:rPr>
          <w:rFonts w:eastAsia="Times New Roman"/>
          <w:color w:val="000000"/>
          <w:sz w:val="28"/>
          <w:szCs w:val="28"/>
          <w:lang w:eastAsia="ru-RU"/>
        </w:rPr>
        <w:t xml:space="preserve"> – </w:t>
      </w:r>
      <w:r w:rsidR="000F2990">
        <w:rPr>
          <w:rFonts w:eastAsia="Times New Roman"/>
          <w:color w:val="000000"/>
          <w:sz w:val="28"/>
          <w:szCs w:val="28"/>
          <w:lang w:eastAsia="ru-RU"/>
        </w:rPr>
        <w:t>здание</w:t>
      </w:r>
      <w:r w:rsidR="00147CB4" w:rsidRPr="00147CB4">
        <w:rPr>
          <w:rFonts w:eastAsia="Times New Roman"/>
          <w:color w:val="000000"/>
          <w:sz w:val="28"/>
          <w:szCs w:val="28"/>
          <w:lang w:eastAsia="ru-RU"/>
        </w:rPr>
        <w:t xml:space="preserve"> Администрации </w:t>
      </w:r>
      <w:r w:rsidR="000F2990">
        <w:rPr>
          <w:rFonts w:eastAsia="Times New Roman"/>
          <w:color w:val="000000"/>
          <w:sz w:val="28"/>
          <w:szCs w:val="28"/>
          <w:lang w:eastAsia="ru-RU"/>
        </w:rPr>
        <w:t>Доброминского сельского поселения Глинковского района</w:t>
      </w:r>
      <w:r w:rsidR="00147CB4" w:rsidRPr="00147CB4">
        <w:rPr>
          <w:rFonts w:eastAsia="Times New Roman"/>
          <w:color w:val="000000"/>
          <w:sz w:val="28"/>
          <w:szCs w:val="28"/>
          <w:lang w:eastAsia="ru-RU"/>
        </w:rPr>
        <w:t xml:space="preserve"> Смоленской области</w:t>
      </w:r>
      <w:r w:rsidR="008376F8">
        <w:rPr>
          <w:sz w:val="28"/>
          <w:szCs w:val="28"/>
        </w:rPr>
        <w:t xml:space="preserve">, в срок до </w:t>
      </w:r>
      <w:r w:rsidR="00271559">
        <w:rPr>
          <w:sz w:val="28"/>
          <w:szCs w:val="28"/>
        </w:rPr>
        <w:t>20</w:t>
      </w:r>
      <w:r w:rsidR="00D72B56">
        <w:rPr>
          <w:sz w:val="28"/>
          <w:szCs w:val="28"/>
        </w:rPr>
        <w:t xml:space="preserve"> </w:t>
      </w:r>
      <w:r w:rsidR="00147CB4">
        <w:rPr>
          <w:sz w:val="28"/>
          <w:szCs w:val="28"/>
        </w:rPr>
        <w:t>мая</w:t>
      </w:r>
      <w:r w:rsidR="008376F8">
        <w:rPr>
          <w:sz w:val="28"/>
          <w:szCs w:val="28"/>
        </w:rPr>
        <w:t xml:space="preserve"> 20</w:t>
      </w:r>
      <w:r w:rsidR="00147CB4">
        <w:rPr>
          <w:sz w:val="28"/>
          <w:szCs w:val="28"/>
        </w:rPr>
        <w:t>24</w:t>
      </w:r>
      <w:r w:rsidR="008376F8">
        <w:rPr>
          <w:sz w:val="28"/>
          <w:szCs w:val="28"/>
        </w:rPr>
        <w:t xml:space="preserve"> г.</w:t>
      </w:r>
      <w:r w:rsidR="00084D8D">
        <w:rPr>
          <w:sz w:val="28"/>
          <w:szCs w:val="28"/>
        </w:rPr>
        <w:t xml:space="preserve">, </w:t>
      </w:r>
      <w:r w:rsidR="00084D8D" w:rsidRPr="00084D8D">
        <w:rPr>
          <w:sz w:val="28"/>
          <w:szCs w:val="28"/>
        </w:rPr>
        <w:t xml:space="preserve">в том числе посредством </w:t>
      </w:r>
      <w:r w:rsidR="00463673">
        <w:rPr>
          <w:sz w:val="28"/>
          <w:szCs w:val="28"/>
        </w:rPr>
        <w:t>размещения</w:t>
      </w:r>
      <w:r w:rsidR="00E71EF8">
        <w:rPr>
          <w:sz w:val="28"/>
          <w:szCs w:val="28"/>
        </w:rPr>
        <w:t xml:space="preserve"> </w:t>
      </w:r>
      <w:r w:rsidR="00521C28">
        <w:rPr>
          <w:sz w:val="28"/>
          <w:szCs w:val="28"/>
        </w:rPr>
        <w:t>на сайте органов местного самоуправления муниципального образования «Глинко</w:t>
      </w:r>
      <w:r w:rsidR="0000709D">
        <w:rPr>
          <w:sz w:val="28"/>
          <w:szCs w:val="28"/>
        </w:rPr>
        <w:t>в</w:t>
      </w:r>
      <w:r w:rsidR="00521C28">
        <w:rPr>
          <w:sz w:val="28"/>
          <w:szCs w:val="28"/>
        </w:rPr>
        <w:t xml:space="preserve">ский район» Смоленской области </w:t>
      </w:r>
      <w:r w:rsidR="00E71EF8">
        <w:rPr>
          <w:sz w:val="28"/>
          <w:szCs w:val="28"/>
        </w:rPr>
        <w:t>в информационно-телекоммуник</w:t>
      </w:r>
      <w:r w:rsidR="005F03B2">
        <w:rPr>
          <w:sz w:val="28"/>
          <w:szCs w:val="28"/>
        </w:rPr>
        <w:t>а</w:t>
      </w:r>
      <w:r w:rsidR="006D2E08">
        <w:rPr>
          <w:sz w:val="28"/>
          <w:szCs w:val="28"/>
        </w:rPr>
        <w:t>ционной сети «Интернет»</w:t>
      </w:r>
      <w:r w:rsidR="0000709D">
        <w:rPr>
          <w:sz w:val="28"/>
          <w:szCs w:val="28"/>
        </w:rPr>
        <w:t xml:space="preserve"> </w:t>
      </w:r>
      <w:r w:rsidR="00F465EA">
        <w:rPr>
          <w:sz w:val="28"/>
          <w:szCs w:val="28"/>
        </w:rPr>
        <w:t xml:space="preserve">по адресу </w:t>
      </w:r>
      <w:r w:rsidR="00521C28" w:rsidRPr="00521C28">
        <w:rPr>
          <w:sz w:val="28"/>
          <w:szCs w:val="28"/>
        </w:rPr>
        <w:t>https://glinka.admin-smolensk.ru/organi-samoupravlenia/adminposelenie/dobrominskoe-selskoe-poselenie/</w:t>
      </w:r>
      <w:r w:rsidR="006D2E08">
        <w:rPr>
          <w:sz w:val="28"/>
          <w:szCs w:val="28"/>
        </w:rPr>
        <w:t>.</w:t>
      </w:r>
    </w:p>
    <w:p w14:paraId="28BD5F56" w14:textId="77777777" w:rsidR="008376F8" w:rsidRDefault="008376F8" w:rsidP="008376F8">
      <w:pPr>
        <w:ind w:firstLine="720"/>
        <w:jc w:val="both"/>
        <w:rPr>
          <w:sz w:val="28"/>
          <w:szCs w:val="28"/>
        </w:rPr>
      </w:pPr>
      <w:r>
        <w:rPr>
          <w:sz w:val="28"/>
          <w:szCs w:val="28"/>
        </w:rPr>
        <w:t>5. Настоящее решение подлежит официальному опубликованию (обнародованию)</w:t>
      </w:r>
      <w:r w:rsidR="00463673">
        <w:rPr>
          <w:sz w:val="28"/>
          <w:szCs w:val="28"/>
        </w:rPr>
        <w:t xml:space="preserve"> </w:t>
      </w:r>
      <w:r w:rsidR="00542FF9">
        <w:rPr>
          <w:sz w:val="28"/>
          <w:szCs w:val="28"/>
        </w:rPr>
        <w:t xml:space="preserve">в газете «Глинковский вестник» </w:t>
      </w:r>
      <w:r w:rsidR="00354222">
        <w:rPr>
          <w:sz w:val="28"/>
          <w:szCs w:val="28"/>
        </w:rPr>
        <w:t>и</w:t>
      </w:r>
      <w:r w:rsidR="00354222" w:rsidRPr="00A56447">
        <w:rPr>
          <w:sz w:val="28"/>
          <w:szCs w:val="28"/>
        </w:rPr>
        <w:t xml:space="preserve"> вступает в силу </w:t>
      </w:r>
      <w:r w:rsidR="003B2C55">
        <w:rPr>
          <w:sz w:val="28"/>
          <w:szCs w:val="28"/>
        </w:rPr>
        <w:t>после дня его опубликования</w:t>
      </w:r>
      <w:r>
        <w:rPr>
          <w:sz w:val="28"/>
          <w:szCs w:val="28"/>
        </w:rPr>
        <w:t>.</w:t>
      </w:r>
    </w:p>
    <w:p w14:paraId="03FF324C" w14:textId="77777777" w:rsidR="008376F8" w:rsidRDefault="008376F8" w:rsidP="008376F8">
      <w:pPr>
        <w:ind w:firstLine="720"/>
        <w:jc w:val="both"/>
        <w:rPr>
          <w:sz w:val="28"/>
          <w:szCs w:val="28"/>
        </w:rPr>
      </w:pPr>
    </w:p>
    <w:p w14:paraId="70394F18" w14:textId="77777777" w:rsidR="008376F8" w:rsidRDefault="008376F8" w:rsidP="008376F8">
      <w:pPr>
        <w:ind w:firstLine="720"/>
        <w:jc w:val="both"/>
        <w:rPr>
          <w:sz w:val="28"/>
          <w:szCs w:val="28"/>
        </w:rPr>
      </w:pPr>
    </w:p>
    <w:p w14:paraId="619C427A" w14:textId="77777777" w:rsidR="00147CB4" w:rsidRPr="00542FF9" w:rsidRDefault="00147CB4" w:rsidP="00542FF9">
      <w:pPr>
        <w:rPr>
          <w:rFonts w:eastAsia="Times New Roman"/>
          <w:sz w:val="28"/>
          <w:szCs w:val="28"/>
          <w:lang w:eastAsia="ru-RU"/>
        </w:rPr>
      </w:pPr>
      <w:r w:rsidRPr="00542FF9">
        <w:rPr>
          <w:rFonts w:eastAsia="Times New Roman"/>
          <w:bCs/>
          <w:sz w:val="28"/>
          <w:szCs w:val="28"/>
          <w:lang w:eastAsia="ru-RU"/>
        </w:rPr>
        <w:t>Глава муниципального образования</w:t>
      </w:r>
    </w:p>
    <w:p w14:paraId="42AF3EC7" w14:textId="77777777" w:rsidR="00147CB4" w:rsidRPr="00542FF9" w:rsidRDefault="00542FF9" w:rsidP="00542FF9">
      <w:pPr>
        <w:rPr>
          <w:rFonts w:eastAsia="Times New Roman"/>
          <w:sz w:val="28"/>
          <w:szCs w:val="28"/>
          <w:lang w:eastAsia="ru-RU"/>
        </w:rPr>
      </w:pPr>
      <w:r w:rsidRPr="00542FF9">
        <w:rPr>
          <w:rFonts w:eastAsia="Times New Roman"/>
          <w:color w:val="000000"/>
          <w:sz w:val="28"/>
          <w:szCs w:val="28"/>
          <w:lang w:eastAsia="ru-RU"/>
        </w:rPr>
        <w:t xml:space="preserve">Доброминского </w:t>
      </w:r>
      <w:r w:rsidR="00147CB4" w:rsidRPr="00542FF9">
        <w:rPr>
          <w:rFonts w:eastAsia="Times New Roman"/>
          <w:bCs/>
          <w:sz w:val="28"/>
          <w:szCs w:val="28"/>
          <w:lang w:eastAsia="ru-RU"/>
        </w:rPr>
        <w:t>сельского поселения</w:t>
      </w:r>
    </w:p>
    <w:p w14:paraId="071C8E15" w14:textId="642E8616" w:rsidR="008E4009" w:rsidRDefault="00147CB4" w:rsidP="008376F8">
      <w:r w:rsidRPr="00542FF9">
        <w:rPr>
          <w:rFonts w:eastAsia="Times New Roman"/>
          <w:bCs/>
          <w:sz w:val="28"/>
          <w:szCs w:val="28"/>
          <w:lang w:eastAsia="ru-RU"/>
        </w:rPr>
        <w:t xml:space="preserve">Глинковского района Смоленской области                    </w:t>
      </w:r>
      <w:r w:rsidR="00542FF9">
        <w:rPr>
          <w:rFonts w:eastAsia="Times New Roman"/>
          <w:bCs/>
          <w:sz w:val="28"/>
          <w:szCs w:val="28"/>
          <w:lang w:eastAsia="ru-RU"/>
        </w:rPr>
        <w:t xml:space="preserve">                       Л.В. Ларионова</w:t>
      </w:r>
    </w:p>
    <w:p w14:paraId="6D8377A5" w14:textId="77777777" w:rsidR="008E4009" w:rsidRDefault="008E4009" w:rsidP="008376F8"/>
    <w:p w14:paraId="6791E1BC" w14:textId="77777777" w:rsidR="001D79C3" w:rsidRDefault="001D79C3" w:rsidP="008E4009">
      <w:pPr>
        <w:jc w:val="both"/>
        <w:rPr>
          <w:i/>
          <w:color w:val="000000"/>
          <w:sz w:val="28"/>
          <w:szCs w:val="28"/>
        </w:rPr>
      </w:pPr>
    </w:p>
    <w:p w14:paraId="628DDF9B" w14:textId="77777777" w:rsidR="001D79C3" w:rsidRPr="001D79C3" w:rsidRDefault="001D79C3" w:rsidP="008E4009">
      <w:pPr>
        <w:jc w:val="both"/>
      </w:pPr>
    </w:p>
    <w:sectPr w:rsidR="001D79C3" w:rsidRPr="001D79C3" w:rsidSect="00A8628B">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A0475" w14:textId="77777777" w:rsidR="00A8628B" w:rsidRDefault="00A8628B" w:rsidP="009A7541">
      <w:r>
        <w:separator/>
      </w:r>
    </w:p>
  </w:endnote>
  <w:endnote w:type="continuationSeparator" w:id="0">
    <w:p w14:paraId="5FB08393" w14:textId="77777777" w:rsidR="00A8628B" w:rsidRDefault="00A8628B" w:rsidP="009A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A1F92" w14:textId="77777777" w:rsidR="00A8628B" w:rsidRDefault="00A8628B" w:rsidP="009A7541">
      <w:r>
        <w:separator/>
      </w:r>
    </w:p>
  </w:footnote>
  <w:footnote w:type="continuationSeparator" w:id="0">
    <w:p w14:paraId="42FD7269" w14:textId="77777777" w:rsidR="00A8628B" w:rsidRDefault="00A8628B" w:rsidP="009A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45AF8" w14:textId="77777777" w:rsidR="000A051C" w:rsidRDefault="00541E8D">
    <w:pPr>
      <w:pStyle w:val="a4"/>
      <w:jc w:val="center"/>
    </w:pPr>
    <w:r>
      <w:fldChar w:fldCharType="begin"/>
    </w:r>
    <w:r w:rsidR="0071066B">
      <w:instrText xml:space="preserve"> PAGE   \* MERGEFORMAT </w:instrText>
    </w:r>
    <w:r>
      <w:fldChar w:fldCharType="separate"/>
    </w:r>
    <w:r w:rsidR="00D47F02">
      <w:rPr>
        <w:noProof/>
      </w:rPr>
      <w:t>2</w:t>
    </w:r>
    <w:r>
      <w:rPr>
        <w:noProof/>
      </w:rPr>
      <w:fldChar w:fldCharType="end"/>
    </w:r>
  </w:p>
  <w:p w14:paraId="19C2D45B" w14:textId="77777777" w:rsidR="000A051C" w:rsidRDefault="000A05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376F8"/>
    <w:rsid w:val="0000709D"/>
    <w:rsid w:val="000216E7"/>
    <w:rsid w:val="00045B74"/>
    <w:rsid w:val="00084B59"/>
    <w:rsid w:val="00084D8D"/>
    <w:rsid w:val="000A051C"/>
    <w:rsid w:val="000F2990"/>
    <w:rsid w:val="00147CB4"/>
    <w:rsid w:val="00186335"/>
    <w:rsid w:val="001D698E"/>
    <w:rsid w:val="001D79C3"/>
    <w:rsid w:val="00216178"/>
    <w:rsid w:val="00253EC8"/>
    <w:rsid w:val="00271559"/>
    <w:rsid w:val="00354222"/>
    <w:rsid w:val="00380B03"/>
    <w:rsid w:val="003B2C55"/>
    <w:rsid w:val="00415495"/>
    <w:rsid w:val="00463673"/>
    <w:rsid w:val="00463F46"/>
    <w:rsid w:val="004F30BF"/>
    <w:rsid w:val="00521C28"/>
    <w:rsid w:val="00541E8D"/>
    <w:rsid w:val="00542FF9"/>
    <w:rsid w:val="005A25DD"/>
    <w:rsid w:val="005F03B2"/>
    <w:rsid w:val="00637E1A"/>
    <w:rsid w:val="00643F20"/>
    <w:rsid w:val="006D2E08"/>
    <w:rsid w:val="0071066B"/>
    <w:rsid w:val="0075093C"/>
    <w:rsid w:val="007A6186"/>
    <w:rsid w:val="007C7105"/>
    <w:rsid w:val="008376F8"/>
    <w:rsid w:val="0085183A"/>
    <w:rsid w:val="008E4009"/>
    <w:rsid w:val="008F0AE1"/>
    <w:rsid w:val="009A7541"/>
    <w:rsid w:val="009B74A7"/>
    <w:rsid w:val="009D3788"/>
    <w:rsid w:val="009F5CD4"/>
    <w:rsid w:val="00A55D01"/>
    <w:rsid w:val="00A8628B"/>
    <w:rsid w:val="00AE2FE0"/>
    <w:rsid w:val="00BE2FC3"/>
    <w:rsid w:val="00C751E0"/>
    <w:rsid w:val="00CF5B75"/>
    <w:rsid w:val="00D32AE9"/>
    <w:rsid w:val="00D47F02"/>
    <w:rsid w:val="00D72B56"/>
    <w:rsid w:val="00DB3F56"/>
    <w:rsid w:val="00DD341C"/>
    <w:rsid w:val="00E71EF8"/>
    <w:rsid w:val="00EA657D"/>
    <w:rsid w:val="00ED376F"/>
    <w:rsid w:val="00F1380C"/>
    <w:rsid w:val="00F41DA2"/>
    <w:rsid w:val="00F465EA"/>
    <w:rsid w:val="00F70D38"/>
    <w:rsid w:val="00F91E47"/>
    <w:rsid w:val="00FA4188"/>
    <w:rsid w:val="00FA506E"/>
    <w:rsid w:val="00FE0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3FDFD6"/>
  <w15:docId w15:val="{7B1A3786-5E02-41D9-B8A1-3051A2C2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76F8"/>
    <w:rPr>
      <w:rFonts w:eastAsia="MS Mincho"/>
      <w:sz w:val="24"/>
      <w:szCs w:val="24"/>
      <w:lang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376F8"/>
    <w:pPr>
      <w:spacing w:after="160" w:line="240" w:lineRule="exact"/>
    </w:pPr>
    <w:rPr>
      <w:rFonts w:ascii="Verdana" w:eastAsia="Times New Roman" w:hAnsi="Verdana"/>
      <w:sz w:val="20"/>
      <w:szCs w:val="20"/>
      <w:lang w:val="en-US" w:eastAsia="en-US"/>
    </w:rPr>
  </w:style>
  <w:style w:type="paragraph" w:styleId="a4">
    <w:name w:val="header"/>
    <w:basedOn w:val="a"/>
    <w:link w:val="a5"/>
    <w:uiPriority w:val="99"/>
    <w:rsid w:val="009A7541"/>
    <w:pPr>
      <w:tabs>
        <w:tab w:val="center" w:pos="4677"/>
        <w:tab w:val="right" w:pos="9355"/>
      </w:tabs>
    </w:pPr>
  </w:style>
  <w:style w:type="character" w:customStyle="1" w:styleId="a5">
    <w:name w:val="Верхний колонтитул Знак"/>
    <w:link w:val="a4"/>
    <w:uiPriority w:val="99"/>
    <w:rsid w:val="009A7541"/>
    <w:rPr>
      <w:rFonts w:eastAsia="MS Mincho"/>
      <w:sz w:val="24"/>
      <w:szCs w:val="24"/>
      <w:lang w:eastAsia="ja-JP"/>
    </w:rPr>
  </w:style>
  <w:style w:type="paragraph" w:styleId="a6">
    <w:name w:val="footer"/>
    <w:basedOn w:val="a"/>
    <w:link w:val="a7"/>
    <w:rsid w:val="009A7541"/>
    <w:pPr>
      <w:tabs>
        <w:tab w:val="center" w:pos="4677"/>
        <w:tab w:val="right" w:pos="9355"/>
      </w:tabs>
    </w:pPr>
  </w:style>
  <w:style w:type="character" w:customStyle="1" w:styleId="a7">
    <w:name w:val="Нижний колонтитул Знак"/>
    <w:link w:val="a6"/>
    <w:rsid w:val="009A7541"/>
    <w:rPr>
      <w:rFonts w:eastAsia="MS Mincho"/>
      <w:sz w:val="24"/>
      <w:szCs w:val="24"/>
      <w:lang w:eastAsia="ja-JP"/>
    </w:rPr>
  </w:style>
  <w:style w:type="paragraph" w:customStyle="1" w:styleId="consnormal">
    <w:name w:val="consnormal"/>
    <w:basedOn w:val="a"/>
    <w:rsid w:val="00415495"/>
    <w:pPr>
      <w:spacing w:before="100" w:beforeAutospacing="1" w:after="100" w:afterAutospacing="1"/>
    </w:pPr>
    <w:rPr>
      <w:rFonts w:eastAsia="Times New Roman"/>
      <w:lang w:eastAsia="ru-RU"/>
    </w:rPr>
  </w:style>
  <w:style w:type="paragraph" w:styleId="a8">
    <w:name w:val="Balloon Text"/>
    <w:basedOn w:val="a"/>
    <w:link w:val="a9"/>
    <w:semiHidden/>
    <w:unhideWhenUsed/>
    <w:rsid w:val="00380B03"/>
    <w:rPr>
      <w:rFonts w:ascii="Segoe UI" w:hAnsi="Segoe UI" w:cs="Segoe UI"/>
      <w:sz w:val="18"/>
      <w:szCs w:val="18"/>
    </w:rPr>
  </w:style>
  <w:style w:type="character" w:customStyle="1" w:styleId="a9">
    <w:name w:val="Текст выноски Знак"/>
    <w:basedOn w:val="a0"/>
    <w:link w:val="a8"/>
    <w:semiHidden/>
    <w:rsid w:val="00380B0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Макаренкова НН</cp:lastModifiedBy>
  <cp:revision>22</cp:revision>
  <cp:lastPrinted>2024-05-06T07:25:00Z</cp:lastPrinted>
  <dcterms:created xsi:type="dcterms:W3CDTF">2024-04-23T15:40:00Z</dcterms:created>
  <dcterms:modified xsi:type="dcterms:W3CDTF">2024-05-06T07:25:00Z</dcterms:modified>
</cp:coreProperties>
</file>