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C9" w:rsidRPr="00B47C16" w:rsidRDefault="006A66C9" w:rsidP="006A66C9">
      <w:pPr>
        <w:suppressAutoHyphens/>
        <w:jc w:val="center"/>
        <w:rPr>
          <w:sz w:val="28"/>
          <w:szCs w:val="28"/>
        </w:rPr>
      </w:pPr>
      <w:r w:rsidRPr="00B47C16">
        <w:rPr>
          <w:color w:val="D9D9D9"/>
          <w:sz w:val="16"/>
          <w:szCs w:val="16"/>
          <w:lang w:eastAsia="ar-SA"/>
        </w:rPr>
        <w:t>.</w:t>
      </w:r>
      <w:r w:rsidRPr="00B47C16">
        <w:rPr>
          <w:noProof/>
          <w:sz w:val="28"/>
          <w:szCs w:val="28"/>
        </w:rPr>
        <w:t xml:space="preserve"> </w:t>
      </w:r>
      <w:r w:rsidRPr="00B47C16">
        <w:rPr>
          <w:noProof/>
          <w:sz w:val="28"/>
          <w:szCs w:val="28"/>
        </w:rPr>
        <w:drawing>
          <wp:inline distT="0" distB="0" distL="0" distR="0">
            <wp:extent cx="619125" cy="685800"/>
            <wp:effectExtent l="0" t="0" r="9525" b="0"/>
            <wp:docPr id="1" name="Рисунок 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6C9" w:rsidRPr="00B47C16" w:rsidRDefault="006A66C9" w:rsidP="006A66C9">
      <w:pPr>
        <w:suppressAutoHyphens/>
        <w:ind w:hanging="426"/>
        <w:jc w:val="center"/>
        <w:rPr>
          <w:b/>
          <w:sz w:val="28"/>
          <w:szCs w:val="28"/>
          <w:lang w:eastAsia="ar-SA"/>
        </w:rPr>
      </w:pPr>
      <w:r w:rsidRPr="00B47C16">
        <w:rPr>
          <w:b/>
          <w:sz w:val="28"/>
          <w:szCs w:val="28"/>
          <w:lang w:eastAsia="ar-SA"/>
        </w:rPr>
        <w:t>СОВЕТ   ДЕПУТАТОВ ДОБРОМИНСКОГО СЕЛЬСКОГО ПОСЕЛЕНИЯ ГЛИНКОВСКОГО РАЙОНА СМОЛЕНСКОЙ ОБЛАСТИ</w:t>
      </w:r>
    </w:p>
    <w:p w:rsidR="006A66C9" w:rsidRPr="00B47C16" w:rsidRDefault="006A66C9" w:rsidP="006A66C9">
      <w:pPr>
        <w:suppressAutoHyphens/>
        <w:jc w:val="both"/>
        <w:rPr>
          <w:b/>
          <w:sz w:val="28"/>
          <w:szCs w:val="28"/>
          <w:lang w:eastAsia="ar-SA"/>
        </w:rPr>
      </w:pPr>
    </w:p>
    <w:p w:rsidR="006A66C9" w:rsidRPr="00B47C16" w:rsidRDefault="006A66C9" w:rsidP="006A66C9">
      <w:pPr>
        <w:suppressAutoHyphens/>
        <w:jc w:val="center"/>
        <w:rPr>
          <w:b/>
          <w:sz w:val="28"/>
          <w:szCs w:val="28"/>
          <w:lang w:eastAsia="ar-SA"/>
        </w:rPr>
      </w:pPr>
      <w:r w:rsidRPr="00B47C16">
        <w:rPr>
          <w:b/>
          <w:sz w:val="28"/>
          <w:szCs w:val="28"/>
          <w:lang w:eastAsia="ar-SA"/>
        </w:rPr>
        <w:t>Р Е Ш Е Н И Е</w:t>
      </w:r>
    </w:p>
    <w:p w:rsidR="006A66C9" w:rsidRPr="00B47C16" w:rsidRDefault="006A66C9" w:rsidP="006A66C9">
      <w:pPr>
        <w:suppressAutoHyphens/>
        <w:rPr>
          <w:sz w:val="28"/>
          <w:szCs w:val="28"/>
          <w:lang w:eastAsia="ar-SA"/>
        </w:rPr>
      </w:pPr>
      <w:r w:rsidRPr="00B47C16">
        <w:rPr>
          <w:b/>
          <w:bCs/>
          <w:lang w:eastAsia="ar-SA"/>
        </w:rPr>
        <w:t xml:space="preserve">     </w:t>
      </w:r>
      <w:r w:rsidRPr="00B47C16">
        <w:rPr>
          <w:b/>
          <w:bCs/>
          <w:lang w:eastAsia="ar-SA"/>
        </w:rPr>
        <w:tab/>
      </w:r>
      <w:r w:rsidRPr="00B47C16">
        <w:rPr>
          <w:b/>
          <w:bCs/>
          <w:lang w:eastAsia="ar-SA"/>
        </w:rPr>
        <w:tab/>
      </w:r>
      <w:r w:rsidRPr="00B47C16">
        <w:rPr>
          <w:b/>
          <w:bCs/>
          <w:lang w:eastAsia="ar-SA"/>
        </w:rPr>
        <w:tab/>
      </w:r>
      <w:r w:rsidRPr="00B47C16">
        <w:rPr>
          <w:b/>
          <w:bCs/>
          <w:lang w:eastAsia="ar-SA"/>
        </w:rPr>
        <w:tab/>
      </w:r>
      <w:r w:rsidRPr="00B47C16">
        <w:rPr>
          <w:b/>
          <w:bCs/>
          <w:lang w:eastAsia="ar-SA"/>
        </w:rPr>
        <w:tab/>
      </w:r>
    </w:p>
    <w:p w:rsidR="006A66C9" w:rsidRPr="00B47C16" w:rsidRDefault="006A66C9" w:rsidP="006A66C9">
      <w:pPr>
        <w:suppressAutoHyphens/>
        <w:jc w:val="both"/>
        <w:rPr>
          <w:sz w:val="28"/>
          <w:szCs w:val="28"/>
          <w:lang w:eastAsia="ar-SA"/>
        </w:rPr>
      </w:pPr>
      <w:r w:rsidRPr="00B47C16">
        <w:rPr>
          <w:sz w:val="28"/>
          <w:szCs w:val="28"/>
          <w:lang w:eastAsia="ar-SA"/>
        </w:rPr>
        <w:t xml:space="preserve">от   25 июня 2019 года                           № </w:t>
      </w:r>
      <w:r>
        <w:rPr>
          <w:sz w:val="28"/>
          <w:szCs w:val="28"/>
          <w:lang w:eastAsia="ar-SA"/>
        </w:rPr>
        <w:t>10</w:t>
      </w:r>
    </w:p>
    <w:p w:rsidR="006A66C9" w:rsidRDefault="006A66C9" w:rsidP="006A66C9">
      <w:pPr>
        <w:rPr>
          <w:sz w:val="28"/>
          <w:szCs w:val="28"/>
        </w:rPr>
      </w:pPr>
    </w:p>
    <w:p w:rsidR="006A66C9" w:rsidRPr="005F4992" w:rsidRDefault="006A66C9" w:rsidP="006A66C9">
      <w:pPr>
        <w:ind w:right="5345"/>
        <w:jc w:val="both"/>
        <w:rPr>
          <w:sz w:val="16"/>
          <w:szCs w:val="16"/>
        </w:rPr>
      </w:pPr>
      <w:r>
        <w:rPr>
          <w:sz w:val="28"/>
          <w:szCs w:val="28"/>
        </w:rPr>
        <w:t>О прекращении полномочий Главы муниципального образования Ромодановского сельского поселения Глинковского района Смоленской области</w:t>
      </w:r>
    </w:p>
    <w:p w:rsidR="006A66C9" w:rsidRDefault="006A66C9" w:rsidP="006A66C9">
      <w:pPr>
        <w:rPr>
          <w:sz w:val="28"/>
          <w:szCs w:val="28"/>
        </w:rPr>
      </w:pPr>
    </w:p>
    <w:p w:rsidR="006A66C9" w:rsidRPr="006915F4" w:rsidRDefault="006A66C9" w:rsidP="006A66C9">
      <w:pPr>
        <w:ind w:firstLine="60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 соответствии с абзацем 2 части 3 статьи 40 Федерального закона                  от 6 октября 2003 года № 131-ФЗ «Об общих принципах организации местного самоуправления в Российской Федерации»,</w:t>
      </w:r>
      <w:r w:rsidRPr="007F3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областным законом </w:t>
      </w:r>
      <w:r>
        <w:rPr>
          <w:rStyle w:val="2"/>
          <w:color w:val="000000"/>
        </w:rPr>
        <w:t xml:space="preserve">от 20 декабря </w:t>
      </w:r>
      <w:r>
        <w:rPr>
          <w:rStyle w:val="2"/>
          <w:color w:val="000000"/>
        </w:rPr>
        <w:br/>
        <w:t>2018 года № 172-з «О преобразовании муниципальных образований Глинковского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Глинковского района Смоленской области, а также порядка избрания, полномочий и срока полномочий первых глав вновь образованных муниципальных образований Глинковского района Смоленской области»</w:t>
      </w:r>
      <w:r>
        <w:t xml:space="preserve">, </w:t>
      </w:r>
      <w:r w:rsidRPr="006915F4">
        <w:rPr>
          <w:sz w:val="28"/>
          <w:szCs w:val="28"/>
          <w:lang w:eastAsia="ar-SA"/>
        </w:rPr>
        <w:t xml:space="preserve">Совет депутатов </w:t>
      </w:r>
      <w:r w:rsidRPr="006915F4">
        <w:rPr>
          <w:bCs/>
          <w:sz w:val="28"/>
          <w:szCs w:val="28"/>
          <w:lang w:eastAsia="ar-SA"/>
        </w:rPr>
        <w:t>Доброминского</w:t>
      </w:r>
      <w:r w:rsidRPr="006915F4">
        <w:rPr>
          <w:sz w:val="28"/>
          <w:szCs w:val="28"/>
          <w:lang w:eastAsia="ar-SA"/>
        </w:rPr>
        <w:t xml:space="preserve"> сельского поселения Глинковского района Смоленской области</w:t>
      </w:r>
    </w:p>
    <w:p w:rsidR="006A66C9" w:rsidRDefault="006A66C9" w:rsidP="006A66C9">
      <w:pPr>
        <w:tabs>
          <w:tab w:val="left" w:pos="5955"/>
        </w:tabs>
        <w:rPr>
          <w:sz w:val="28"/>
          <w:szCs w:val="28"/>
        </w:rPr>
      </w:pPr>
    </w:p>
    <w:p w:rsidR="006A66C9" w:rsidRDefault="006A66C9" w:rsidP="006A66C9">
      <w:pPr>
        <w:tabs>
          <w:tab w:val="left" w:pos="0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A66C9" w:rsidRDefault="006A66C9" w:rsidP="006A66C9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6A66C9" w:rsidRDefault="006A66C9" w:rsidP="006A66C9">
      <w:pPr>
        <w:tabs>
          <w:tab w:val="left" w:pos="595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Прекратить полномочия Главы муниципального образования Ромодановского сельского поселения Глинковского района Смоленской области Леонова Михаила Алексеевича в связи с вступлением в должность вновь избранного Главы муниципального образования Доброминского сельского поселения Глинковского района Смоленской </w:t>
      </w:r>
      <w:proofErr w:type="gramStart"/>
      <w:r>
        <w:rPr>
          <w:sz w:val="28"/>
          <w:szCs w:val="28"/>
        </w:rPr>
        <w:t>области  25</w:t>
      </w:r>
      <w:proofErr w:type="gramEnd"/>
      <w:r>
        <w:rPr>
          <w:sz w:val="28"/>
          <w:szCs w:val="28"/>
        </w:rPr>
        <w:t xml:space="preserve"> июня 2019 года.</w:t>
      </w:r>
    </w:p>
    <w:p w:rsidR="006A66C9" w:rsidRPr="00021D8B" w:rsidRDefault="006A66C9" w:rsidP="006A66C9">
      <w:pPr>
        <w:tabs>
          <w:tab w:val="left" w:pos="5955"/>
        </w:tabs>
        <w:ind w:right="92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Произвести</w:t>
      </w:r>
      <w:r w:rsidRPr="000175F5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</w:t>
      </w:r>
      <w:r w:rsidRPr="000175F5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выплаты в соответствии с законодательством Российской Федерации.</w:t>
      </w:r>
    </w:p>
    <w:p w:rsidR="006A66C9" w:rsidRDefault="006A66C9" w:rsidP="006A66C9">
      <w:pPr>
        <w:tabs>
          <w:tab w:val="left" w:pos="1701"/>
        </w:tabs>
        <w:ind w:right="92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подписания.</w:t>
      </w:r>
    </w:p>
    <w:p w:rsidR="006A66C9" w:rsidRDefault="006A66C9" w:rsidP="006A66C9">
      <w:pPr>
        <w:pStyle w:val="a3"/>
        <w:autoSpaceDE w:val="0"/>
        <w:ind w:left="0" w:firstLine="540"/>
        <w:jc w:val="both"/>
        <w:rPr>
          <w:sz w:val="28"/>
          <w:szCs w:val="28"/>
        </w:rPr>
      </w:pPr>
      <w:r w:rsidRPr="005148DD">
        <w:rPr>
          <w:sz w:val="28"/>
          <w:szCs w:val="28"/>
        </w:rPr>
        <w:t>4</w:t>
      </w:r>
      <w:r>
        <w:rPr>
          <w:sz w:val="28"/>
          <w:szCs w:val="28"/>
        </w:rPr>
        <w:t xml:space="preserve">. Настоящее решение подлежит официальному опубликованию в </w:t>
      </w:r>
      <w:r w:rsidRPr="00587D24">
        <w:rPr>
          <w:sz w:val="28"/>
          <w:szCs w:val="28"/>
        </w:rPr>
        <w:t>газете "Глинковский вестник".</w:t>
      </w:r>
    </w:p>
    <w:p w:rsidR="006A66C9" w:rsidRDefault="006A66C9" w:rsidP="006A66C9">
      <w:pPr>
        <w:ind w:firstLine="709"/>
        <w:jc w:val="both"/>
        <w:rPr>
          <w:sz w:val="20"/>
          <w:szCs w:val="20"/>
        </w:rPr>
      </w:pPr>
    </w:p>
    <w:p w:rsidR="006A66C9" w:rsidRDefault="006A66C9" w:rsidP="006A66C9">
      <w:pPr>
        <w:tabs>
          <w:tab w:val="left" w:pos="3980"/>
        </w:tabs>
        <w:rPr>
          <w:sz w:val="28"/>
          <w:szCs w:val="28"/>
        </w:rPr>
      </w:pPr>
    </w:p>
    <w:p w:rsidR="006A66C9" w:rsidRPr="000F535A" w:rsidRDefault="006A66C9" w:rsidP="006A66C9">
      <w:pPr>
        <w:tabs>
          <w:tab w:val="left" w:pos="3980"/>
        </w:tabs>
        <w:rPr>
          <w:sz w:val="28"/>
          <w:szCs w:val="28"/>
        </w:rPr>
      </w:pPr>
      <w:r w:rsidRPr="000F535A">
        <w:rPr>
          <w:sz w:val="28"/>
          <w:szCs w:val="28"/>
        </w:rPr>
        <w:t>Глава муниципального образования</w:t>
      </w:r>
    </w:p>
    <w:p w:rsidR="006A66C9" w:rsidRPr="000F535A" w:rsidRDefault="006A66C9" w:rsidP="006A66C9">
      <w:pPr>
        <w:tabs>
          <w:tab w:val="left" w:pos="3980"/>
        </w:tabs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Доброминского</w:t>
      </w:r>
      <w:r w:rsidRPr="000F535A">
        <w:rPr>
          <w:rFonts w:eastAsia="Calibri"/>
          <w:sz w:val="28"/>
          <w:szCs w:val="28"/>
          <w:lang w:eastAsia="en-US"/>
        </w:rPr>
        <w:t xml:space="preserve"> </w:t>
      </w:r>
      <w:r w:rsidRPr="000F535A">
        <w:rPr>
          <w:sz w:val="28"/>
          <w:szCs w:val="28"/>
        </w:rPr>
        <w:t xml:space="preserve">сельского поселения               </w:t>
      </w:r>
    </w:p>
    <w:p w:rsidR="002D0E7D" w:rsidRDefault="006A66C9" w:rsidP="006A66C9">
      <w:pPr>
        <w:tabs>
          <w:tab w:val="left" w:pos="3980"/>
        </w:tabs>
      </w:pPr>
      <w:r w:rsidRPr="000F535A">
        <w:rPr>
          <w:sz w:val="28"/>
          <w:szCs w:val="28"/>
        </w:rPr>
        <w:t>Глинковского района</w:t>
      </w:r>
      <w:r>
        <w:rPr>
          <w:sz w:val="28"/>
          <w:szCs w:val="28"/>
        </w:rPr>
        <w:t xml:space="preserve"> Смоленской обл</w:t>
      </w:r>
      <w:r w:rsidRPr="000F535A">
        <w:rPr>
          <w:sz w:val="28"/>
          <w:szCs w:val="28"/>
        </w:rPr>
        <w:t xml:space="preserve">асти                       </w:t>
      </w:r>
      <w:r>
        <w:rPr>
          <w:sz w:val="28"/>
          <w:szCs w:val="28"/>
        </w:rPr>
        <w:t xml:space="preserve">               </w:t>
      </w:r>
      <w:r w:rsidRPr="000F535A">
        <w:rPr>
          <w:sz w:val="28"/>
          <w:szCs w:val="28"/>
        </w:rPr>
        <w:t xml:space="preserve"> </w:t>
      </w:r>
      <w:r>
        <w:rPr>
          <w:sz w:val="28"/>
          <w:szCs w:val="28"/>
        </w:rPr>
        <w:t>Л.В. Ларионова</w:t>
      </w:r>
      <w:bookmarkStart w:id="0" w:name="_GoBack"/>
      <w:bookmarkEnd w:id="0"/>
    </w:p>
    <w:sectPr w:rsidR="002D0E7D" w:rsidSect="00CD2BA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C9"/>
    <w:rsid w:val="002D0E7D"/>
    <w:rsid w:val="006A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D0D4E-4040-4F5B-A094-63A12E8E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6A66C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A66C9"/>
    <w:pPr>
      <w:widowControl w:val="0"/>
      <w:shd w:val="clear" w:color="auto" w:fill="FFFFFF"/>
      <w:spacing w:before="360" w:after="7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6A6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2019-07-19T07:21:00Z</dcterms:created>
  <dcterms:modified xsi:type="dcterms:W3CDTF">2019-07-19T07:22:00Z</dcterms:modified>
</cp:coreProperties>
</file>