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8A" w:rsidRDefault="00FF3B8A" w:rsidP="00FF3B8A">
      <w:pPr>
        <w:jc w:val="center"/>
        <w:rPr>
          <w:sz w:val="28"/>
          <w:szCs w:val="28"/>
        </w:rPr>
      </w:pPr>
    </w:p>
    <w:p w:rsidR="00FF3B8A" w:rsidRDefault="008152B3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 БОЛТУТИНСКОГО</w:t>
      </w:r>
      <w:r w:rsidR="00FF3B8A"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02FB1">
        <w:rPr>
          <w:b/>
          <w:bCs/>
          <w:sz w:val="28"/>
          <w:szCs w:val="28"/>
        </w:rPr>
        <w:t>«15»</w:t>
      </w:r>
      <w:r w:rsidR="008152B3">
        <w:rPr>
          <w:b/>
          <w:bCs/>
          <w:sz w:val="28"/>
          <w:szCs w:val="28"/>
        </w:rPr>
        <w:t xml:space="preserve">  марта</w:t>
      </w:r>
      <w:r>
        <w:rPr>
          <w:b/>
          <w:bCs/>
          <w:sz w:val="28"/>
          <w:szCs w:val="28"/>
        </w:rPr>
        <w:t xml:space="preserve"> 201</w:t>
      </w:r>
      <w:r w:rsidR="000F6E8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                                           </w:t>
      </w:r>
      <w:r w:rsidR="009F59C9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</w:t>
      </w:r>
      <w:r w:rsidR="00A02FB1">
        <w:rPr>
          <w:b/>
          <w:bCs/>
          <w:sz w:val="28"/>
          <w:szCs w:val="28"/>
        </w:rPr>
        <w:t xml:space="preserve">   № 5</w:t>
      </w:r>
      <w:bookmarkStart w:id="0" w:name="_GoBack"/>
      <w:bookmarkEnd w:id="0"/>
    </w:p>
    <w:p w:rsidR="00FF3B8A" w:rsidRDefault="00FF3B8A" w:rsidP="00FF3B8A">
      <w:pPr>
        <w:jc w:val="both"/>
        <w:rPr>
          <w:b/>
          <w:bCs/>
          <w:sz w:val="28"/>
          <w:szCs w:val="28"/>
        </w:rPr>
      </w:pPr>
    </w:p>
    <w:p w:rsidR="00FF3B8A" w:rsidRPr="004B548E" w:rsidRDefault="00FF3B8A" w:rsidP="00BE4AED">
      <w:pPr>
        <w:pStyle w:val="ConsPlusTitle"/>
        <w:widowControl/>
        <w:tabs>
          <w:tab w:val="left" w:pos="4962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proofErr w:type="spellStart"/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 земельном налоге на территории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 w:rsidR="00BE4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области».</w:t>
      </w: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Российской Федерации, Федеральным законом от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334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-ФЗ   «О внесении изменений в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статью 52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част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и перв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часть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вторую Налогового кодекса Российской Фе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дерации»,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ч.1 ст.1 Федерального закона от 30.10.2018г. № 378-ФЗ «О внесении изменений в ст.391 и 407 части второй Налогового кодекса Российской Федерации»,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Уставом </w:t>
      </w:r>
      <w:proofErr w:type="spellStart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gramEnd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депутатов </w:t>
      </w:r>
      <w:proofErr w:type="spellStart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FF3B8A" w:rsidP="00FF3B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F3B8A" w:rsidRPr="004B548E" w:rsidRDefault="00FF3B8A" w:rsidP="00FF3B8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 Положение о земельном нал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оге на территории </w:t>
      </w:r>
      <w:proofErr w:type="spellStart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области, утвержденное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Советом депутатов </w:t>
      </w:r>
      <w:proofErr w:type="spellStart"/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</w:t>
      </w:r>
      <w:proofErr w:type="spellEnd"/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от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0F6E8B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1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FF3B8A" w:rsidRPr="004B548E" w:rsidRDefault="00FF3B8A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>1.1</w:t>
      </w:r>
      <w:r w:rsidR="000A3CDE">
        <w:rPr>
          <w:rFonts w:ascii="Times New Roman" w:hAnsi="Times New Roman" w:cs="Times New Roman"/>
          <w:b w:val="0"/>
          <w:bCs w:val="0"/>
          <w:sz w:val="28"/>
          <w:szCs w:val="28"/>
        </w:rPr>
        <w:t>Абзац первый п.1 ст.5.Положения изложить в новой редакции: «Налоговая база определяется в отношении каждого земельного участка как его кадастровая стоимость, указанная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Едином государственном реестре недвижимости по состоянию на 1 января года, являющегося налоговым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периодом, с учетом особенностей, предусмотренных </w:t>
      </w:r>
      <w:r w:rsidR="000A3CDE">
        <w:rPr>
          <w:rFonts w:ascii="Times New Roman" w:hAnsi="Times New Roman" w:cs="Times New Roman"/>
          <w:b w:val="0"/>
          <w:bCs w:val="0"/>
          <w:sz w:val="28"/>
          <w:szCs w:val="28"/>
        </w:rPr>
        <w:t>ст.391 Налогового кодекса Российской Федерации»;</w:t>
      </w:r>
      <w:r w:rsidR="00D307B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858D1" w:rsidRDefault="00D307B9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1.2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п.п.3.п.5 ст.5. </w:t>
      </w:r>
      <w:r w:rsidR="000A3C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Положения </w:t>
      </w:r>
      <w:r w:rsidR="00A36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«детей-инвалидов»;</w:t>
      </w:r>
    </w:p>
    <w:p w:rsidR="004B548E" w:rsidRDefault="00D307B9" w:rsidP="00FF3B8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  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>п.5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>. ст.5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</w:t>
      </w:r>
      <w:r w:rsidR="008152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п.п.9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</w:t>
      </w:r>
      <w:r w:rsidR="000A3CDE">
        <w:rPr>
          <w:rFonts w:ascii="Times New Roman" w:hAnsi="Times New Roman" w:cs="Times New Roman"/>
          <w:b w:val="0"/>
          <w:bCs w:val="0"/>
          <w:sz w:val="28"/>
          <w:szCs w:val="28"/>
        </w:rPr>
        <w:t>ржания</w:t>
      </w:r>
      <w:r w:rsidR="00E5709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B548E" w:rsidRDefault="00E5709B" w:rsidP="00A858D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858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9) физических лиц, соответствующих условиям, необходимым для назначения пенсии в соответствии с законодательством Российской Федерации, действ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овавшим на 31 декабря 2018 года».</w:t>
      </w:r>
    </w:p>
    <w:p w:rsidR="00FF3B8A" w:rsidRPr="004B548E" w:rsidRDefault="00FF3B8A" w:rsidP="00FF3B8A">
      <w:pPr>
        <w:autoSpaceDE w:val="0"/>
        <w:ind w:firstLine="709"/>
        <w:jc w:val="both"/>
        <w:rPr>
          <w:sz w:val="28"/>
          <w:szCs w:val="28"/>
        </w:rPr>
      </w:pPr>
      <w:r w:rsidRPr="004B548E">
        <w:rPr>
          <w:sz w:val="28"/>
          <w:szCs w:val="28"/>
        </w:rPr>
        <w:t>2. Настоящее решение подлежит официальному  опубликованию в газете "</w:t>
      </w:r>
      <w:proofErr w:type="spellStart"/>
      <w:r w:rsidRPr="004B548E">
        <w:rPr>
          <w:sz w:val="28"/>
          <w:szCs w:val="28"/>
        </w:rPr>
        <w:t>Глинковский</w:t>
      </w:r>
      <w:proofErr w:type="spellEnd"/>
      <w:r w:rsidRPr="004B548E">
        <w:rPr>
          <w:sz w:val="28"/>
          <w:szCs w:val="28"/>
        </w:rPr>
        <w:t xml:space="preserve"> вестник". </w:t>
      </w: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3. Решение вступает в силу не ранее чем по истечении одного месяца со дня его официального опубликования и распространяет своё действие на налоговые периоды с 1 января 201</w:t>
      </w:r>
      <w:r w:rsidR="00A02FB1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 </w:t>
      </w:r>
    </w:p>
    <w:p w:rsidR="00FF3B8A" w:rsidRPr="004B548E" w:rsidRDefault="00FF3B8A" w:rsidP="00FF3B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4B548E" w:rsidRDefault="004B548E" w:rsidP="00FF3B8A">
      <w:pPr>
        <w:jc w:val="both"/>
        <w:rPr>
          <w:sz w:val="28"/>
          <w:szCs w:val="28"/>
        </w:rPr>
      </w:pPr>
    </w:p>
    <w:p w:rsidR="00FF3B8A" w:rsidRPr="004B548E" w:rsidRDefault="00FF3B8A" w:rsidP="00FF3B8A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E5709B" w:rsidP="00FF3B8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 w:rsidR="00FF3B8A" w:rsidRPr="004B548E">
        <w:rPr>
          <w:sz w:val="28"/>
          <w:szCs w:val="28"/>
        </w:rPr>
        <w:t xml:space="preserve">  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FF3B8A">
      <w:pPr>
        <w:jc w:val="both"/>
        <w:rPr>
          <w:sz w:val="28"/>
          <w:szCs w:val="28"/>
        </w:rPr>
      </w:pPr>
      <w:proofErr w:type="spellStart"/>
      <w:r w:rsidRPr="004B548E">
        <w:rPr>
          <w:sz w:val="28"/>
          <w:szCs w:val="28"/>
        </w:rPr>
        <w:t>Глинковского</w:t>
      </w:r>
      <w:proofErr w:type="spellEnd"/>
      <w:r w:rsidRPr="004B548E">
        <w:rPr>
          <w:sz w:val="28"/>
          <w:szCs w:val="28"/>
        </w:rPr>
        <w:t xml:space="preserve"> района Смоленской области           </w:t>
      </w:r>
      <w:r w:rsidR="00E5709B">
        <w:rPr>
          <w:sz w:val="28"/>
          <w:szCs w:val="28"/>
        </w:rPr>
        <w:t xml:space="preserve">                </w:t>
      </w:r>
      <w:proofErr w:type="spellStart"/>
      <w:r w:rsidR="00E5709B">
        <w:rPr>
          <w:sz w:val="28"/>
          <w:szCs w:val="28"/>
        </w:rPr>
        <w:t>О.П.Антипова</w:t>
      </w:r>
      <w:proofErr w:type="spellEnd"/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A3CDE"/>
    <w:rsid w:val="000F6E8B"/>
    <w:rsid w:val="00461BA0"/>
    <w:rsid w:val="004B548E"/>
    <w:rsid w:val="004E1131"/>
    <w:rsid w:val="005E1C8E"/>
    <w:rsid w:val="007837EB"/>
    <w:rsid w:val="008152B3"/>
    <w:rsid w:val="009F59C9"/>
    <w:rsid w:val="00A02FB1"/>
    <w:rsid w:val="00A36767"/>
    <w:rsid w:val="00A858D1"/>
    <w:rsid w:val="00BE4AED"/>
    <w:rsid w:val="00D307B9"/>
    <w:rsid w:val="00DF6E4D"/>
    <w:rsid w:val="00E5709B"/>
    <w:rsid w:val="00FA63E7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2019-03-15T09:18:00Z</cp:lastPrinted>
  <dcterms:created xsi:type="dcterms:W3CDTF">2019-03-01T09:15:00Z</dcterms:created>
  <dcterms:modified xsi:type="dcterms:W3CDTF">2019-03-15T09:20:00Z</dcterms:modified>
</cp:coreProperties>
</file>