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0F35BC">
        <w:rPr>
          <w:b/>
          <w:sz w:val="28"/>
          <w:szCs w:val="28"/>
        </w:rPr>
        <w:t>45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906451">
        <w:rPr>
          <w:sz w:val="28"/>
          <w:szCs w:val="28"/>
        </w:rPr>
        <w:t xml:space="preserve">24.04.2009 </w:t>
      </w:r>
      <w:r w:rsidR="008D195C">
        <w:rPr>
          <w:sz w:val="28"/>
          <w:szCs w:val="28"/>
        </w:rPr>
        <w:t xml:space="preserve">г. № </w:t>
      </w:r>
      <w:r w:rsidR="00906451">
        <w:rPr>
          <w:sz w:val="28"/>
          <w:szCs w:val="28"/>
        </w:rPr>
        <w:t>15</w:t>
      </w:r>
      <w:r w:rsidR="008D195C" w:rsidRPr="000419D3">
        <w:rPr>
          <w:sz w:val="28"/>
          <w:szCs w:val="28"/>
        </w:rPr>
        <w:t xml:space="preserve"> «</w:t>
      </w:r>
      <w:r w:rsidR="00D149FB">
        <w:rPr>
          <w:sz w:val="28"/>
          <w:szCs w:val="28"/>
        </w:rPr>
        <w:t xml:space="preserve">Об утверждении </w:t>
      </w:r>
      <w:r w:rsidR="00906451">
        <w:rPr>
          <w:sz w:val="28"/>
          <w:szCs w:val="28"/>
        </w:rPr>
        <w:t xml:space="preserve">правил учета объектов муниципальной </w:t>
      </w:r>
      <w:r w:rsidR="000F35BC">
        <w:rPr>
          <w:sz w:val="28"/>
          <w:szCs w:val="28"/>
        </w:rPr>
        <w:t>собственности</w:t>
      </w:r>
      <w:r w:rsidR="00906451">
        <w:rPr>
          <w:sz w:val="28"/>
          <w:szCs w:val="28"/>
        </w:rPr>
        <w:t xml:space="preserve"> и ведения реестра муниципальной собственности муниципального образования</w:t>
      </w:r>
      <w:r w:rsidR="00D149FB">
        <w:rPr>
          <w:sz w:val="28"/>
          <w:szCs w:val="28"/>
        </w:rPr>
        <w:t xml:space="preserve"> </w:t>
      </w:r>
      <w:r w:rsidR="00703E6E">
        <w:rPr>
          <w:sz w:val="28"/>
          <w:szCs w:val="28"/>
        </w:rPr>
        <w:t>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80" w:rsidRDefault="00432280" w:rsidP="009A7541">
      <w:r>
        <w:separator/>
      </w:r>
    </w:p>
  </w:endnote>
  <w:endnote w:type="continuationSeparator" w:id="0">
    <w:p w:rsidR="00432280" w:rsidRDefault="00432280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80" w:rsidRDefault="00432280" w:rsidP="009A7541">
      <w:r>
        <w:separator/>
      </w:r>
    </w:p>
  </w:footnote>
  <w:footnote w:type="continuationSeparator" w:id="0">
    <w:p w:rsidR="00432280" w:rsidRDefault="00432280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0F35BC"/>
    <w:rsid w:val="00147CB4"/>
    <w:rsid w:val="001649FF"/>
    <w:rsid w:val="00186335"/>
    <w:rsid w:val="001D54F8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31CB7"/>
    <w:rsid w:val="00432280"/>
    <w:rsid w:val="00463F46"/>
    <w:rsid w:val="004654AE"/>
    <w:rsid w:val="00470F84"/>
    <w:rsid w:val="00474D1A"/>
    <w:rsid w:val="004D4599"/>
    <w:rsid w:val="004F2FAA"/>
    <w:rsid w:val="00504BB8"/>
    <w:rsid w:val="00542FF9"/>
    <w:rsid w:val="005771ED"/>
    <w:rsid w:val="0058617C"/>
    <w:rsid w:val="005A25DD"/>
    <w:rsid w:val="005E638B"/>
    <w:rsid w:val="00637E1A"/>
    <w:rsid w:val="00643F20"/>
    <w:rsid w:val="00644B4F"/>
    <w:rsid w:val="00703E6E"/>
    <w:rsid w:val="0071066B"/>
    <w:rsid w:val="0075093C"/>
    <w:rsid w:val="007561FD"/>
    <w:rsid w:val="00757300"/>
    <w:rsid w:val="007A6186"/>
    <w:rsid w:val="007C7105"/>
    <w:rsid w:val="007F6F31"/>
    <w:rsid w:val="008037CE"/>
    <w:rsid w:val="008376F8"/>
    <w:rsid w:val="0085183A"/>
    <w:rsid w:val="00877F46"/>
    <w:rsid w:val="008965FD"/>
    <w:rsid w:val="008D195C"/>
    <w:rsid w:val="008E213B"/>
    <w:rsid w:val="008E4009"/>
    <w:rsid w:val="008F0AE1"/>
    <w:rsid w:val="0090645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E6D69"/>
    <w:rsid w:val="00CF5B75"/>
    <w:rsid w:val="00D149FB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2024-04-24T08:04:00Z</cp:lastPrinted>
  <dcterms:created xsi:type="dcterms:W3CDTF">2024-06-28T07:51:00Z</dcterms:created>
  <dcterms:modified xsi:type="dcterms:W3CDTF">2024-06-28T07:52:00Z</dcterms:modified>
</cp:coreProperties>
</file>