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AC37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F0D" w:rsidRDefault="00AC37FD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БЕРДНИКОВСКОГО 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 Н О В Л  Е Н И Е</w:t>
      </w: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370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F94F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 № 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34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6A2B43" w:rsidRPr="006A2B43" w:rsidTr="009E3798">
        <w:tc>
          <w:tcPr>
            <w:tcW w:w="5353" w:type="dxa"/>
          </w:tcPr>
          <w:p w:rsidR="006A2B43" w:rsidRPr="006A2B43" w:rsidRDefault="006A2B43" w:rsidP="009E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AC37FD">
              <w:rPr>
                <w:rFonts w:ascii="Times New Roman" w:eastAsia="Calibri" w:hAnsi="Times New Roman" w:cs="Times New Roman"/>
                <w:sz w:val="28"/>
                <w:szCs w:val="28"/>
              </w:rPr>
              <w:t>Бердниковского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Глинковск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proofErr w:type="spellEnd"/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Смоленской области от </w:t>
            </w:r>
            <w:r w:rsidR="009E3798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9E379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В целях открытости и общедоступности информации по предоставлению муниципальных услуг населению муниципального образования </w:t>
      </w:r>
      <w:r w:rsidR="00AC37FD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6A2B43" w:rsidRPr="006A2B43" w:rsidRDefault="006A2B43" w:rsidP="006A2B43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</w:t>
      </w:r>
      <w:r w:rsidR="00AC3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A2B43" w:rsidRPr="006A2B43" w:rsidRDefault="006A2B43" w:rsidP="006A2B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7FD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</w:t>
      </w:r>
      <w:r w:rsidR="006052EB">
        <w:rPr>
          <w:rFonts w:ascii="Times New Roman" w:eastAsia="Calibri" w:hAnsi="Times New Roman" w:cs="Times New Roman"/>
          <w:sz w:val="28"/>
          <w:szCs w:val="28"/>
        </w:rPr>
        <w:t>10</w:t>
      </w:r>
      <w:r w:rsidRPr="006A2B43">
        <w:rPr>
          <w:rFonts w:ascii="Times New Roman" w:eastAsia="Calibri" w:hAnsi="Times New Roman" w:cs="Times New Roman"/>
          <w:sz w:val="28"/>
          <w:szCs w:val="28"/>
        </w:rPr>
        <w:t>.</w:t>
      </w:r>
      <w:r w:rsidR="006052EB">
        <w:rPr>
          <w:rFonts w:ascii="Times New Roman" w:eastAsia="Calibri" w:hAnsi="Times New Roman" w:cs="Times New Roman"/>
          <w:sz w:val="28"/>
          <w:szCs w:val="28"/>
        </w:rPr>
        <w:t>04</w:t>
      </w:r>
      <w:r w:rsidRPr="006A2B43">
        <w:rPr>
          <w:rFonts w:ascii="Times New Roman" w:eastAsia="Calibri" w:hAnsi="Times New Roman" w:cs="Times New Roman"/>
          <w:sz w:val="28"/>
          <w:szCs w:val="28"/>
        </w:rPr>
        <w:t>.201</w:t>
      </w:r>
      <w:r w:rsidR="00F94F0D">
        <w:rPr>
          <w:rFonts w:ascii="Times New Roman" w:eastAsia="Calibri" w:hAnsi="Times New Roman" w:cs="Times New Roman"/>
          <w:sz w:val="28"/>
          <w:szCs w:val="28"/>
        </w:rPr>
        <w:t>3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3702C">
        <w:rPr>
          <w:rFonts w:ascii="Times New Roman" w:eastAsia="Calibri" w:hAnsi="Times New Roman" w:cs="Times New Roman"/>
          <w:sz w:val="28"/>
          <w:szCs w:val="28"/>
        </w:rPr>
        <w:t>17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в муниципальном образовании </w:t>
      </w:r>
      <w:r w:rsidR="00AC37FD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области», изложив приложение в новой редакции (прилагается)</w:t>
      </w:r>
      <w:r w:rsidRPr="006A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  2. Настоящее постановление подлежит обнародованию путем размещения на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странице </w:t>
      </w:r>
      <w:r w:rsidR="00AC37FD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F94F0D">
        <w:rPr>
          <w:rFonts w:ascii="Times New Roman" w:eastAsia="Calibri" w:hAnsi="Times New Roman" w:cs="Times New Roman"/>
          <w:sz w:val="28"/>
          <w:szCs w:val="28"/>
        </w:rPr>
        <w:t>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«Глинковский район» Смоленской области.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6A2B43" w:rsidRPr="006A2B43" w:rsidRDefault="006A2B43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6A2B4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C37FD" w:rsidRDefault="00AC37FD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5500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6A2B43" w:rsidRPr="006A2B43" w:rsidRDefault="006A2B43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550030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AC3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</w:t>
      </w:r>
      <w:r w:rsidR="0055003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C37F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AC37FD">
        <w:rPr>
          <w:rFonts w:ascii="Times New Roman" w:eastAsia="Calibri" w:hAnsi="Times New Roman" w:cs="Times New Roman"/>
          <w:sz w:val="28"/>
          <w:szCs w:val="28"/>
        </w:rPr>
        <w:t>Г.Н.Рябенкова</w:t>
      </w:r>
      <w:proofErr w:type="spellEnd"/>
      <w:r w:rsidR="005500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AC37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  <w:sectPr w:rsidR="006A2B43" w:rsidRPr="006A2B43" w:rsidSect="00A324B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889"/>
        <w:gridCol w:w="5321"/>
      </w:tblGrid>
      <w:tr w:rsidR="006A2B43" w:rsidRPr="006A2B43" w:rsidTr="001F1BBE">
        <w:tc>
          <w:tcPr>
            <w:tcW w:w="9889" w:type="dxa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A2B43" w:rsidRPr="006A2B43" w:rsidRDefault="00AC37FD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Бердниковского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760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Глинковск</w:t>
            </w:r>
            <w:r w:rsidR="00760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proofErr w:type="spellEnd"/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6A2B43" w:rsidRPr="006A2B43" w:rsidRDefault="00760224" w:rsidP="00AC37FD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C3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услуг, предоставляемых в муниципальном образовании </w:t>
      </w:r>
    </w:p>
    <w:p w:rsidR="006A2B43" w:rsidRPr="006A2B43" w:rsidRDefault="00AC37FD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Бердниковского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</w:t>
      </w: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2"/>
        <w:gridCol w:w="3260"/>
        <w:gridCol w:w="3760"/>
        <w:gridCol w:w="2143"/>
      </w:tblGrid>
      <w:tr w:rsidR="006A2B43" w:rsidRPr="006A2B43" w:rsidTr="001F1BBE">
        <w:trPr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53" w:firstLine="5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закрепляющий предоставление услуги за муниципальным образованием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2B43" w:rsidRPr="006A2B43" w:rsidRDefault="006A2B43" w:rsidP="006A2B43">
            <w:pPr>
              <w:widowControl w:val="0"/>
              <w:spacing w:after="0" w:line="240" w:lineRule="auto"/>
              <w:ind w:left="-104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 </w:t>
            </w:r>
            <w:proofErr w:type="gramStart"/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(заявитель)</w:t>
            </w:r>
          </w:p>
        </w:tc>
      </w:tr>
      <w:tr w:rsidR="006A2B43" w:rsidRPr="006A2B43" w:rsidTr="001F1BBE">
        <w:trPr>
          <w:trHeight w:val="1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33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108"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2B43" w:rsidRPr="006A2B43" w:rsidTr="001F1BBE">
        <w:trPr>
          <w:trHeight w:val="24"/>
        </w:trPr>
        <w:tc>
          <w:tcPr>
            <w:tcW w:w="1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кодекс Российской Федерации </w:t>
            </w:r>
          </w:p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6 октября 2003 года 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кодекс Российской Федерации </w:t>
            </w:r>
          </w:p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D152F8">
              <w:rPr>
                <w:sz w:val="24"/>
                <w:szCs w:val="24"/>
              </w:rPr>
              <w:t xml:space="preserve">- Земельный кодекс Российской Федерации от 25.10.2001 г. № 136-ФЗ;                                </w:t>
            </w:r>
          </w:p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Федеральный закон от 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D152F8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D152F8">
              <w:rPr>
                <w:sz w:val="24"/>
                <w:szCs w:val="24"/>
              </w:rPr>
              <w:t xml:space="preserve">- Земельный кодекс Российской Федерации от 25.10.2001 г. № 136-ФЗ;                                </w:t>
            </w:r>
          </w:p>
          <w:p w:rsidR="006264E2" w:rsidRPr="00D152F8" w:rsidRDefault="006264E2" w:rsidP="00093212">
            <w:pPr>
              <w:pStyle w:val="2"/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D152F8">
              <w:rPr>
                <w:sz w:val="24"/>
                <w:szCs w:val="24"/>
              </w:rPr>
              <w:t xml:space="preserve">  - Федеральный закон от 24.07.2007 № 221-ФЗ «О государственном кадастре </w:t>
            </w:r>
            <w:r w:rsidRPr="00D152F8">
              <w:rPr>
                <w:sz w:val="24"/>
                <w:szCs w:val="24"/>
              </w:rPr>
              <w:lastRenderedPageBreak/>
              <w:t>недвижимости»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D152F8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D152F8">
              <w:rPr>
                <w:sz w:val="24"/>
                <w:szCs w:val="24"/>
              </w:rPr>
              <w:t>- Жилищный кодекс Российской Федерации от 29.12.2004 г. № 188-ФЗ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D152F8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D152F8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Все категории лиц, отнесенные к субъектам малого и среднего предпринимательства, зарегистрированные на территории муниципального образования «Глинковский район» Смоленской области в соответствии с действующим законодательством</w:t>
            </w:r>
          </w:p>
        </w:tc>
      </w:tr>
      <w:tr w:rsidR="006264E2" w:rsidRPr="00D152F8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D152F8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6264E2" w:rsidRPr="00D152F8" w:rsidRDefault="006264E2" w:rsidP="00093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лиц, отнесенные к субъектам малого и среднего предпринимательства, зарегистрированные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в соответствии с действующим законодательством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      </w: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материнского (семейного) капитала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Pr="00D152F8" w:rsidRDefault="00AC37FD" w:rsidP="006264E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-Постановление  Правительства Российской Федерации от 18.08.2011 № 686 «Об утверждении Правил выдачи документа, подтверждающего </w:t>
            </w: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152F8">
              <w:rPr>
                <w:rFonts w:ascii="Times New Roman" w:hAnsi="Times New Roman" w:cs="Times New Roman"/>
              </w:rPr>
              <w:t xml:space="preserve">- </w:t>
            </w:r>
            <w:r w:rsidRPr="00D152F8">
              <w:rPr>
                <w:rFonts w:ascii="Times New Roman" w:hAnsi="Times New Roman" w:cs="Times New Roman"/>
                <w:bCs/>
              </w:rPr>
              <w:t>Жилищный кодекс Российской Федерации;</w:t>
            </w:r>
          </w:p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62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AC37FD" w:rsidRPr="00D152F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Бердниковского</w:t>
            </w:r>
            <w:r w:rsidRPr="00D152F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6264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6264E2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152F8">
              <w:rPr>
                <w:rFonts w:ascii="Times New Roman" w:hAnsi="Times New Roman" w:cs="Times New Roman"/>
              </w:rPr>
              <w:t xml:space="preserve">- </w:t>
            </w:r>
            <w:r w:rsidRPr="00D152F8">
              <w:rPr>
                <w:rFonts w:ascii="Times New Roman" w:hAnsi="Times New Roman" w:cs="Times New Roman"/>
                <w:bCs/>
              </w:rPr>
              <w:t>Жилищный кодекс Российской Федерации;</w:t>
            </w:r>
          </w:p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152F8">
              <w:rPr>
                <w:rFonts w:ascii="Times New Roman" w:hAnsi="Times New Roman" w:cs="Times New Roman"/>
              </w:rPr>
              <w:t xml:space="preserve">- </w:t>
            </w:r>
            <w:r w:rsidRPr="00D152F8">
              <w:rPr>
                <w:rFonts w:ascii="Times New Roman" w:hAnsi="Times New Roman" w:cs="Times New Roman"/>
                <w:bCs/>
              </w:rPr>
              <w:t>Жилищный кодекс Российской Федерации;</w:t>
            </w:r>
          </w:p>
          <w:p w:rsidR="006264E2" w:rsidRPr="00D152F8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52F8">
              <w:rPr>
                <w:rFonts w:ascii="Times New Roman" w:hAnsi="Times New Roman" w:cs="Times New Roman"/>
              </w:rPr>
              <w:t>- Закон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осуществление вырубки деревьев и кустарников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год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или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Жилищный кодекс Российской Федерации;</w:t>
            </w:r>
          </w:p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книги, выписки из домовой книги, справок и иных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закон от 06.10.2003 год № 131-ФЗ «Об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2F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Постановление Правительства Российской Федерации 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52F8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2014 г</w:t>
              </w:r>
            </w:smartTag>
            <w:r w:rsidRPr="00D152F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221 г"/>
              </w:smartTagPr>
              <w:r w:rsidRPr="00D152F8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1221 г</w:t>
              </w:r>
            </w:smartTag>
            <w:r w:rsidRPr="00D152F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«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присвоения, изменения и аннулирования адресов»;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осуществление  земляных работ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Pr="00D152F8" w:rsidRDefault="00AC37FD" w:rsidP="00E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закон от 06 октября 2003 года № 131-ФЗ «Об общих принципах организации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территории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6.10.2003 года № 131-ФЗ «Об общих принципах организации местного самоуправления в Российской Федерации»;</w:t>
            </w:r>
          </w:p>
          <w:p w:rsidR="006264E2" w:rsidRPr="00D152F8" w:rsidRDefault="006264E2" w:rsidP="00093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Российской Федерации от 29.12.2004 г. № 190-ФЗ;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EC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  <w:r w:rsidR="00EC45AB"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7FD"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Глинковск</w:t>
            </w:r>
            <w:r w:rsidR="00EC45AB"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EC45AB"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pStyle w:val="Style7"/>
              <w:widowControl/>
              <w:tabs>
                <w:tab w:val="left" w:pos="709"/>
              </w:tabs>
              <w:ind w:right="98" w:firstLine="709"/>
              <w:jc w:val="both"/>
              <w:rPr>
                <w:rStyle w:val="FontStyle46"/>
                <w:sz w:val="24"/>
                <w:szCs w:val="24"/>
              </w:rPr>
            </w:pPr>
            <w:r w:rsidRPr="00D152F8">
              <w:rPr>
                <w:rStyle w:val="FontStyle46"/>
                <w:sz w:val="24"/>
                <w:szCs w:val="24"/>
              </w:rPr>
              <w:t>- Федеральный закон от 13.03.2006 года № 38 - ФЗ «О рекламе»</w:t>
            </w:r>
          </w:p>
          <w:p w:rsidR="006264E2" w:rsidRPr="00D152F8" w:rsidRDefault="006264E2" w:rsidP="00093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Style w:val="FontStyle46"/>
                <w:sz w:val="24"/>
                <w:szCs w:val="24"/>
              </w:rPr>
              <w:t xml:space="preserve">- Федеральный закон от  06.10.2003 года № 131-Ф3 «Об общих принципах организации местного самоуправления в </w:t>
            </w:r>
            <w:r w:rsidRPr="00D152F8">
              <w:rPr>
                <w:rStyle w:val="FontStyle46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лица,</w:t>
            </w:r>
            <w:r w:rsidRPr="00D152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 также индивидуальные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6264E2" w:rsidRPr="00D152F8" w:rsidTr="00093212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муниципальной собственности </w:t>
            </w:r>
            <w:r w:rsidR="00AC37FD" w:rsidRPr="00D152F8">
              <w:rPr>
                <w:rFonts w:ascii="Times New Roman" w:hAnsi="Times New Roman" w:cs="Times New Roman"/>
                <w:sz w:val="24"/>
                <w:szCs w:val="24"/>
              </w:rPr>
              <w:t>Бердниковского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Глинковск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45AB" w:rsidRPr="00D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</w:t>
            </w:r>
            <w:proofErr w:type="gramStart"/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4E2" w:rsidRPr="00D152F8" w:rsidRDefault="006264E2" w:rsidP="00093212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6264E2" w:rsidRPr="00D152F8" w:rsidTr="0009321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</w:t>
            </w:r>
            <w:r w:rsidR="00AC37FD"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</w:t>
            </w:r>
            <w:r w:rsidR="00EC45AB"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C45AB"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shd w:val="clear" w:color="auto" w:fill="FFFFFF"/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6264E2" w:rsidRPr="00D152F8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Глинковского районного Совета депутатов от 19.10.2010г. № 60 «Об утверждении Положения о порядке управления и распоряжения  муниципальной собственностью  муниципального образования «Глинковский район» </w:t>
            </w:r>
          </w:p>
          <w:p w:rsidR="006264E2" w:rsidRPr="00D152F8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Смоленской области»;</w:t>
            </w:r>
          </w:p>
          <w:p w:rsidR="006264E2" w:rsidRPr="00D152F8" w:rsidRDefault="006264E2" w:rsidP="00093212">
            <w:pPr>
              <w:widowControl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</w:t>
            </w:r>
            <w:r w:rsidRPr="00D152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юридические лица, в том числе иностранные, а также индивидуальные </w:t>
            </w: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6264E2" w:rsidRPr="00D152F8" w:rsidTr="0009321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семей в муниципальной программе «Обеспечение жильем молодых семей» на 2014-2016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6264E2" w:rsidRPr="00D152F8" w:rsidRDefault="006264E2" w:rsidP="0009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Постановление</w:t>
            </w:r>
          </w:p>
          <w:p w:rsidR="006264E2" w:rsidRPr="00D152F8" w:rsidRDefault="006264E2" w:rsidP="00093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17.12.2010г. №1050 «О федеральной целевой программе «Жилище на 2011-2015 годы» в рамках подпрограммы «Обеспечение жильем молодых семей» на 2011-2015 годы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в том числе неполные молодые семьи, состоящие из одного молодого родителя и одного или более детей </w:t>
            </w:r>
          </w:p>
        </w:tc>
      </w:tr>
      <w:tr w:rsidR="006264E2" w:rsidRPr="00D152F8" w:rsidTr="0009321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ind w:left="-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Pr="00D152F8" w:rsidRDefault="00EC45AB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D152F8" w:rsidRDefault="00AC37FD" w:rsidP="00EC45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EC45AB" w:rsidRPr="00D1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26.12.2008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152F8" w:rsidRDefault="006264E2" w:rsidP="000932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6264E2" w:rsidRPr="00D152F8" w:rsidRDefault="006264E2" w:rsidP="006264E2">
      <w:pPr>
        <w:rPr>
          <w:rFonts w:ascii="Times New Roman" w:hAnsi="Times New Roman" w:cs="Times New Roman"/>
          <w:sz w:val="24"/>
          <w:szCs w:val="24"/>
        </w:rPr>
      </w:pPr>
    </w:p>
    <w:p w:rsidR="00AC30B8" w:rsidRDefault="00AC30B8"/>
    <w:sectPr w:rsidR="00AC30B8" w:rsidSect="00085A6C">
      <w:pgSz w:w="16838" w:h="11906" w:orient="landscape"/>
      <w:pgMar w:top="850" w:right="85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B43"/>
    <w:rsid w:val="00083B77"/>
    <w:rsid w:val="0023702C"/>
    <w:rsid w:val="00545CE5"/>
    <w:rsid w:val="00550030"/>
    <w:rsid w:val="00584D15"/>
    <w:rsid w:val="006052EB"/>
    <w:rsid w:val="006264E2"/>
    <w:rsid w:val="006A2B43"/>
    <w:rsid w:val="00760224"/>
    <w:rsid w:val="008569A7"/>
    <w:rsid w:val="009E3798"/>
    <w:rsid w:val="00AC30B8"/>
    <w:rsid w:val="00AC37FD"/>
    <w:rsid w:val="00D152F8"/>
    <w:rsid w:val="00E17E51"/>
    <w:rsid w:val="00EC45AB"/>
    <w:rsid w:val="00F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64E2"/>
    <w:pPr>
      <w:spacing w:after="120" w:line="480" w:lineRule="auto"/>
      <w:ind w:left="283" w:firstLine="53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64E2"/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6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264E2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6264E2"/>
    <w:rPr>
      <w:b/>
      <w:bCs/>
    </w:rPr>
  </w:style>
  <w:style w:type="paragraph" w:customStyle="1" w:styleId="a4">
    <w:name w:val="Прижатый влево"/>
    <w:basedOn w:val="a"/>
    <w:next w:val="a"/>
    <w:semiHidden/>
    <w:rsid w:val="006264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64E2"/>
    <w:pPr>
      <w:spacing w:after="120" w:line="480" w:lineRule="auto"/>
      <w:ind w:left="283" w:firstLine="53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64E2"/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6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264E2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6264E2"/>
    <w:rPr>
      <w:b/>
      <w:bCs/>
    </w:rPr>
  </w:style>
  <w:style w:type="paragraph" w:customStyle="1" w:styleId="a4">
    <w:name w:val="Прижатый влево"/>
    <w:basedOn w:val="a"/>
    <w:next w:val="a"/>
    <w:semiHidden/>
    <w:rsid w:val="006264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E0BC-FDC7-4779-AF23-A94767D5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12</cp:revision>
  <cp:lastPrinted>2016-05-26T13:27:00Z</cp:lastPrinted>
  <dcterms:created xsi:type="dcterms:W3CDTF">2016-05-18T11:02:00Z</dcterms:created>
  <dcterms:modified xsi:type="dcterms:W3CDTF">2016-05-26T13:30:00Z</dcterms:modified>
</cp:coreProperties>
</file>