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C2E3" w14:textId="77777777" w:rsidR="006C65B5" w:rsidRPr="00A724CD" w:rsidRDefault="006C65B5" w:rsidP="006C65B5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A02209" wp14:editId="2AC64999">
            <wp:simplePos x="0" y="0"/>
            <wp:positionH relativeFrom="column">
              <wp:posOffset>2465705</wp:posOffset>
            </wp:positionH>
            <wp:positionV relativeFrom="paragraph">
              <wp:posOffset>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E37B6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0C1245" w14:textId="77777777" w:rsidR="006C65B5" w:rsidRPr="00A724CD" w:rsidRDefault="006C65B5" w:rsidP="006C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22589AD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1F9CED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28D3D2DE" w14:textId="77777777" w:rsidR="006C65B5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 xml:space="preserve">«ГЛИНКОВСКИЙ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14D4CEA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6D8C84AC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AA841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73A5A37F" w14:textId="77777777" w:rsidR="006C65B5" w:rsidRPr="00A724CD" w:rsidRDefault="006C65B5" w:rsidP="006C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E2FD4" w14:textId="0B1891E1" w:rsidR="006C65B5" w:rsidRPr="00A724CD" w:rsidRDefault="008E030B" w:rsidP="006C65B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="006C65B5" w:rsidRPr="00A724CD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28 января</w:t>
      </w:r>
      <w:r w:rsidR="003A43A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C65B5" w:rsidRPr="00A724CD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6C65B5">
        <w:rPr>
          <w:rFonts w:ascii="Times New Roman" w:eastAsia="Times New Roman" w:hAnsi="Times New Roman" w:cs="Times New Roman"/>
          <w:sz w:val="28"/>
          <w:szCs w:val="20"/>
        </w:rPr>
        <w:t>5</w:t>
      </w:r>
      <w:r w:rsidR="006C65B5" w:rsidRPr="00A724CD">
        <w:rPr>
          <w:rFonts w:ascii="Times New Roman" w:eastAsia="Times New Roman" w:hAnsi="Times New Roman" w:cs="Times New Roman"/>
          <w:sz w:val="28"/>
          <w:szCs w:val="20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88</w:t>
      </w:r>
      <w:r w:rsidR="003A43A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62014">
        <w:rPr>
          <w:rFonts w:ascii="Times New Roman" w:eastAsia="Times New Roman" w:hAnsi="Times New Roman" w:cs="Times New Roman"/>
          <w:sz w:val="28"/>
          <w:szCs w:val="20"/>
        </w:rPr>
        <w:t>___</w:t>
      </w:r>
    </w:p>
    <w:p w14:paraId="67FDB90C" w14:textId="77777777" w:rsidR="006C65B5" w:rsidRPr="00A724CD" w:rsidRDefault="006C65B5" w:rsidP="006C65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6C65B5" w:rsidRPr="00A724CD" w14:paraId="1C209654" w14:textId="77777777" w:rsidTr="003578A7">
        <w:tc>
          <w:tcPr>
            <w:tcW w:w="4111" w:type="dxa"/>
          </w:tcPr>
          <w:p w14:paraId="4B6FD404" w14:textId="2FC0EF10" w:rsidR="006C65B5" w:rsidRDefault="006C65B5" w:rsidP="003578A7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="003578A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утверждении положения о</w:t>
            </w:r>
            <w:r w:rsidR="003578A7" w:rsidRPr="00357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Комитете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</w:t>
            </w:r>
          </w:p>
          <w:p w14:paraId="0BB0E3D2" w14:textId="0685346B" w:rsidR="003A43A5" w:rsidRPr="00A724CD" w:rsidRDefault="003A43A5" w:rsidP="003578A7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281A8B" w14:textId="1D31B2EB" w:rsidR="00885EA2" w:rsidRDefault="00885EA2" w:rsidP="00885EA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Глинковского окружного Совета депутатов от 20.12.2024 г. № </w:t>
      </w:r>
      <w:r w:rsidR="00F55E12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Pr="00885EA2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85EA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«Глинковский муниципальный округ»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63262EA" w14:textId="4BA34F5A" w:rsidR="006C65B5" w:rsidRPr="00A724CD" w:rsidRDefault="006C65B5" w:rsidP="006C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«Глинковский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A724CD">
        <w:rPr>
          <w:rFonts w:ascii="Times New Roman" w:eastAsia="Times New Roman" w:hAnsi="Times New Roman" w:cs="Times New Roman"/>
          <w:sz w:val="28"/>
          <w:szCs w:val="28"/>
        </w:rPr>
        <w:t>» Смоленской области п о с т а н о в л я е т:</w:t>
      </w:r>
    </w:p>
    <w:p w14:paraId="160987C6" w14:textId="77777777" w:rsidR="006C65B5" w:rsidRPr="00A724CD" w:rsidRDefault="006C65B5" w:rsidP="006C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A6577" w14:textId="400478B4" w:rsidR="006C65B5" w:rsidRDefault="006C65B5" w:rsidP="006C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578A7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</w:t>
      </w:r>
      <w:r w:rsidR="003578A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развития, строительства и жилищно-коммунального хозяйства </w:t>
      </w:r>
      <w:r w:rsidRPr="00A724C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«Глинковский муниципальный округ» Смоленской области.</w:t>
      </w:r>
    </w:p>
    <w:p w14:paraId="3F979776" w14:textId="33668B65" w:rsidR="006C65B5" w:rsidRDefault="00490042" w:rsidP="00490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распространяет своё действие на правоотношения, возникшие с 1 января 2025 года.</w:t>
      </w:r>
    </w:p>
    <w:p w14:paraId="512ECCA8" w14:textId="0B6E1E14" w:rsidR="00A2527F" w:rsidRDefault="00A2527F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849EF7" w14:textId="187E4367" w:rsidR="00A2527F" w:rsidRDefault="00A2527F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EC8FC6" w14:textId="77777777" w:rsidR="00885EA2" w:rsidRPr="00A724CD" w:rsidRDefault="00885EA2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9A6235" w14:textId="77777777" w:rsidR="006C65B5" w:rsidRPr="00A724CD" w:rsidRDefault="006C65B5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14:paraId="7EB66B02" w14:textId="77777777" w:rsidR="006C65B5" w:rsidRPr="00A724CD" w:rsidRDefault="006C65B5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«Глинковский муниципальный округ» </w:t>
      </w:r>
    </w:p>
    <w:p w14:paraId="3734312D" w14:textId="17FC622C" w:rsidR="006C65B5" w:rsidRDefault="006C65B5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A724CD">
        <w:rPr>
          <w:rFonts w:ascii="Times New Roman" w:eastAsia="Times New Roman" w:hAnsi="Times New Roman" w:cs="Times New Roman"/>
          <w:sz w:val="28"/>
          <w:szCs w:val="28"/>
        </w:rPr>
        <w:t xml:space="preserve">    Е.В. Кожухов </w:t>
      </w:r>
    </w:p>
    <w:p w14:paraId="484F00E2" w14:textId="19E1C235" w:rsidR="003C74C3" w:rsidRDefault="003C74C3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E43882" w14:textId="4258911E" w:rsidR="003C74C3" w:rsidRDefault="003C74C3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C40716" w14:textId="2D50B301" w:rsidR="003C74C3" w:rsidRDefault="003C74C3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F0094E" w14:textId="12A1A3F2" w:rsidR="003C74C3" w:rsidRDefault="003C74C3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1B2DA4" w14:textId="53B2C54B" w:rsidR="003C74C3" w:rsidRDefault="003C74C3" w:rsidP="006C6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AD81DF" w14:textId="5E004733" w:rsidR="003C74C3" w:rsidRDefault="003C74C3" w:rsidP="003C74C3">
      <w:pPr>
        <w:pStyle w:val="a3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муниципального образования «Глинковский муниципальный округ» Смоленской области</w:t>
      </w:r>
    </w:p>
    <w:p w14:paraId="095C2B38" w14:textId="0B9D9715" w:rsidR="003C74C3" w:rsidRDefault="003A43A5" w:rsidP="003C74C3">
      <w:pPr>
        <w:pStyle w:val="a3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4C3">
        <w:rPr>
          <w:sz w:val="28"/>
          <w:szCs w:val="28"/>
        </w:rPr>
        <w:t>т</w:t>
      </w:r>
      <w:r>
        <w:rPr>
          <w:sz w:val="28"/>
          <w:szCs w:val="28"/>
        </w:rPr>
        <w:t xml:space="preserve"> 28.01.</w:t>
      </w:r>
      <w:r w:rsidR="003C74C3">
        <w:rPr>
          <w:sz w:val="28"/>
          <w:szCs w:val="28"/>
        </w:rPr>
        <w:t>2025 г. №</w:t>
      </w:r>
      <w:r>
        <w:rPr>
          <w:sz w:val="28"/>
          <w:szCs w:val="28"/>
        </w:rPr>
        <w:t xml:space="preserve"> 88</w:t>
      </w:r>
    </w:p>
    <w:p w14:paraId="1030C760" w14:textId="77777777" w:rsidR="003C74C3" w:rsidRPr="00C30ADA" w:rsidRDefault="003C74C3" w:rsidP="003C74C3">
      <w:pPr>
        <w:rPr>
          <w:sz w:val="28"/>
          <w:szCs w:val="28"/>
        </w:rPr>
      </w:pPr>
    </w:p>
    <w:p w14:paraId="3A5D5E34" w14:textId="77777777" w:rsidR="003C74C3" w:rsidRPr="00C30ADA" w:rsidRDefault="003C74C3" w:rsidP="003C74C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ПОЛОЖЕНИЕ</w:t>
      </w:r>
    </w:p>
    <w:p w14:paraId="33828F7F" w14:textId="32C7BCC6" w:rsidR="003578A7" w:rsidRDefault="003578A7" w:rsidP="003578A7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bookmarkStart w:id="0" w:name="_Hlk189329620"/>
      <w:r w:rsidRPr="003578A7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е</w:t>
      </w:r>
      <w:r w:rsidRPr="003578A7">
        <w:rPr>
          <w:rFonts w:ascii="Times New Roman" w:hAnsi="Times New Roman"/>
          <w:sz w:val="28"/>
          <w:szCs w:val="28"/>
        </w:rPr>
        <w:t xml:space="preserve">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</w:t>
      </w:r>
    </w:p>
    <w:p w14:paraId="3F662861" w14:textId="42117A03" w:rsidR="003578A7" w:rsidRPr="003578A7" w:rsidRDefault="003578A7" w:rsidP="003578A7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3578A7">
        <w:rPr>
          <w:rFonts w:ascii="Times New Roman" w:hAnsi="Times New Roman"/>
          <w:sz w:val="28"/>
          <w:szCs w:val="28"/>
        </w:rPr>
        <w:t>Смоленской области</w:t>
      </w:r>
      <w:bookmarkEnd w:id="0"/>
      <w:r w:rsidRPr="003578A7">
        <w:rPr>
          <w:rFonts w:ascii="Times New Roman" w:hAnsi="Times New Roman"/>
          <w:sz w:val="28"/>
          <w:szCs w:val="28"/>
        </w:rPr>
        <w:t>.</w:t>
      </w:r>
    </w:p>
    <w:p w14:paraId="669E0F21" w14:textId="77777777" w:rsidR="003C74C3" w:rsidRPr="00C30ADA" w:rsidRDefault="003C74C3" w:rsidP="003C74C3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B749D7" w14:textId="77777777" w:rsidR="003C74C3" w:rsidRDefault="003C74C3" w:rsidP="003C74C3">
      <w:pPr>
        <w:pStyle w:val="ConsPlusNormal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0A98A9AE" w14:textId="7F48256C" w:rsidR="003C74C3" w:rsidRPr="00967C08" w:rsidRDefault="003C74C3" w:rsidP="00E45AB7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578A7">
        <w:rPr>
          <w:rFonts w:ascii="Times New Roman" w:hAnsi="Times New Roman"/>
          <w:b w:val="0"/>
          <w:sz w:val="28"/>
          <w:szCs w:val="28"/>
        </w:rPr>
        <w:t xml:space="preserve">1.1 Настоящее Положение </w:t>
      </w:r>
      <w:r w:rsidR="003578A7" w:rsidRPr="003578A7">
        <w:rPr>
          <w:rFonts w:ascii="Times New Roman" w:hAnsi="Times New Roman"/>
          <w:b w:val="0"/>
          <w:sz w:val="28"/>
          <w:szCs w:val="28"/>
        </w:rPr>
        <w:t>о Комитете 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</w:t>
      </w:r>
      <w:r w:rsidR="00967C08">
        <w:rPr>
          <w:rFonts w:ascii="Times New Roman" w:hAnsi="Times New Roman"/>
          <w:b w:val="0"/>
          <w:sz w:val="28"/>
          <w:szCs w:val="28"/>
        </w:rPr>
        <w:t xml:space="preserve"> </w:t>
      </w:r>
      <w:r w:rsidRPr="003578A7">
        <w:rPr>
          <w:rFonts w:ascii="Times New Roman" w:hAnsi="Times New Roman"/>
          <w:b w:val="0"/>
          <w:sz w:val="28"/>
          <w:szCs w:val="28"/>
        </w:rPr>
        <w:t>(далее – Положение) разработано в соответствии с Конституцией Российской Федерации, Гражданским кодексом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7C08">
        <w:rPr>
          <w:rFonts w:ascii="Times New Roman" w:hAnsi="Times New Roman"/>
          <w:b w:val="0"/>
          <w:sz w:val="28"/>
          <w:szCs w:val="28"/>
        </w:rPr>
        <w:t>Российской Федерации, Федеральным законом от 06.10.2003 г. № 131-ФЗ «Об общих принципах организации местного самоуправления в Российской Федерации».</w:t>
      </w:r>
    </w:p>
    <w:p w14:paraId="1DB23342" w14:textId="0D2B2741" w:rsidR="003C74C3" w:rsidRPr="00967C08" w:rsidRDefault="003C74C3" w:rsidP="00E45A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C08">
        <w:rPr>
          <w:rFonts w:ascii="Times New Roman" w:hAnsi="Times New Roman" w:cs="Times New Roman"/>
          <w:bCs/>
          <w:sz w:val="28"/>
          <w:szCs w:val="28"/>
        </w:rPr>
        <w:t xml:space="preserve">1.2. Комитет </w:t>
      </w:r>
      <w:r w:rsidR="00967C08" w:rsidRPr="003578A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развития, строительства и жилищно-коммунального хозяйства Администрации муниципального образования «Глинковский муниципальный округ» Смоленской области</w:t>
      </w:r>
      <w:r w:rsidR="00967C08">
        <w:rPr>
          <w:rFonts w:ascii="Times New Roman" w:hAnsi="Times New Roman"/>
          <w:b/>
          <w:sz w:val="28"/>
          <w:szCs w:val="28"/>
        </w:rPr>
        <w:t xml:space="preserve"> </w:t>
      </w:r>
      <w:r w:rsidRPr="00967C08">
        <w:rPr>
          <w:rFonts w:ascii="Times New Roman" w:hAnsi="Times New Roman" w:cs="Times New Roman"/>
          <w:bCs/>
          <w:sz w:val="28"/>
          <w:szCs w:val="28"/>
        </w:rPr>
        <w:t xml:space="preserve">(далее – Комитет) является </w:t>
      </w:r>
      <w:r w:rsidR="00967C08">
        <w:rPr>
          <w:rFonts w:ascii="Times New Roman" w:hAnsi="Times New Roman" w:cs="Times New Roman"/>
          <w:bCs/>
          <w:sz w:val="28"/>
          <w:szCs w:val="28"/>
        </w:rPr>
        <w:t>структурным подразделением А</w:t>
      </w:r>
      <w:r w:rsidRPr="00967C08">
        <w:rPr>
          <w:rFonts w:ascii="Times New Roman" w:hAnsi="Times New Roman" w:cs="Times New Roman"/>
          <w:bCs/>
          <w:sz w:val="28"/>
          <w:szCs w:val="28"/>
        </w:rPr>
        <w:t>дминистрации муниципального образования «</w:t>
      </w:r>
      <w:r w:rsidR="00967C08">
        <w:rPr>
          <w:rFonts w:ascii="Times New Roman" w:hAnsi="Times New Roman" w:cs="Times New Roman"/>
          <w:bCs/>
          <w:sz w:val="28"/>
          <w:szCs w:val="28"/>
        </w:rPr>
        <w:t xml:space="preserve">Глинковский </w:t>
      </w:r>
      <w:r w:rsidRPr="00967C08">
        <w:rPr>
          <w:rFonts w:ascii="Times New Roman" w:hAnsi="Times New Roman" w:cs="Times New Roman"/>
          <w:bCs/>
          <w:sz w:val="28"/>
          <w:szCs w:val="28"/>
        </w:rPr>
        <w:t>муниципальный округ» Смоленской области (далее</w:t>
      </w:r>
      <w:r w:rsidR="00967C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E12">
        <w:rPr>
          <w:rFonts w:ascii="Times New Roman" w:hAnsi="Times New Roman" w:cs="Times New Roman"/>
          <w:bCs/>
          <w:sz w:val="28"/>
          <w:szCs w:val="28"/>
        </w:rPr>
        <w:t>–</w:t>
      </w:r>
      <w:r w:rsidR="00967C0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967C08"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="00F55E12">
        <w:rPr>
          <w:rFonts w:ascii="Times New Roman" w:hAnsi="Times New Roman" w:cs="Times New Roman"/>
          <w:bCs/>
          <w:sz w:val="28"/>
          <w:szCs w:val="28"/>
        </w:rPr>
        <w:t>)</w:t>
      </w:r>
      <w:r w:rsidRPr="00967C08">
        <w:rPr>
          <w:rFonts w:ascii="Times New Roman" w:hAnsi="Times New Roman" w:cs="Times New Roman"/>
          <w:bCs/>
          <w:sz w:val="28"/>
          <w:szCs w:val="28"/>
        </w:rPr>
        <w:t xml:space="preserve">, созданным для осуществления в пределах своих полномочий деятельности по реализации полномочий </w:t>
      </w:r>
      <w:r w:rsidR="00967C08">
        <w:rPr>
          <w:rFonts w:ascii="Times New Roman" w:hAnsi="Times New Roman" w:cs="Times New Roman"/>
          <w:bCs/>
          <w:sz w:val="28"/>
          <w:szCs w:val="28"/>
        </w:rPr>
        <w:t>А</w:t>
      </w:r>
      <w:r w:rsidRPr="00967C08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967C08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«Глинковский муниципальный округ» Смоленской области</w:t>
      </w:r>
      <w:r w:rsidRPr="00967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также – подведомственная территория)</w:t>
      </w:r>
      <w:r w:rsidR="00E45A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821F43" w14:textId="77777777" w:rsidR="00E45AB7" w:rsidRDefault="003C74C3" w:rsidP="00E45AB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75980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Комитет</w:t>
      </w:r>
      <w:r w:rsidRPr="00775980">
        <w:rPr>
          <w:rFonts w:ascii="Times New Roman" w:hAnsi="Times New Roman"/>
          <w:sz w:val="28"/>
          <w:szCs w:val="28"/>
        </w:rPr>
        <w:t xml:space="preserve"> </w:t>
      </w:r>
      <w:r w:rsidR="00E45AB7">
        <w:rPr>
          <w:rFonts w:ascii="Times New Roman" w:hAnsi="Times New Roman"/>
          <w:sz w:val="28"/>
          <w:szCs w:val="28"/>
        </w:rPr>
        <w:t>не является юридическим лицом.</w:t>
      </w:r>
    </w:p>
    <w:p w14:paraId="2BF53A85" w14:textId="218F022A" w:rsidR="003C74C3" w:rsidRPr="00775980" w:rsidRDefault="003C74C3" w:rsidP="00E45AB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9551F">
        <w:rPr>
          <w:rFonts w:ascii="Times New Roman" w:hAnsi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федеральными законами и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муниципального округа, иными муниципальными актами муниципального округа</w:t>
      </w:r>
      <w:r w:rsidR="00E45AB7">
        <w:rPr>
          <w:rFonts w:ascii="Times New Roman" w:hAnsi="Times New Roman"/>
          <w:sz w:val="28"/>
          <w:szCs w:val="28"/>
        </w:rPr>
        <w:t>.</w:t>
      </w:r>
    </w:p>
    <w:p w14:paraId="79D2C1A7" w14:textId="1314623D" w:rsidR="003C74C3" w:rsidRPr="00E45AB7" w:rsidRDefault="003C74C3" w:rsidP="00E45A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45AB7"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>. Комитет в своей деятельности подотч</w:t>
      </w:r>
      <w:r w:rsidR="00F55E1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 Главе муниципального </w:t>
      </w:r>
      <w:r w:rsidR="00E45A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«Глинковский муниципальный округ» Смоленской области (далее - Глинковский муниципальный округ).</w:t>
      </w:r>
    </w:p>
    <w:p w14:paraId="255C0C7F" w14:textId="68775FCE" w:rsidR="003C74C3" w:rsidRPr="00E45AB7" w:rsidRDefault="003C74C3" w:rsidP="00E45A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45AB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Деятельность Комитета координирует заместитель Главы муниципального образования, в ведении которого, находятся вопросы </w:t>
      </w:r>
      <w:r w:rsid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хозяйства 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распределением обязанностей</w:t>
      </w:r>
      <w:r w:rsidR="00E45A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47BC9C" w14:textId="77777777" w:rsidR="00E45AB7" w:rsidRDefault="003C74C3" w:rsidP="00E45A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E45AB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>. Комитет возглавляет председатель, который назначается на должность и освобождается от должности Главой муниципального округа.</w:t>
      </w:r>
    </w:p>
    <w:p w14:paraId="6A3B2BF2" w14:textId="1A2EF3C4" w:rsidR="003C74C3" w:rsidRPr="00E45AB7" w:rsidRDefault="00E45AB7" w:rsidP="00E45A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1.8.</w:t>
      </w:r>
      <w:r w:rsidR="003C74C3"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отсутствия председателя Комитета его обязанности исполняет заместитель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11D194" w14:textId="0CB9526D" w:rsidR="003C74C3" w:rsidRPr="00E45AB7" w:rsidRDefault="00E45AB7" w:rsidP="00FC4EFF">
      <w:pPr>
        <w:pStyle w:val="a7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1.9. </w:t>
      </w:r>
      <w:r w:rsidR="003C74C3" w:rsidRPr="00E45AB7">
        <w:rPr>
          <w:color w:val="000000" w:themeColor="text1"/>
          <w:sz w:val="28"/>
          <w:szCs w:val="28"/>
        </w:rPr>
        <w:t xml:space="preserve">Штатная численность Комитета определяется штатным расписанием </w:t>
      </w:r>
      <w:r>
        <w:rPr>
          <w:color w:val="000000" w:themeColor="text1"/>
          <w:sz w:val="28"/>
          <w:szCs w:val="28"/>
        </w:rPr>
        <w:t>А</w:t>
      </w:r>
      <w:r w:rsidR="003C74C3" w:rsidRPr="00E45AB7">
        <w:rPr>
          <w:color w:val="000000" w:themeColor="text1"/>
          <w:sz w:val="28"/>
          <w:szCs w:val="28"/>
        </w:rPr>
        <w:t xml:space="preserve">дминистрации муниципального округа, утвержденным </w:t>
      </w:r>
      <w:r>
        <w:rPr>
          <w:color w:val="000000" w:themeColor="text1"/>
          <w:sz w:val="28"/>
          <w:szCs w:val="28"/>
        </w:rPr>
        <w:t>постановлением А</w:t>
      </w:r>
      <w:r w:rsidR="003C74C3" w:rsidRPr="00E45AB7">
        <w:rPr>
          <w:color w:val="000000" w:themeColor="text1"/>
          <w:sz w:val="28"/>
          <w:szCs w:val="28"/>
        </w:rPr>
        <w:t>дминистрации муниципального округа</w:t>
      </w:r>
      <w:r>
        <w:rPr>
          <w:color w:val="000000" w:themeColor="text1"/>
          <w:sz w:val="28"/>
          <w:szCs w:val="28"/>
        </w:rPr>
        <w:t>.</w:t>
      </w:r>
    </w:p>
    <w:p w14:paraId="75A225D4" w14:textId="77E92763" w:rsidR="003C74C3" w:rsidRPr="00E45AB7" w:rsidRDefault="00E45AB7" w:rsidP="00FC4EFF">
      <w:pPr>
        <w:pStyle w:val="a7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1.10.</w:t>
      </w:r>
      <w:r w:rsidR="00FC4EFF">
        <w:rPr>
          <w:sz w:val="28"/>
          <w:szCs w:val="28"/>
        </w:rPr>
        <w:t xml:space="preserve"> </w:t>
      </w:r>
      <w:r w:rsidR="003C74C3" w:rsidRPr="00E45AB7">
        <w:rPr>
          <w:sz w:val="28"/>
          <w:szCs w:val="28"/>
        </w:rPr>
        <w:t xml:space="preserve">Полное наименование: </w:t>
      </w:r>
      <w:bookmarkStart w:id="1" w:name="_Hlk189329695"/>
      <w:r w:rsidR="00FC4EFF" w:rsidRPr="00FC4EFF">
        <w:rPr>
          <w:sz w:val="28"/>
          <w:szCs w:val="28"/>
        </w:rPr>
        <w:t xml:space="preserve">Комитет территориального развития, строительства и жилищно-коммунального хозяйства </w:t>
      </w:r>
      <w:bookmarkEnd w:id="1"/>
      <w:r w:rsidR="00FC4EFF" w:rsidRPr="00FC4EFF"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 w:rsidR="00FC4EFF">
        <w:rPr>
          <w:sz w:val="28"/>
          <w:szCs w:val="28"/>
        </w:rPr>
        <w:t>.</w:t>
      </w:r>
    </w:p>
    <w:p w14:paraId="68923B03" w14:textId="7BFE5A56" w:rsidR="003C74C3" w:rsidRPr="00E45AB7" w:rsidRDefault="003C74C3" w:rsidP="00E45AB7">
      <w:pPr>
        <w:pStyle w:val="a7"/>
        <w:numPr>
          <w:ilvl w:val="1"/>
          <w:numId w:val="2"/>
        </w:numPr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E45AB7">
        <w:rPr>
          <w:sz w:val="28"/>
          <w:szCs w:val="28"/>
        </w:rPr>
        <w:t>Краткое</w:t>
      </w:r>
      <w:r w:rsidR="00FC4EFF">
        <w:rPr>
          <w:sz w:val="28"/>
          <w:szCs w:val="28"/>
        </w:rPr>
        <w:t xml:space="preserve"> наименование: </w:t>
      </w:r>
      <w:r w:rsidR="00FC4EFF" w:rsidRPr="00FC4EFF">
        <w:rPr>
          <w:sz w:val="28"/>
          <w:szCs w:val="28"/>
        </w:rPr>
        <w:t xml:space="preserve">Комитет территориального развития, строительства и </w:t>
      </w:r>
      <w:r w:rsidR="00FC4EFF">
        <w:rPr>
          <w:sz w:val="28"/>
          <w:szCs w:val="28"/>
        </w:rPr>
        <w:t>ЖКХ.</w:t>
      </w:r>
    </w:p>
    <w:p w14:paraId="4CEECBD0" w14:textId="5358457A" w:rsidR="003C74C3" w:rsidRPr="00E45AB7" w:rsidRDefault="003C74C3" w:rsidP="00E45AB7">
      <w:pPr>
        <w:pStyle w:val="a7"/>
        <w:numPr>
          <w:ilvl w:val="1"/>
          <w:numId w:val="2"/>
        </w:numPr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E45AB7">
        <w:rPr>
          <w:sz w:val="28"/>
          <w:szCs w:val="28"/>
        </w:rPr>
        <w:t xml:space="preserve">Место нахождения: </w:t>
      </w:r>
      <w:r w:rsidR="00AB1F07">
        <w:rPr>
          <w:sz w:val="28"/>
          <w:szCs w:val="28"/>
        </w:rPr>
        <w:t>216320, Российская Федерация, Смоленская область, Глинковский район, с. Глинка, ул. Ленина, д.8</w:t>
      </w:r>
    </w:p>
    <w:p w14:paraId="000DCFB8" w14:textId="77777777" w:rsidR="003C74C3" w:rsidRPr="00E45AB7" w:rsidRDefault="003C74C3" w:rsidP="00E45AB7">
      <w:pPr>
        <w:pStyle w:val="a7"/>
        <w:numPr>
          <w:ilvl w:val="1"/>
          <w:numId w:val="2"/>
        </w:numPr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E45AB7">
        <w:rPr>
          <w:sz w:val="28"/>
          <w:szCs w:val="28"/>
        </w:rPr>
        <w:t>Реорганизация и ликвидация Комитета осуществляются в порядке, установленном действующим законодательством Российской Федерации.</w:t>
      </w:r>
    </w:p>
    <w:p w14:paraId="2CE68190" w14:textId="77777777" w:rsidR="003C74C3" w:rsidRPr="00E45AB7" w:rsidRDefault="003C74C3" w:rsidP="003C74C3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5423D" w14:textId="77777777" w:rsidR="003C74C3" w:rsidRDefault="003C74C3" w:rsidP="003C74C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0ADA">
        <w:rPr>
          <w:rFonts w:ascii="Times New Roman" w:hAnsi="Times New Roman"/>
          <w:b/>
          <w:sz w:val="28"/>
          <w:szCs w:val="28"/>
        </w:rPr>
        <w:t>2. ЦЕЛИ И ЗАДАЧИ</w:t>
      </w:r>
      <w:r>
        <w:rPr>
          <w:rFonts w:ascii="Times New Roman" w:hAnsi="Times New Roman"/>
          <w:b/>
          <w:sz w:val="28"/>
          <w:szCs w:val="28"/>
        </w:rPr>
        <w:t xml:space="preserve"> КОМИТЕТА</w:t>
      </w:r>
    </w:p>
    <w:p w14:paraId="3ECAE5DE" w14:textId="77777777" w:rsidR="003C74C3" w:rsidRPr="00C30ADA" w:rsidRDefault="003C74C3" w:rsidP="00AB1F07">
      <w:pPr>
        <w:pStyle w:val="a5"/>
        <w:ind w:left="0" w:firstLine="567"/>
        <w:rPr>
          <w:rFonts w:ascii="Times New Roman" w:hAnsi="Times New Roman"/>
          <w:sz w:val="28"/>
          <w:szCs w:val="28"/>
        </w:rPr>
      </w:pPr>
      <w:r w:rsidRPr="00C30ADA">
        <w:rPr>
          <w:rFonts w:ascii="Times New Roman" w:hAnsi="Times New Roman"/>
          <w:sz w:val="28"/>
          <w:szCs w:val="28"/>
        </w:rPr>
        <w:t>2.1.</w:t>
      </w:r>
      <w:r w:rsidRPr="00C30ADA">
        <w:rPr>
          <w:rFonts w:ascii="Times New Roman" w:hAnsi="Times New Roman"/>
          <w:sz w:val="28"/>
          <w:szCs w:val="28"/>
        </w:rPr>
        <w:tab/>
        <w:t xml:space="preserve">Основными целями деятельности </w:t>
      </w:r>
      <w:r>
        <w:rPr>
          <w:rFonts w:ascii="Times New Roman" w:hAnsi="Times New Roman"/>
          <w:sz w:val="28"/>
          <w:szCs w:val="28"/>
        </w:rPr>
        <w:t>Комитета</w:t>
      </w:r>
      <w:r w:rsidRPr="00C30ADA">
        <w:rPr>
          <w:rFonts w:ascii="Times New Roman" w:hAnsi="Times New Roman"/>
          <w:sz w:val="28"/>
          <w:szCs w:val="28"/>
        </w:rPr>
        <w:t xml:space="preserve"> являются: </w:t>
      </w:r>
    </w:p>
    <w:p w14:paraId="08E148F9" w14:textId="13A50A54" w:rsidR="003C74C3" w:rsidRPr="00C30ADA" w:rsidRDefault="003C74C3" w:rsidP="00AB1F07">
      <w:pPr>
        <w:pStyle w:val="a3"/>
        <w:ind w:firstLine="567"/>
        <w:jc w:val="both"/>
        <w:rPr>
          <w:sz w:val="28"/>
          <w:szCs w:val="28"/>
        </w:rPr>
      </w:pPr>
      <w:r w:rsidRPr="00C30ADA">
        <w:rPr>
          <w:sz w:val="28"/>
          <w:szCs w:val="28"/>
        </w:rPr>
        <w:t>2.1.1</w:t>
      </w:r>
      <w:r w:rsidR="00AB1F07">
        <w:rPr>
          <w:sz w:val="28"/>
          <w:szCs w:val="28"/>
        </w:rPr>
        <w:t>. С</w:t>
      </w:r>
      <w:r w:rsidRPr="00C30ADA">
        <w:rPr>
          <w:sz w:val="28"/>
          <w:szCs w:val="28"/>
        </w:rPr>
        <w:t xml:space="preserve">оздание условий для осуществления деятельности </w:t>
      </w:r>
      <w:r w:rsidR="00AB1F07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на подведомственной территории, обеспечение взаимодействия </w:t>
      </w:r>
      <w:r w:rsidR="00AB1F07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 xml:space="preserve"> и жителей, проживающих на подведомственной территории</w:t>
      </w:r>
      <w:r w:rsidR="00AB1F07">
        <w:rPr>
          <w:sz w:val="28"/>
          <w:szCs w:val="28"/>
        </w:rPr>
        <w:t>.</w:t>
      </w:r>
    </w:p>
    <w:p w14:paraId="030AFBE2" w14:textId="2642D94F" w:rsidR="00AB1F07" w:rsidRDefault="003C74C3" w:rsidP="00AB1F07">
      <w:pPr>
        <w:pStyle w:val="a3"/>
        <w:ind w:firstLine="567"/>
        <w:jc w:val="both"/>
        <w:rPr>
          <w:sz w:val="28"/>
          <w:szCs w:val="28"/>
        </w:rPr>
      </w:pPr>
      <w:r w:rsidRPr="00C30ADA">
        <w:rPr>
          <w:sz w:val="28"/>
          <w:szCs w:val="28"/>
        </w:rPr>
        <w:t>2.1.2</w:t>
      </w:r>
      <w:r w:rsidR="00AB1F07">
        <w:rPr>
          <w:sz w:val="28"/>
          <w:szCs w:val="28"/>
        </w:rPr>
        <w:t>. Р</w:t>
      </w:r>
      <w:r>
        <w:rPr>
          <w:sz w:val="28"/>
          <w:szCs w:val="28"/>
        </w:rPr>
        <w:t>еализация</w:t>
      </w:r>
      <w:r w:rsidRPr="00C30ADA">
        <w:rPr>
          <w:sz w:val="28"/>
          <w:szCs w:val="28"/>
        </w:rPr>
        <w:t xml:space="preserve"> части полномочий </w:t>
      </w:r>
      <w:r w:rsidR="00AB1F07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округа</w:t>
      </w:r>
      <w:r w:rsidRPr="00C30ADA">
        <w:rPr>
          <w:sz w:val="28"/>
          <w:szCs w:val="28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</w:t>
      </w:r>
      <w:r w:rsidR="00AB1F07">
        <w:rPr>
          <w:sz w:val="28"/>
          <w:szCs w:val="28"/>
        </w:rPr>
        <w:t>.</w:t>
      </w:r>
    </w:p>
    <w:p w14:paraId="6BC04287" w14:textId="1009802D" w:rsidR="003C74C3" w:rsidRPr="00C30ADA" w:rsidRDefault="003C74C3" w:rsidP="00AB1F07">
      <w:pPr>
        <w:pStyle w:val="a3"/>
        <w:ind w:firstLine="567"/>
        <w:jc w:val="both"/>
        <w:rPr>
          <w:sz w:val="28"/>
          <w:szCs w:val="28"/>
        </w:rPr>
      </w:pPr>
      <w:r w:rsidRPr="00C30ADA">
        <w:rPr>
          <w:sz w:val="28"/>
          <w:szCs w:val="28"/>
        </w:rPr>
        <w:t>2.1.3</w:t>
      </w:r>
      <w:r w:rsidR="00AB1F07">
        <w:rPr>
          <w:sz w:val="28"/>
          <w:szCs w:val="28"/>
        </w:rPr>
        <w:t>.</w:t>
      </w:r>
      <w:r w:rsidR="00F55E12">
        <w:rPr>
          <w:sz w:val="28"/>
          <w:szCs w:val="28"/>
        </w:rPr>
        <w:t xml:space="preserve"> </w:t>
      </w:r>
      <w:r w:rsidR="00AB1F07">
        <w:rPr>
          <w:sz w:val="28"/>
          <w:szCs w:val="28"/>
        </w:rPr>
        <w:t>У</w:t>
      </w:r>
      <w:r w:rsidRPr="00C30ADA">
        <w:rPr>
          <w:sz w:val="28"/>
          <w:szCs w:val="28"/>
        </w:rPr>
        <w:t>частие в обеспечении и контроле за реализацией основных направлений единой социально-экономической политики</w:t>
      </w:r>
      <w:r>
        <w:rPr>
          <w:sz w:val="28"/>
          <w:szCs w:val="28"/>
        </w:rPr>
        <w:t xml:space="preserve"> </w:t>
      </w:r>
      <w:r w:rsidRPr="00C30ADA">
        <w:rPr>
          <w:sz w:val="28"/>
          <w:szCs w:val="28"/>
        </w:rPr>
        <w:t>муниципального округа.</w:t>
      </w:r>
    </w:p>
    <w:p w14:paraId="49C52F67" w14:textId="587E5481" w:rsidR="003C74C3" w:rsidRPr="00C30ADA" w:rsidRDefault="003C74C3" w:rsidP="00AB1F07">
      <w:pPr>
        <w:pStyle w:val="a3"/>
        <w:ind w:firstLine="567"/>
        <w:jc w:val="both"/>
        <w:rPr>
          <w:sz w:val="28"/>
          <w:szCs w:val="28"/>
        </w:rPr>
      </w:pPr>
      <w:r w:rsidRPr="00C30ADA">
        <w:rPr>
          <w:sz w:val="28"/>
          <w:szCs w:val="28"/>
        </w:rPr>
        <w:t>2.2.</w:t>
      </w:r>
      <w:r w:rsidRPr="00C30ADA">
        <w:rPr>
          <w:sz w:val="28"/>
          <w:szCs w:val="28"/>
        </w:rPr>
        <w:tab/>
        <w:t xml:space="preserve">Основными задачами </w:t>
      </w:r>
      <w:r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являются:</w:t>
      </w:r>
    </w:p>
    <w:p w14:paraId="2CB84DB9" w14:textId="65BB5A21" w:rsidR="003C74C3" w:rsidRPr="00C30ADA" w:rsidRDefault="003C74C3" w:rsidP="00AB1F07">
      <w:pPr>
        <w:pStyle w:val="a3"/>
        <w:ind w:firstLine="567"/>
        <w:jc w:val="both"/>
        <w:rPr>
          <w:sz w:val="28"/>
          <w:szCs w:val="28"/>
        </w:rPr>
      </w:pPr>
      <w:r w:rsidRPr="00C30ADA">
        <w:rPr>
          <w:sz w:val="28"/>
          <w:szCs w:val="28"/>
        </w:rPr>
        <w:t>2.2.1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B1F07">
        <w:rPr>
          <w:sz w:val="28"/>
          <w:szCs w:val="28"/>
        </w:rPr>
        <w:t>Р</w:t>
      </w:r>
      <w:r w:rsidRPr="00C30ADA">
        <w:rPr>
          <w:sz w:val="28"/>
          <w:szCs w:val="28"/>
        </w:rPr>
        <w:t xml:space="preserve">еализация полномочий, закрепленных за </w:t>
      </w:r>
      <w:r>
        <w:rPr>
          <w:sz w:val="28"/>
          <w:szCs w:val="28"/>
        </w:rPr>
        <w:t>Комитетом</w:t>
      </w:r>
      <w:r w:rsidR="00AB1F07">
        <w:rPr>
          <w:sz w:val="28"/>
          <w:szCs w:val="28"/>
        </w:rPr>
        <w:t>.</w:t>
      </w:r>
    </w:p>
    <w:p w14:paraId="358A7ABD" w14:textId="15F63F97" w:rsidR="003C74C3" w:rsidRDefault="003C74C3" w:rsidP="00AB1F07">
      <w:pPr>
        <w:pStyle w:val="a3"/>
        <w:ind w:firstLine="567"/>
        <w:jc w:val="both"/>
        <w:rPr>
          <w:sz w:val="28"/>
          <w:szCs w:val="28"/>
        </w:rPr>
      </w:pPr>
      <w:r w:rsidRPr="00C30ADA">
        <w:rPr>
          <w:sz w:val="28"/>
          <w:szCs w:val="28"/>
        </w:rPr>
        <w:t>2.2.2</w:t>
      </w:r>
      <w:r>
        <w:rPr>
          <w:sz w:val="28"/>
          <w:szCs w:val="28"/>
        </w:rPr>
        <w:t>.</w:t>
      </w:r>
      <w:r w:rsidRPr="00C30ADA">
        <w:rPr>
          <w:sz w:val="28"/>
          <w:szCs w:val="28"/>
        </w:rPr>
        <w:t xml:space="preserve"> </w:t>
      </w:r>
      <w:r w:rsidR="00AB1F07">
        <w:rPr>
          <w:sz w:val="28"/>
          <w:szCs w:val="28"/>
        </w:rPr>
        <w:t>О</w:t>
      </w:r>
      <w:r w:rsidRPr="00C30ADA">
        <w:rPr>
          <w:sz w:val="28"/>
          <w:szCs w:val="28"/>
        </w:rPr>
        <w:t xml:space="preserve">беспечение прав граждан на участие в решении вопросов местного значения. </w:t>
      </w:r>
    </w:p>
    <w:p w14:paraId="1C9377E8" w14:textId="77777777" w:rsidR="003C74C3" w:rsidRPr="00C30ADA" w:rsidRDefault="003C74C3" w:rsidP="003C74C3">
      <w:pPr>
        <w:pStyle w:val="a3"/>
        <w:jc w:val="both"/>
        <w:rPr>
          <w:sz w:val="28"/>
          <w:szCs w:val="28"/>
        </w:rPr>
      </w:pPr>
    </w:p>
    <w:p w14:paraId="606BD18D" w14:textId="72152E6C" w:rsidR="003C74C3" w:rsidRDefault="003C74C3" w:rsidP="00E331FF">
      <w:pPr>
        <w:pStyle w:val="a3"/>
        <w:numPr>
          <w:ilvl w:val="0"/>
          <w:numId w:val="2"/>
        </w:numPr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</w:rPr>
        <w:t>Функции И ПОЛНОМОЧИЯ КОМИТЕТА</w:t>
      </w:r>
    </w:p>
    <w:p w14:paraId="660F5A84" w14:textId="77777777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 На подведомственной территории Комитет в соответствии с возложенными на него задачами осуществляет следующие функции:</w:t>
      </w:r>
    </w:p>
    <w:p w14:paraId="76106F23" w14:textId="163AB372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3.1.1. Участие в подготовке предложений по формированию бюджета муниципального округа, в том числе формирование проекта бюджетной сметы, необходимой для реализации задач в рамках полномочий Комитета</w:t>
      </w:r>
      <w:r>
        <w:rPr>
          <w:bCs/>
          <w:sz w:val="28"/>
          <w:szCs w:val="28"/>
        </w:rPr>
        <w:t>.</w:t>
      </w:r>
    </w:p>
    <w:p w14:paraId="2E17B086" w14:textId="0A22D42B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3.1.2. Осуществляет в соответствии с Правилами благоустройства организацию благоустройства подведомственной территории в том числе:</w:t>
      </w:r>
    </w:p>
    <w:p w14:paraId="5DDBBFDF" w14:textId="77777777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- содействие гражданам и организациям в реализации мероприятий по благоустройству на подведомственной территории;</w:t>
      </w:r>
    </w:p>
    <w:p w14:paraId="525CBAE2" w14:textId="77777777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lastRenderedPageBreak/>
        <w:t>- организация освещения подведомственной территории, включая архитектурную подсветку зданий, строений, сооружений;</w:t>
      </w:r>
    </w:p>
    <w:p w14:paraId="4A7A4705" w14:textId="77777777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- озеленение подведомственной территории;</w:t>
      </w:r>
    </w:p>
    <w:p w14:paraId="50035944" w14:textId="77777777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- содержание детских и спортивных площадок, площадок для выгула животных, парковок (парковочных мест), малых архитектурных форм (урн, отдельных элементов уличной мебели);</w:t>
      </w:r>
    </w:p>
    <w:p w14:paraId="2B84665D" w14:textId="77777777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- организации пешеходных коммуникаций, в том числе тротуаров, аллей, дорожек;</w:t>
      </w:r>
    </w:p>
    <w:p w14:paraId="1157BD67" w14:textId="77777777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- уборка подведомственной территории на земельных участках, находящихся в муниципальной собственности, земельных участках, государственная собственность на которые не разграничена, не переданных иным лицам во владение, пользование и не закрепленных за иными лицами, не относящихся к прилегающим территориям, в том числе в зимний период;</w:t>
      </w:r>
    </w:p>
    <w:p w14:paraId="6E09D40F" w14:textId="3913624F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- подготовка предложений в Правила благоустройства подведомственной территории, мониторинг соблюдения Правил благоустройства, участие в принятии мер по соблюдению требований Правил благоустройства подведомственной территории, предложений по формированию и изменению реестра мест накопления, сбора твердых коммунальных отходов</w:t>
      </w:r>
      <w:r>
        <w:rPr>
          <w:bCs/>
          <w:sz w:val="28"/>
          <w:szCs w:val="28"/>
        </w:rPr>
        <w:t>.</w:t>
      </w:r>
    </w:p>
    <w:p w14:paraId="0A1933C5" w14:textId="5AF95FBC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3.1.3. Содержание и благоустройство находящихся в муниципальной собственности воинских захоронений, мемориальных сооружений и объектов, увековечивающих память погибших при защите Отечества</w:t>
      </w:r>
      <w:r>
        <w:rPr>
          <w:bCs/>
          <w:sz w:val="28"/>
          <w:szCs w:val="28"/>
        </w:rPr>
        <w:t>.</w:t>
      </w:r>
    </w:p>
    <w:p w14:paraId="03E3CAD6" w14:textId="7B588389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3.1.4. Сохранность и содержание автомобильных дорог в границах подведомственной территории: уборка (в летний и зимний периоды), покос, нанесение разметки, ямочный ремонт, организация безопасности дорожного движения</w:t>
      </w:r>
      <w:r>
        <w:rPr>
          <w:bCs/>
          <w:sz w:val="28"/>
          <w:szCs w:val="28"/>
        </w:rPr>
        <w:t>.</w:t>
      </w:r>
    </w:p>
    <w:p w14:paraId="54E9250B" w14:textId="5F917D57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3.1.5. Обеспечение первичных мер пожарной безопасности (планирование и организация) в границах подведомственной территории</w:t>
      </w:r>
      <w:r>
        <w:rPr>
          <w:bCs/>
          <w:sz w:val="28"/>
          <w:szCs w:val="28"/>
        </w:rPr>
        <w:t>.</w:t>
      </w:r>
    </w:p>
    <w:p w14:paraId="0F3F04C5" w14:textId="01931964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3.1.6. Организация ритуальных услуг и содержании мест захоронения</w:t>
      </w:r>
      <w:r>
        <w:rPr>
          <w:bCs/>
          <w:sz w:val="28"/>
          <w:szCs w:val="28"/>
        </w:rPr>
        <w:t>.</w:t>
      </w:r>
    </w:p>
    <w:p w14:paraId="7FA6B103" w14:textId="1504C7DB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</w:t>
      </w:r>
      <w:r w:rsidR="003663FE">
        <w:rPr>
          <w:bCs/>
          <w:sz w:val="28"/>
          <w:szCs w:val="28"/>
        </w:rPr>
        <w:t>7</w:t>
      </w:r>
      <w:r w:rsidRPr="00E331FF">
        <w:rPr>
          <w:bCs/>
          <w:sz w:val="28"/>
          <w:szCs w:val="28"/>
        </w:rPr>
        <w:t>. Участие в организации электро-, тепло-, газо-, водоснабжения и водоотведения на подведомственной территории. Информационное взаимодействие с</w:t>
      </w:r>
      <w:r>
        <w:rPr>
          <w:bCs/>
          <w:sz w:val="28"/>
          <w:szCs w:val="28"/>
        </w:rPr>
        <w:t>о структурными подразделениями А</w:t>
      </w:r>
      <w:r w:rsidRPr="00E331FF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>,</w:t>
      </w:r>
      <w:r w:rsidRPr="00E331FF">
        <w:rPr>
          <w:bCs/>
          <w:sz w:val="28"/>
          <w:szCs w:val="28"/>
        </w:rPr>
        <w:t xml:space="preserve"> осуществление приема заявлений физических и юридических лиц</w:t>
      </w:r>
      <w:r>
        <w:rPr>
          <w:bCs/>
          <w:sz w:val="28"/>
          <w:szCs w:val="28"/>
        </w:rPr>
        <w:t>.</w:t>
      </w:r>
    </w:p>
    <w:p w14:paraId="38E1A9D0" w14:textId="0383B52A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</w:t>
      </w:r>
      <w:r w:rsidR="003663FE">
        <w:rPr>
          <w:bCs/>
          <w:sz w:val="28"/>
          <w:szCs w:val="28"/>
        </w:rPr>
        <w:t>8</w:t>
      </w:r>
      <w:r w:rsidRPr="00E331FF">
        <w:rPr>
          <w:bCs/>
          <w:sz w:val="28"/>
          <w:szCs w:val="28"/>
        </w:rPr>
        <w:t>. Участие в обследовании объектов жилищного фонда на подведомственной территории в рамках осуществления муниципального жилищного контроля, а также взаимодействие с организациями (лицами), осуществляющими деятельность в сфере управления многоквартирными домами, представление интересов собственника муниципального жилищного фонда, мониторинг мероприятий, проводимых в рамках подготовки многоквартирных домов к отопительному зимнему периоду</w:t>
      </w:r>
      <w:r w:rsidR="003663FE">
        <w:rPr>
          <w:bCs/>
          <w:sz w:val="28"/>
          <w:szCs w:val="28"/>
        </w:rPr>
        <w:t>.</w:t>
      </w:r>
    </w:p>
    <w:p w14:paraId="443C75CA" w14:textId="6AABA399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</w:t>
      </w:r>
      <w:r w:rsidR="003663FE">
        <w:rPr>
          <w:bCs/>
          <w:sz w:val="28"/>
          <w:szCs w:val="28"/>
        </w:rPr>
        <w:t>9</w:t>
      </w:r>
      <w:r w:rsidRPr="00E331FF">
        <w:rPr>
          <w:bCs/>
          <w:sz w:val="28"/>
          <w:szCs w:val="28"/>
        </w:rPr>
        <w:t>. Участие в мероприятиях по мониторингу территории и оповещению населения, организуемых в рамках предупреждения и ликвидации последствий чрезвычайных ситуаций в границах подведомственной территории;</w:t>
      </w:r>
    </w:p>
    <w:p w14:paraId="5E7FAF6E" w14:textId="083C7F7E" w:rsidR="00E331FF" w:rsidRPr="00E331FF" w:rsidRDefault="00E331FF" w:rsidP="00E331FF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3.1.1</w:t>
      </w:r>
      <w:r w:rsidR="003663FE">
        <w:rPr>
          <w:bCs/>
          <w:sz w:val="28"/>
          <w:szCs w:val="28"/>
        </w:rPr>
        <w:t>0</w:t>
      </w:r>
      <w:r w:rsidRPr="00E331FF">
        <w:rPr>
          <w:bCs/>
          <w:sz w:val="28"/>
          <w:szCs w:val="28"/>
        </w:rPr>
        <w:t>. Участие в мониторинге и осуществление информационного взаимодействия с заинтересованными лицами, службами и контролирующими органами в рамках мероприятий по охране окружающей среды</w:t>
      </w:r>
      <w:r w:rsidR="003663FE">
        <w:rPr>
          <w:bCs/>
          <w:sz w:val="28"/>
          <w:szCs w:val="28"/>
        </w:rPr>
        <w:t>.</w:t>
      </w:r>
    </w:p>
    <w:p w14:paraId="637A0220" w14:textId="61933AEE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lastRenderedPageBreak/>
        <w:t>3.1.1</w:t>
      </w:r>
      <w:r w:rsidR="003663FE">
        <w:rPr>
          <w:bCs/>
          <w:sz w:val="28"/>
          <w:szCs w:val="28"/>
        </w:rPr>
        <w:t>1</w:t>
      </w:r>
      <w:r w:rsidRPr="00E331FF">
        <w:rPr>
          <w:bCs/>
          <w:sz w:val="28"/>
          <w:szCs w:val="28"/>
        </w:rPr>
        <w:t>. Сбор статистических данных, мониторинг и информационное взаимодействие с заинтересованными лицами, службами и контролирующими органами в рамках мероприятий по созданию условий для обеспечения жителей услугами связи, общественного питания, торговли и бытового обслуживания</w:t>
      </w:r>
      <w:r w:rsidR="003663FE">
        <w:rPr>
          <w:bCs/>
          <w:sz w:val="28"/>
          <w:szCs w:val="28"/>
        </w:rPr>
        <w:t>.</w:t>
      </w:r>
    </w:p>
    <w:p w14:paraId="5AB0666E" w14:textId="5EA04E59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3.1.1</w:t>
      </w:r>
      <w:r w:rsidR="003663FE">
        <w:rPr>
          <w:bCs/>
          <w:sz w:val="28"/>
          <w:szCs w:val="28"/>
        </w:rPr>
        <w:t>2</w:t>
      </w:r>
      <w:r w:rsidRPr="00E331FF">
        <w:rPr>
          <w:bCs/>
          <w:sz w:val="28"/>
          <w:szCs w:val="28"/>
        </w:rPr>
        <w:t>. Участие в планировании и организации досуга на подведомственной территории, обеспечения жителей услугами организаций культуры</w:t>
      </w:r>
      <w:r w:rsidR="003663FE">
        <w:rPr>
          <w:bCs/>
          <w:sz w:val="28"/>
          <w:szCs w:val="28"/>
        </w:rPr>
        <w:t>.</w:t>
      </w:r>
    </w:p>
    <w:p w14:paraId="3C567DE0" w14:textId="3B543C1F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3.1.1</w:t>
      </w:r>
      <w:r w:rsidR="003663FE">
        <w:rPr>
          <w:bCs/>
          <w:sz w:val="28"/>
          <w:szCs w:val="28"/>
        </w:rPr>
        <w:t>3</w:t>
      </w:r>
      <w:r w:rsidRPr="00E331FF">
        <w:rPr>
          <w:bCs/>
          <w:sz w:val="28"/>
          <w:szCs w:val="28"/>
        </w:rPr>
        <w:t>. Участие в планировании и организации мероприятий, осуществляемых на подведомственной территории в рамках развития физической культуры, школьного и массового спорта</w:t>
      </w:r>
      <w:r w:rsidR="003663FE">
        <w:rPr>
          <w:bCs/>
          <w:sz w:val="28"/>
          <w:szCs w:val="28"/>
        </w:rPr>
        <w:t>.</w:t>
      </w:r>
    </w:p>
    <w:p w14:paraId="5D27D423" w14:textId="7FB68F13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3.1.1</w:t>
      </w:r>
      <w:r w:rsidR="003663FE">
        <w:rPr>
          <w:bCs/>
          <w:sz w:val="28"/>
          <w:szCs w:val="28"/>
        </w:rPr>
        <w:t>4</w:t>
      </w:r>
      <w:r w:rsidRPr="00E331FF">
        <w:rPr>
          <w:bCs/>
          <w:sz w:val="28"/>
          <w:szCs w:val="28"/>
        </w:rPr>
        <w:t>. Участие в мониторинге состояния мест массового отдыха населения</w:t>
      </w:r>
      <w:r w:rsidR="003663FE">
        <w:rPr>
          <w:bCs/>
          <w:sz w:val="28"/>
          <w:szCs w:val="28"/>
        </w:rPr>
        <w:t>.</w:t>
      </w:r>
    </w:p>
    <w:p w14:paraId="5C0233C8" w14:textId="0936F675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3.1.1</w:t>
      </w:r>
      <w:r w:rsidR="003663FE">
        <w:rPr>
          <w:bCs/>
          <w:sz w:val="28"/>
          <w:szCs w:val="28"/>
        </w:rPr>
        <w:t>5</w:t>
      </w:r>
      <w:r w:rsidRPr="00E331FF">
        <w:rPr>
          <w:bCs/>
          <w:sz w:val="28"/>
          <w:szCs w:val="28"/>
        </w:rPr>
        <w:t>. Подготовка проектов распорядительных и иных документов в рамках деятельности по присвоению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реестре. Своевременное и полное наполнение Федеральной информационной адресной системы (ФИАС)</w:t>
      </w:r>
      <w:r w:rsidR="003663FE">
        <w:rPr>
          <w:bCs/>
          <w:sz w:val="28"/>
          <w:szCs w:val="28"/>
        </w:rPr>
        <w:t>.</w:t>
      </w:r>
    </w:p>
    <w:p w14:paraId="5B895D2A" w14:textId="08614B9C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3.1.1</w:t>
      </w:r>
      <w:r w:rsidR="003663FE">
        <w:rPr>
          <w:bCs/>
          <w:sz w:val="28"/>
          <w:szCs w:val="28"/>
        </w:rPr>
        <w:t>6</w:t>
      </w:r>
      <w:r w:rsidRPr="00E331FF">
        <w:rPr>
          <w:bCs/>
          <w:sz w:val="28"/>
          <w:szCs w:val="28"/>
        </w:rPr>
        <w:t xml:space="preserve"> Участие в мероприятиях по территориальной обороне и гражданской обороне, организуемых профильными отделами и службами Администрации</w:t>
      </w:r>
      <w:r w:rsidR="00AF545F">
        <w:rPr>
          <w:bCs/>
          <w:sz w:val="28"/>
          <w:szCs w:val="28"/>
        </w:rPr>
        <w:t>.</w:t>
      </w:r>
    </w:p>
    <w:p w14:paraId="3FC80879" w14:textId="048D4228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3.1.1</w:t>
      </w:r>
      <w:r w:rsidR="003663FE">
        <w:rPr>
          <w:bCs/>
          <w:sz w:val="28"/>
          <w:szCs w:val="28"/>
        </w:rPr>
        <w:t>7</w:t>
      </w:r>
      <w:r w:rsidRPr="00E331FF">
        <w:rPr>
          <w:bCs/>
          <w:sz w:val="28"/>
          <w:szCs w:val="28"/>
        </w:rPr>
        <w:t>. Участие в мероприятиях, проводимых в рамках осуществления мобилизационной подготовки муниципальных предприятий и учреждений, находящихся на подведомственной территории</w:t>
      </w:r>
      <w:r w:rsidR="003663FE">
        <w:rPr>
          <w:bCs/>
          <w:sz w:val="28"/>
          <w:szCs w:val="28"/>
        </w:rPr>
        <w:t>.</w:t>
      </w:r>
    </w:p>
    <w:p w14:paraId="470F8D04" w14:textId="10B63D70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</w:t>
      </w:r>
      <w:r w:rsidR="003663FE">
        <w:rPr>
          <w:bCs/>
          <w:sz w:val="28"/>
          <w:szCs w:val="28"/>
        </w:rPr>
        <w:t>1</w:t>
      </w:r>
      <w:r w:rsidR="00AF545F">
        <w:rPr>
          <w:bCs/>
          <w:sz w:val="28"/>
          <w:szCs w:val="28"/>
        </w:rPr>
        <w:t>8</w:t>
      </w:r>
      <w:r w:rsidRPr="00E331FF">
        <w:rPr>
          <w:bCs/>
          <w:sz w:val="28"/>
          <w:szCs w:val="28"/>
        </w:rPr>
        <w:t>. Осуществляет контроль по учету отработанного времени лицами, которым назначено наказание в виде обязательных работ, на подведомственной территории</w:t>
      </w:r>
      <w:r w:rsidR="00AF545F">
        <w:rPr>
          <w:bCs/>
          <w:sz w:val="28"/>
          <w:szCs w:val="28"/>
        </w:rPr>
        <w:t>.</w:t>
      </w:r>
    </w:p>
    <w:p w14:paraId="3AA1B18A" w14:textId="4B469CF1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</w:t>
      </w:r>
      <w:r w:rsidR="00AF545F">
        <w:rPr>
          <w:bCs/>
          <w:sz w:val="28"/>
          <w:szCs w:val="28"/>
        </w:rPr>
        <w:t>19</w:t>
      </w:r>
      <w:r w:rsidRPr="00E331FF">
        <w:rPr>
          <w:bCs/>
          <w:sz w:val="28"/>
          <w:szCs w:val="28"/>
        </w:rPr>
        <w:t>. Организует участие населения муниципального округа в выдвижении, обсуждении и выборе проектов, финансируемых за счет средств бюджета муниципального округа, и последующем контроле за исполнением выбранных для реализации проектов (инициативное бюджетирование)</w:t>
      </w:r>
      <w:r w:rsidR="00AF545F">
        <w:rPr>
          <w:bCs/>
          <w:sz w:val="28"/>
          <w:szCs w:val="28"/>
        </w:rPr>
        <w:t>.</w:t>
      </w:r>
    </w:p>
    <w:p w14:paraId="6824C1DD" w14:textId="79E0CAAB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3.1.2</w:t>
      </w:r>
      <w:r w:rsidR="00AF545F">
        <w:rPr>
          <w:bCs/>
          <w:sz w:val="28"/>
          <w:szCs w:val="28"/>
        </w:rPr>
        <w:t>0</w:t>
      </w:r>
      <w:r w:rsidRPr="00E331FF">
        <w:rPr>
          <w:bCs/>
          <w:sz w:val="28"/>
          <w:szCs w:val="28"/>
        </w:rPr>
        <w:t>. Участие в разработке муниципальных программ</w:t>
      </w:r>
      <w:r w:rsidR="00AF545F">
        <w:rPr>
          <w:bCs/>
          <w:sz w:val="28"/>
          <w:szCs w:val="28"/>
        </w:rPr>
        <w:t>.</w:t>
      </w:r>
    </w:p>
    <w:p w14:paraId="652E271B" w14:textId="34E9F8EE" w:rsidR="00E331FF" w:rsidRP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3.1.2</w:t>
      </w:r>
      <w:r w:rsidR="00AF545F">
        <w:rPr>
          <w:bCs/>
          <w:sz w:val="28"/>
          <w:szCs w:val="28"/>
        </w:rPr>
        <w:t>1</w:t>
      </w:r>
      <w:r w:rsidRPr="00E331FF">
        <w:rPr>
          <w:bCs/>
          <w:sz w:val="28"/>
          <w:szCs w:val="28"/>
        </w:rPr>
        <w:t>. Участие в разработке муниципальных правовых актов, связанных с деятельностью Комитета</w:t>
      </w:r>
      <w:r w:rsidR="00AF545F">
        <w:rPr>
          <w:bCs/>
          <w:sz w:val="28"/>
          <w:szCs w:val="28"/>
        </w:rPr>
        <w:t>.</w:t>
      </w:r>
    </w:p>
    <w:p w14:paraId="369F1F42" w14:textId="5C0BBBA6" w:rsidR="00E331FF" w:rsidRDefault="00E331FF" w:rsidP="003663FE">
      <w:pPr>
        <w:pStyle w:val="a3"/>
        <w:ind w:firstLine="567"/>
        <w:jc w:val="both"/>
        <w:rPr>
          <w:bCs/>
          <w:sz w:val="28"/>
          <w:szCs w:val="28"/>
        </w:rPr>
      </w:pPr>
      <w:r w:rsidRPr="00E331FF">
        <w:rPr>
          <w:bCs/>
          <w:sz w:val="28"/>
          <w:szCs w:val="28"/>
        </w:rPr>
        <w:t>3.1.2</w:t>
      </w:r>
      <w:r w:rsidR="00AF545F">
        <w:rPr>
          <w:bCs/>
          <w:sz w:val="28"/>
          <w:szCs w:val="28"/>
        </w:rPr>
        <w:t>2</w:t>
      </w:r>
      <w:r w:rsidRPr="00E331FF">
        <w:rPr>
          <w:bCs/>
          <w:sz w:val="28"/>
          <w:szCs w:val="28"/>
        </w:rPr>
        <w:t>. Участие в обследовании земельных участков на предмет их целевого и фактического использования, наличия зданий, строений и сооружений на обследуемых земельных участках, наличия доступа на земельные участки</w:t>
      </w:r>
      <w:r w:rsidR="00AF545F">
        <w:rPr>
          <w:bCs/>
          <w:sz w:val="28"/>
          <w:szCs w:val="28"/>
        </w:rPr>
        <w:t>.</w:t>
      </w:r>
    </w:p>
    <w:p w14:paraId="58BBE25B" w14:textId="04EF9EE2" w:rsidR="003C74C3" w:rsidRDefault="003C74C3" w:rsidP="00AB1F07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AF545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Рассмотрение обращений юридических и физических лиц по вопросам, входящим в предмет деятельности Комитета. Организация приема физических и юридических лиц в целях обеспечения своевременного и качественного рассмотрения письменных и устных обращений и для принятия по ним необходимых мер и решений в пределах своих полномочий</w:t>
      </w:r>
      <w:r w:rsidR="00D846E7">
        <w:rPr>
          <w:bCs/>
          <w:sz w:val="28"/>
          <w:szCs w:val="28"/>
        </w:rPr>
        <w:t>.</w:t>
      </w:r>
    </w:p>
    <w:p w14:paraId="3AE79E17" w14:textId="101A4665" w:rsidR="003C74C3" w:rsidRDefault="003C74C3" w:rsidP="00AB1F07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AF54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Участие в работе межведомственных и иных комиссий по вопросам, касающимся деятельности Комитета, органов местного самоуправления муниципального округа</w:t>
      </w:r>
      <w:r w:rsidR="00D846E7">
        <w:rPr>
          <w:bCs/>
          <w:sz w:val="28"/>
          <w:szCs w:val="28"/>
        </w:rPr>
        <w:t>.</w:t>
      </w:r>
    </w:p>
    <w:p w14:paraId="62A8BACF" w14:textId="5C3720CA" w:rsidR="003C74C3" w:rsidRDefault="003C74C3" w:rsidP="00AB1F07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3.1.2</w:t>
      </w:r>
      <w:r w:rsidR="00AF545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Участие в организации и проведении переписей населения, сельскохозяйственной переписи, выборочных и сплошных наблюдений</w:t>
      </w:r>
      <w:r w:rsidR="00D846E7">
        <w:rPr>
          <w:bCs/>
          <w:sz w:val="28"/>
          <w:szCs w:val="28"/>
        </w:rPr>
        <w:t>.</w:t>
      </w:r>
    </w:p>
    <w:p w14:paraId="7E138AF6" w14:textId="5BF6ABB8" w:rsidR="003C74C3" w:rsidRDefault="003C74C3" w:rsidP="00AB1F07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3.1.2</w:t>
      </w:r>
      <w:r w:rsidR="00AF545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Оказание содействия в реализации полномочий избирательным комиссиям при проведении выборов на подведомственной территории</w:t>
      </w:r>
      <w:r w:rsidR="00D846E7">
        <w:rPr>
          <w:bCs/>
          <w:sz w:val="28"/>
          <w:szCs w:val="28"/>
        </w:rPr>
        <w:t>.</w:t>
      </w:r>
    </w:p>
    <w:p w14:paraId="03A35AFE" w14:textId="62951E88" w:rsidR="009D1D46" w:rsidRPr="009D1D46" w:rsidRDefault="009D1D46" w:rsidP="009D1D46">
      <w:pPr>
        <w:pStyle w:val="a3"/>
        <w:ind w:firstLine="567"/>
        <w:jc w:val="both"/>
        <w:rPr>
          <w:bCs/>
          <w:sz w:val="28"/>
          <w:szCs w:val="28"/>
        </w:rPr>
      </w:pPr>
      <w:r w:rsidRPr="009D1D46">
        <w:rPr>
          <w:bCs/>
          <w:sz w:val="28"/>
          <w:szCs w:val="28"/>
        </w:rPr>
        <w:t>3.1.2</w:t>
      </w:r>
      <w:r w:rsidR="00AF545F">
        <w:rPr>
          <w:bCs/>
          <w:sz w:val="28"/>
          <w:szCs w:val="28"/>
        </w:rPr>
        <w:t>7</w:t>
      </w:r>
      <w:r w:rsidRPr="009D1D46">
        <w:rPr>
          <w:bCs/>
          <w:sz w:val="28"/>
          <w:szCs w:val="28"/>
        </w:rPr>
        <w:t>. Предоставление муниципальных услуг в области градостроительной деятельности.</w:t>
      </w:r>
    </w:p>
    <w:p w14:paraId="2CE67168" w14:textId="490D928E" w:rsidR="009D1D46" w:rsidRPr="009D1D46" w:rsidRDefault="009D1D46" w:rsidP="009D1D46">
      <w:pPr>
        <w:pStyle w:val="a3"/>
        <w:ind w:firstLine="567"/>
        <w:jc w:val="both"/>
        <w:rPr>
          <w:bCs/>
          <w:sz w:val="28"/>
          <w:szCs w:val="28"/>
        </w:rPr>
      </w:pPr>
      <w:r w:rsidRPr="009D1D46">
        <w:rPr>
          <w:bCs/>
          <w:sz w:val="28"/>
          <w:szCs w:val="28"/>
        </w:rPr>
        <w:t>3.1.2</w:t>
      </w:r>
      <w:r w:rsidR="00AF545F">
        <w:rPr>
          <w:bCs/>
          <w:sz w:val="28"/>
          <w:szCs w:val="28"/>
        </w:rPr>
        <w:t>8</w:t>
      </w:r>
      <w:r w:rsidRPr="009D1D46">
        <w:rPr>
          <w:bCs/>
          <w:sz w:val="28"/>
          <w:szCs w:val="28"/>
        </w:rPr>
        <w:t>. Предоставление муниципальных услуг, связанных с жилищным законодательством.</w:t>
      </w:r>
    </w:p>
    <w:p w14:paraId="1F995FED" w14:textId="53962064" w:rsidR="009D1D46" w:rsidRPr="009D1D46" w:rsidRDefault="009D1D46" w:rsidP="009D1D4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1D46">
        <w:rPr>
          <w:bCs/>
          <w:sz w:val="28"/>
          <w:szCs w:val="28"/>
        </w:rPr>
        <w:t xml:space="preserve"> 3.1.2</w:t>
      </w:r>
      <w:r w:rsidR="00AF545F">
        <w:rPr>
          <w:bCs/>
          <w:sz w:val="28"/>
          <w:szCs w:val="28"/>
        </w:rPr>
        <w:t>9</w:t>
      </w:r>
      <w:r w:rsidRPr="009D1D46">
        <w:rPr>
          <w:bCs/>
          <w:sz w:val="28"/>
          <w:szCs w:val="28"/>
        </w:rPr>
        <w:t>. Осуществление муниципального контроля на автомобильном транспорте и дорожном хозяйстве.</w:t>
      </w:r>
    </w:p>
    <w:p w14:paraId="5A01C2F7" w14:textId="53D969E3" w:rsidR="009D1D46" w:rsidRPr="009D1D46" w:rsidRDefault="009D1D46" w:rsidP="009D1D4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9D1D46">
        <w:rPr>
          <w:bCs/>
          <w:sz w:val="28"/>
          <w:szCs w:val="28"/>
        </w:rPr>
        <w:t xml:space="preserve"> 3.1.</w:t>
      </w:r>
      <w:r w:rsidR="00AF545F">
        <w:rPr>
          <w:bCs/>
          <w:sz w:val="28"/>
          <w:szCs w:val="28"/>
        </w:rPr>
        <w:t>30</w:t>
      </w:r>
      <w:r w:rsidRPr="009D1D46">
        <w:rPr>
          <w:bCs/>
          <w:sz w:val="28"/>
          <w:szCs w:val="28"/>
        </w:rPr>
        <w:t>. Утверждение генеральных планов муниципального округа, правил землепользования и застройки, утверждение подготовленной на основе генеральных планов муниципального округа документации по планировке территории</w:t>
      </w:r>
    </w:p>
    <w:p w14:paraId="10A15C98" w14:textId="222E57C6" w:rsidR="009D1D46" w:rsidRPr="009D1D46" w:rsidRDefault="009D1D46" w:rsidP="009D1D46">
      <w:pPr>
        <w:pStyle w:val="a3"/>
        <w:ind w:firstLine="567"/>
        <w:jc w:val="both"/>
        <w:rPr>
          <w:bCs/>
          <w:sz w:val="28"/>
          <w:szCs w:val="28"/>
        </w:rPr>
      </w:pPr>
      <w:r w:rsidRPr="009D1D46">
        <w:rPr>
          <w:bCs/>
          <w:sz w:val="28"/>
          <w:szCs w:val="28"/>
        </w:rPr>
        <w:t>3.1.3</w:t>
      </w:r>
      <w:r w:rsidR="00AF545F">
        <w:rPr>
          <w:bCs/>
          <w:sz w:val="28"/>
          <w:szCs w:val="28"/>
        </w:rPr>
        <w:t>1</w:t>
      </w:r>
      <w:r w:rsidRPr="009D1D46">
        <w:rPr>
          <w:bCs/>
          <w:sz w:val="28"/>
          <w:szCs w:val="28"/>
        </w:rPr>
        <w:t>.  Осуществление учета личных подсобных хозяйств.</w:t>
      </w:r>
    </w:p>
    <w:p w14:paraId="1969E50C" w14:textId="3B68C03C" w:rsidR="009D1D46" w:rsidRPr="009D1D46" w:rsidRDefault="009D1D46" w:rsidP="009D1D46">
      <w:pPr>
        <w:pStyle w:val="a3"/>
        <w:ind w:firstLine="567"/>
        <w:jc w:val="both"/>
        <w:rPr>
          <w:bCs/>
          <w:sz w:val="28"/>
          <w:szCs w:val="28"/>
        </w:rPr>
      </w:pPr>
      <w:r w:rsidRPr="009D1D46">
        <w:rPr>
          <w:bCs/>
          <w:sz w:val="28"/>
          <w:szCs w:val="28"/>
        </w:rPr>
        <w:t>3.1.3</w:t>
      </w:r>
      <w:r w:rsidR="00AF545F">
        <w:rPr>
          <w:bCs/>
          <w:sz w:val="28"/>
          <w:szCs w:val="28"/>
        </w:rPr>
        <w:t>2</w:t>
      </w:r>
      <w:r w:rsidRPr="009D1D46">
        <w:rPr>
          <w:bCs/>
          <w:sz w:val="28"/>
          <w:szCs w:val="28"/>
        </w:rPr>
        <w:t>. Содержание муниципального жилищного фонда.</w:t>
      </w:r>
    </w:p>
    <w:p w14:paraId="0E84CF2F" w14:textId="6B39772B" w:rsidR="009D1D46" w:rsidRPr="009D1D46" w:rsidRDefault="009D1D46" w:rsidP="009D1D46">
      <w:pPr>
        <w:pStyle w:val="a3"/>
        <w:ind w:firstLine="567"/>
        <w:jc w:val="both"/>
        <w:rPr>
          <w:bCs/>
          <w:sz w:val="28"/>
          <w:szCs w:val="28"/>
        </w:rPr>
      </w:pPr>
      <w:r w:rsidRPr="009D1D46">
        <w:rPr>
          <w:bCs/>
          <w:sz w:val="28"/>
          <w:szCs w:val="28"/>
        </w:rPr>
        <w:t>3.1.3</w:t>
      </w:r>
      <w:r w:rsidR="00AF545F">
        <w:rPr>
          <w:bCs/>
          <w:sz w:val="28"/>
          <w:szCs w:val="28"/>
        </w:rPr>
        <w:t>3</w:t>
      </w:r>
      <w:r w:rsidRPr="009D1D46">
        <w:rPr>
          <w:bCs/>
          <w:sz w:val="28"/>
          <w:szCs w:val="28"/>
        </w:rPr>
        <w:t>. Ведение государственных (автоматизированных) информационных систем.</w:t>
      </w:r>
    </w:p>
    <w:p w14:paraId="4EC6F18F" w14:textId="38721E31" w:rsidR="003C74C3" w:rsidRDefault="003C74C3" w:rsidP="009D1D46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36592">
        <w:rPr>
          <w:bCs/>
          <w:sz w:val="28"/>
          <w:szCs w:val="28"/>
        </w:rPr>
        <w:t>3</w:t>
      </w:r>
      <w:r w:rsidR="00AF54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Иные полномочия, непосредственно предусмотренные соответствующими нормативными правовыми актами</w:t>
      </w:r>
      <w:r w:rsidR="00D846E7">
        <w:rPr>
          <w:bCs/>
          <w:sz w:val="28"/>
          <w:szCs w:val="28"/>
        </w:rPr>
        <w:t>.</w:t>
      </w:r>
    </w:p>
    <w:p w14:paraId="412DCDE5" w14:textId="64E55BB9" w:rsidR="003C74C3" w:rsidRDefault="003C74C3" w:rsidP="009D1D4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55E12">
        <w:rPr>
          <w:sz w:val="28"/>
          <w:szCs w:val="28"/>
        </w:rPr>
        <w:t>.</w:t>
      </w:r>
      <w:r w:rsidR="00F36592">
        <w:rPr>
          <w:sz w:val="28"/>
          <w:szCs w:val="28"/>
        </w:rPr>
        <w:t>3</w:t>
      </w:r>
      <w:r w:rsidR="00AF545F">
        <w:rPr>
          <w:sz w:val="28"/>
          <w:szCs w:val="28"/>
        </w:rPr>
        <w:t>5</w:t>
      </w:r>
      <w:r>
        <w:rPr>
          <w:sz w:val="28"/>
          <w:szCs w:val="28"/>
        </w:rPr>
        <w:t>. Выполняет иные функции в соответствии с законодательством, Уставом муниципального округа, муниципальными правовыми актами муниципального округа.</w:t>
      </w:r>
    </w:p>
    <w:p w14:paraId="1540A6F5" w14:textId="77777777" w:rsidR="003C74C3" w:rsidRPr="00C30ADA" w:rsidRDefault="003C74C3" w:rsidP="003C74C3">
      <w:pPr>
        <w:pStyle w:val="a3"/>
        <w:jc w:val="both"/>
        <w:rPr>
          <w:sz w:val="28"/>
          <w:szCs w:val="28"/>
        </w:rPr>
      </w:pPr>
    </w:p>
    <w:p w14:paraId="6C51B388" w14:textId="77777777" w:rsidR="003C74C3" w:rsidRPr="00903D6A" w:rsidRDefault="003C74C3" w:rsidP="003C74C3">
      <w:pPr>
        <w:pStyle w:val="a3"/>
        <w:jc w:val="center"/>
        <w:rPr>
          <w:b/>
          <w:bCs/>
          <w:sz w:val="28"/>
          <w:szCs w:val="28"/>
        </w:rPr>
      </w:pPr>
      <w:r w:rsidRPr="00903D6A">
        <w:rPr>
          <w:b/>
          <w:bCs/>
          <w:sz w:val="28"/>
          <w:szCs w:val="28"/>
        </w:rPr>
        <w:t xml:space="preserve">4. ПРАВА </w:t>
      </w:r>
      <w:r>
        <w:rPr>
          <w:b/>
          <w:bCs/>
          <w:sz w:val="28"/>
          <w:szCs w:val="28"/>
        </w:rPr>
        <w:t>КОМИТЕТА</w:t>
      </w:r>
    </w:p>
    <w:p w14:paraId="156160E5" w14:textId="77777777" w:rsidR="003C74C3" w:rsidRDefault="003C74C3" w:rsidP="004E69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исполнения своих полномочий Комитет вправе:</w:t>
      </w:r>
    </w:p>
    <w:p w14:paraId="53CEE7AA" w14:textId="2468F930" w:rsidR="003C74C3" w:rsidRDefault="003C74C3" w:rsidP="004E69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Запрашивать и получать в установленном порядке от федеральных, областных органов государственной власти, структурных подразделений </w:t>
      </w:r>
      <w:r w:rsidR="004E69B3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округа, организаций документы и информацию, необходимые для решения вопросов, отнесенных к компетенции Комитета</w:t>
      </w:r>
      <w:r w:rsidR="004E69B3">
        <w:rPr>
          <w:sz w:val="28"/>
          <w:szCs w:val="28"/>
        </w:rPr>
        <w:t>.</w:t>
      </w:r>
    </w:p>
    <w:p w14:paraId="439A409F" w14:textId="45005AF8" w:rsidR="003C74C3" w:rsidRDefault="003C74C3" w:rsidP="004E69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Вносить Главе муниципального округа предложения по совершенствованию работы Комитета, связанной с выполнением основных функций</w:t>
      </w:r>
      <w:r w:rsidR="004E69B3">
        <w:rPr>
          <w:sz w:val="28"/>
          <w:szCs w:val="28"/>
        </w:rPr>
        <w:t>.</w:t>
      </w:r>
    </w:p>
    <w:p w14:paraId="0FADE1C4" w14:textId="7F555A2E" w:rsidR="003C74C3" w:rsidRDefault="003C74C3" w:rsidP="004E69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Посещать муниципальные учреждения и получать от них необходимые документы и сведения, необходимые для исполнений функций и полномочий, возложенных на Комитет</w:t>
      </w:r>
      <w:r w:rsidR="004E69B3">
        <w:rPr>
          <w:sz w:val="28"/>
          <w:szCs w:val="28"/>
        </w:rPr>
        <w:t>.</w:t>
      </w:r>
    </w:p>
    <w:p w14:paraId="1CBAD30E" w14:textId="77777777" w:rsidR="003C74C3" w:rsidRDefault="003C74C3" w:rsidP="004E69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Проводить и принимать участие в совещаниях, семинарах, конференциях и прочих мероприятиях, отнесенных к компетенции Комитета.</w:t>
      </w:r>
    </w:p>
    <w:p w14:paraId="463F7210" w14:textId="0A2D0FF2" w:rsidR="003C74C3" w:rsidRDefault="003C74C3" w:rsidP="004E69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Сотрудники Комитета пользуются всеми правами, представленными им трудовым законодательством Российской Федерации, законодательством о муниципальной службе</w:t>
      </w:r>
      <w:r w:rsidR="004E69B3">
        <w:rPr>
          <w:sz w:val="28"/>
          <w:szCs w:val="28"/>
        </w:rPr>
        <w:t>.</w:t>
      </w:r>
    </w:p>
    <w:p w14:paraId="0B07AF93" w14:textId="77777777" w:rsidR="003C74C3" w:rsidRDefault="003C74C3" w:rsidP="004E69B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Комитет имеет иные права, предусмотренные действующим законодательством Российской Федерации и нормативными правовыми актами муниципального округа.</w:t>
      </w:r>
    </w:p>
    <w:p w14:paraId="40E75320" w14:textId="77777777" w:rsidR="003C74C3" w:rsidRDefault="003C74C3" w:rsidP="003C74C3">
      <w:pPr>
        <w:pStyle w:val="a3"/>
        <w:jc w:val="both"/>
        <w:rPr>
          <w:sz w:val="28"/>
          <w:szCs w:val="28"/>
        </w:rPr>
      </w:pPr>
    </w:p>
    <w:p w14:paraId="056CB95C" w14:textId="77777777" w:rsidR="003C74C3" w:rsidRDefault="003C74C3" w:rsidP="003C74C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30ADA">
        <w:rPr>
          <w:b/>
          <w:sz w:val="28"/>
          <w:szCs w:val="28"/>
        </w:rPr>
        <w:t xml:space="preserve">. ОТВЕТСТВЕННОСТЬ </w:t>
      </w:r>
      <w:r>
        <w:rPr>
          <w:b/>
          <w:sz w:val="28"/>
          <w:szCs w:val="28"/>
        </w:rPr>
        <w:t>КОМИТЕТА</w:t>
      </w:r>
    </w:p>
    <w:p w14:paraId="370FC3E2" w14:textId="77777777" w:rsidR="003C74C3" w:rsidRDefault="003C74C3" w:rsidP="004E69B3">
      <w:pPr>
        <w:pStyle w:val="a3"/>
        <w:ind w:firstLine="567"/>
        <w:jc w:val="both"/>
        <w:rPr>
          <w:sz w:val="28"/>
          <w:szCs w:val="28"/>
        </w:rPr>
      </w:pPr>
      <w:r w:rsidRPr="00C30ADA">
        <w:rPr>
          <w:sz w:val="28"/>
          <w:szCs w:val="28"/>
        </w:rPr>
        <w:lastRenderedPageBreak/>
        <w:tab/>
      </w:r>
      <w:r>
        <w:rPr>
          <w:sz w:val="28"/>
          <w:szCs w:val="28"/>
        </w:rPr>
        <w:t>5</w:t>
      </w:r>
      <w:r w:rsidRPr="00C30ADA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Председатель Комитета или лицо, временно исполняющее его обязанности, несут </w:t>
      </w:r>
      <w:r w:rsidRPr="00C30ADA">
        <w:rPr>
          <w:sz w:val="28"/>
          <w:szCs w:val="28"/>
        </w:rPr>
        <w:t xml:space="preserve">персональную ответственность </w:t>
      </w:r>
      <w:r>
        <w:rPr>
          <w:sz w:val="28"/>
          <w:szCs w:val="28"/>
        </w:rPr>
        <w:t>в соответствии с действующим законодательством</w:t>
      </w:r>
      <w:r w:rsidRPr="00C30ADA">
        <w:rPr>
          <w:sz w:val="28"/>
          <w:szCs w:val="28"/>
        </w:rPr>
        <w:t xml:space="preserve"> за </w:t>
      </w:r>
      <w:r>
        <w:rPr>
          <w:sz w:val="28"/>
          <w:szCs w:val="28"/>
        </w:rPr>
        <w:t>неисполнение или ненадлежащее исполнение возложенных на Комитет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службы.</w:t>
      </w:r>
    </w:p>
    <w:p w14:paraId="290736F6" w14:textId="2C5F1DB4" w:rsidR="00B67C75" w:rsidRDefault="003C74C3" w:rsidP="004E69B3">
      <w:pPr>
        <w:pStyle w:val="a3"/>
        <w:ind w:firstLine="567"/>
        <w:jc w:val="both"/>
      </w:pPr>
      <w:r w:rsidRPr="00C30ADA">
        <w:rPr>
          <w:sz w:val="28"/>
          <w:szCs w:val="28"/>
        </w:rPr>
        <w:tab/>
      </w:r>
      <w:r>
        <w:rPr>
          <w:sz w:val="28"/>
          <w:szCs w:val="28"/>
        </w:rPr>
        <w:t>5.2</w:t>
      </w:r>
      <w:r w:rsidRPr="00C30ADA">
        <w:rPr>
          <w:sz w:val="28"/>
          <w:szCs w:val="28"/>
        </w:rPr>
        <w:t xml:space="preserve">. Степень и порядок ответственности </w:t>
      </w:r>
      <w:r>
        <w:rPr>
          <w:sz w:val="28"/>
          <w:szCs w:val="28"/>
        </w:rPr>
        <w:t xml:space="preserve">председателя </w:t>
      </w:r>
      <w:r w:rsidRPr="00C30ADA">
        <w:rPr>
          <w:sz w:val="28"/>
          <w:szCs w:val="28"/>
        </w:rPr>
        <w:t xml:space="preserve">и </w:t>
      </w:r>
      <w:r>
        <w:rPr>
          <w:sz w:val="28"/>
          <w:szCs w:val="28"/>
        </w:rPr>
        <w:t>сотрудников</w:t>
      </w:r>
      <w:r w:rsidRPr="00C30ADA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C30ADA">
        <w:rPr>
          <w:sz w:val="28"/>
          <w:szCs w:val="28"/>
        </w:rPr>
        <w:t xml:space="preserve"> устанавливаются действующим законодательством, должностными инструкциями, трудовыми договорами, настоящим Положением, правилами внутреннего трудового распорядка, муниципальными правовыми актами </w:t>
      </w:r>
      <w:r>
        <w:rPr>
          <w:sz w:val="28"/>
          <w:szCs w:val="28"/>
        </w:rPr>
        <w:t>муниципального</w:t>
      </w:r>
      <w:r w:rsidRPr="00C30ADA">
        <w:rPr>
          <w:sz w:val="28"/>
          <w:szCs w:val="28"/>
        </w:rPr>
        <w:t xml:space="preserve"> округа.</w:t>
      </w:r>
    </w:p>
    <w:sectPr w:rsidR="00B67C75" w:rsidSect="00967C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790587911">
    <w:abstractNumId w:val="1"/>
  </w:num>
  <w:num w:numId="2" w16cid:durableId="68695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5"/>
    <w:rsid w:val="00144F23"/>
    <w:rsid w:val="00162014"/>
    <w:rsid w:val="00253B4C"/>
    <w:rsid w:val="00317B5B"/>
    <w:rsid w:val="003578A7"/>
    <w:rsid w:val="003663FE"/>
    <w:rsid w:val="003A43A5"/>
    <w:rsid w:val="003C74C3"/>
    <w:rsid w:val="00490042"/>
    <w:rsid w:val="004D3F0A"/>
    <w:rsid w:val="004E69B3"/>
    <w:rsid w:val="006827E2"/>
    <w:rsid w:val="006C65B5"/>
    <w:rsid w:val="007A03BE"/>
    <w:rsid w:val="00885EA2"/>
    <w:rsid w:val="008E030B"/>
    <w:rsid w:val="00967C08"/>
    <w:rsid w:val="009D1D46"/>
    <w:rsid w:val="00A2527F"/>
    <w:rsid w:val="00AB1F07"/>
    <w:rsid w:val="00AF545F"/>
    <w:rsid w:val="00B67C75"/>
    <w:rsid w:val="00CF064B"/>
    <w:rsid w:val="00D846E7"/>
    <w:rsid w:val="00E331FF"/>
    <w:rsid w:val="00E45AB7"/>
    <w:rsid w:val="00F36592"/>
    <w:rsid w:val="00F55E12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F6C1"/>
  <w15:chartTrackingRefBased/>
  <w15:docId w15:val="{DF668B64-CBFB-4F85-8423-E896354E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4C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3C74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3C74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3C74C3"/>
    <w:pPr>
      <w:spacing w:after="120" w:line="240" w:lineRule="auto"/>
      <w:ind w:left="283"/>
    </w:pPr>
    <w:rPr>
      <w:rFonts w:ascii="Calibri" w:eastAsia="Times New Roman" w:hAnsi="Calibri" w:cs="Times New Roman"/>
      <w:color w:val="00000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C74C3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3C74C3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C74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25</cp:revision>
  <cp:lastPrinted>2025-02-07T09:20:00Z</cp:lastPrinted>
  <dcterms:created xsi:type="dcterms:W3CDTF">2025-01-17T16:26:00Z</dcterms:created>
  <dcterms:modified xsi:type="dcterms:W3CDTF">2025-02-19T13:29:00Z</dcterms:modified>
</cp:coreProperties>
</file>