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A0389" w14:textId="4EDC0DB8" w:rsidR="00FF4250" w:rsidRPr="00A30B4E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Hlk190870466"/>
      <w:r w:rsidRPr="00A30B4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9264" behindDoc="0" locked="0" layoutInCell="1" allowOverlap="1" wp14:anchorId="02576206" wp14:editId="6D58274A">
            <wp:simplePos x="0" y="0"/>
            <wp:positionH relativeFrom="column">
              <wp:posOffset>2522220</wp:posOffset>
            </wp:positionH>
            <wp:positionV relativeFrom="paragraph">
              <wp:posOffset>0</wp:posOffset>
            </wp:positionV>
            <wp:extent cx="689610" cy="786130"/>
            <wp:effectExtent l="19050" t="0" r="0" b="0"/>
            <wp:wrapTight wrapText="bothSides">
              <wp:wrapPolygon edited="0">
                <wp:start x="-597" y="0"/>
                <wp:lineTo x="-597" y="20937"/>
                <wp:lineTo x="21481" y="20937"/>
                <wp:lineTo x="21481" y="0"/>
                <wp:lineTo x="-59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09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B685F1" w14:textId="77777777" w:rsidR="00FF4250" w:rsidRPr="00A30B4E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43D7353" w14:textId="77777777" w:rsidR="00FF4250" w:rsidRPr="00A30B4E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47E0BE5" w14:textId="77777777" w:rsidR="00FF4250" w:rsidRPr="00A30B4E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29B3ABD" w14:textId="2CECA64F" w:rsidR="00FF4250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«</w:t>
      </w: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ГЛИНКОВСК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ИЙ МУНИЦИПАЛЬНЫЙ ОКРУГ»</w:t>
      </w:r>
    </w:p>
    <w:p w14:paraId="282949BD" w14:textId="77777777" w:rsidR="00FF4250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СМОЛЕНСКОЙ ОБЛАСТИ</w:t>
      </w:r>
    </w:p>
    <w:p w14:paraId="52FEB2C6" w14:textId="77777777" w:rsidR="00FF4250" w:rsidRPr="00426705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101D2AFA" w14:textId="77777777" w:rsidR="00FF4250" w:rsidRDefault="00FF4250" w:rsidP="00FF4250">
      <w:pPr>
        <w:tabs>
          <w:tab w:val="left" w:pos="3540"/>
          <w:tab w:val="center" w:pos="54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Е Н И Е</w:t>
      </w:r>
    </w:p>
    <w:p w14:paraId="4A067284" w14:textId="77777777" w:rsidR="00FF4250" w:rsidRDefault="00FF4250" w:rsidP="00FF4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64068B" w14:textId="11FFDEAF" w:rsidR="00FF4250" w:rsidRPr="00F12F7B" w:rsidRDefault="00FF4250" w:rsidP="00FF4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196B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 апреля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2025г.  № </w:t>
      </w:r>
      <w:r w:rsidR="00196B81">
        <w:rPr>
          <w:rFonts w:ascii="Times New Roman" w:eastAsia="Times New Roman" w:hAnsi="Times New Roman" w:cs="Times New Roman"/>
          <w:sz w:val="28"/>
          <w:szCs w:val="28"/>
          <w:lang w:eastAsia="ar-SA"/>
        </w:rPr>
        <w:t>391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tbl>
      <w:tblPr>
        <w:tblStyle w:val="ad"/>
        <w:tblW w:w="53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042"/>
      </w:tblGrid>
      <w:tr w:rsidR="00FF4250" w:rsidRPr="00F12F7B" w14:paraId="7DA5B898" w14:textId="77777777" w:rsidTr="00876DFD">
        <w:tc>
          <w:tcPr>
            <w:tcW w:w="2144" w:type="pct"/>
          </w:tcPr>
          <w:p w14:paraId="3C5C0579" w14:textId="77777777" w:rsidR="00FF4250" w:rsidRPr="003418AC" w:rsidRDefault="00FF4250" w:rsidP="00FF42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14AB9EA" w14:textId="3EE2B7D4" w:rsidR="00FF4250" w:rsidRPr="003418AC" w:rsidRDefault="00426705" w:rsidP="00FF42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76DFD">
              <w:rPr>
                <w:rFonts w:ascii="Times New Roman" w:hAnsi="Times New Roman"/>
                <w:sz w:val="28"/>
                <w:szCs w:val="28"/>
              </w:rPr>
              <w:t xml:space="preserve"> создании комиссии по обследованию жилых помещений инвалидов и общего имущества в многоквартирных домах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территории муниципального образования «Глинковский муниципальный округ» Смоленской области</w:t>
            </w:r>
          </w:p>
        </w:tc>
        <w:tc>
          <w:tcPr>
            <w:tcW w:w="2856" w:type="pct"/>
          </w:tcPr>
          <w:p w14:paraId="1ACB2060" w14:textId="77777777" w:rsidR="00FF4250" w:rsidRPr="00F12F7B" w:rsidRDefault="00FF4250" w:rsidP="00FF425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59A7A87C" w14:textId="77777777" w:rsidR="00426705" w:rsidRPr="00426705" w:rsidRDefault="00426705" w:rsidP="00FF42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16354E09" w14:textId="79A487E1" w:rsidR="00876DFD" w:rsidRDefault="00FF4250" w:rsidP="00FF42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</w:rPr>
      </w:pPr>
      <w:r w:rsidRPr="00B308DB">
        <w:rPr>
          <w:rFonts w:ascii="Times New Roman" w:hAnsi="Times New Roman" w:cs="Times New Roman"/>
          <w:sz w:val="28"/>
        </w:rPr>
        <w:t xml:space="preserve">В соответствии с </w:t>
      </w:r>
      <w:r w:rsidR="00876DFD">
        <w:rPr>
          <w:rFonts w:ascii="Times New Roman" w:hAnsi="Times New Roman" w:cs="Times New Roman"/>
          <w:sz w:val="28"/>
        </w:rPr>
        <w:t>Постановлением Правительства Ро</w:t>
      </w:r>
      <w:r w:rsidRPr="00B308DB">
        <w:rPr>
          <w:rFonts w:ascii="Times New Roman" w:hAnsi="Times New Roman" w:cs="Times New Roman"/>
          <w:sz w:val="28"/>
        </w:rPr>
        <w:t xml:space="preserve">ссийской Федерации от </w:t>
      </w:r>
      <w:r w:rsidR="00876DFD">
        <w:rPr>
          <w:rFonts w:ascii="Times New Roman" w:hAnsi="Times New Roman" w:cs="Times New Roman"/>
          <w:sz w:val="28"/>
        </w:rPr>
        <w:t xml:space="preserve">9 июля </w:t>
      </w:r>
      <w:r w:rsidRPr="00B308DB">
        <w:rPr>
          <w:rFonts w:ascii="Times New Roman" w:hAnsi="Times New Roman" w:cs="Times New Roman"/>
          <w:sz w:val="28"/>
        </w:rPr>
        <w:t>201</w:t>
      </w:r>
      <w:r w:rsidR="00876DFD">
        <w:rPr>
          <w:rFonts w:ascii="Times New Roman" w:hAnsi="Times New Roman" w:cs="Times New Roman"/>
          <w:sz w:val="28"/>
        </w:rPr>
        <w:t xml:space="preserve">6 </w:t>
      </w:r>
      <w:r w:rsidRPr="00B308DB">
        <w:rPr>
          <w:rFonts w:ascii="Times New Roman" w:hAnsi="Times New Roman" w:cs="Times New Roman"/>
          <w:sz w:val="28"/>
        </w:rPr>
        <w:t>г</w:t>
      </w:r>
      <w:r w:rsidR="00876DFD">
        <w:rPr>
          <w:rFonts w:ascii="Times New Roman" w:hAnsi="Times New Roman" w:cs="Times New Roman"/>
          <w:sz w:val="28"/>
        </w:rPr>
        <w:t>ода</w:t>
      </w:r>
      <w:r w:rsidRPr="00B308DB">
        <w:rPr>
          <w:rFonts w:ascii="Times New Roman" w:hAnsi="Times New Roman" w:cs="Times New Roman"/>
          <w:sz w:val="28"/>
        </w:rPr>
        <w:t xml:space="preserve"> №</w:t>
      </w:r>
      <w:r w:rsidR="00876DFD">
        <w:rPr>
          <w:rFonts w:ascii="Times New Roman" w:hAnsi="Times New Roman" w:cs="Times New Roman"/>
          <w:sz w:val="28"/>
        </w:rPr>
        <w:t xml:space="preserve">649 </w:t>
      </w:r>
      <w:r w:rsidRPr="00B308DB">
        <w:rPr>
          <w:rFonts w:ascii="Times New Roman" w:hAnsi="Times New Roman" w:cs="Times New Roman"/>
          <w:sz w:val="28"/>
        </w:rPr>
        <w:t>«О</w:t>
      </w:r>
      <w:r w:rsidR="00876DFD">
        <w:rPr>
          <w:rFonts w:ascii="Times New Roman" w:hAnsi="Times New Roman" w:cs="Times New Roman"/>
          <w:sz w:val="28"/>
        </w:rPr>
        <w:t xml:space="preserve"> мерах по приспособлению жилых помещений и общего имущества в многоквартирном доме с учетом потребности инвалидов»</w:t>
      </w:r>
    </w:p>
    <w:p w14:paraId="27FF8171" w14:textId="77777777" w:rsidR="00FF4250" w:rsidRPr="00F12F7B" w:rsidRDefault="00FF4250" w:rsidP="00FF425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2F7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«Глинковский муниципальный округ» Смоленской области </w:t>
      </w:r>
      <w:r w:rsidRPr="00F12F7B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я е т:</w:t>
      </w:r>
    </w:p>
    <w:p w14:paraId="1015A13F" w14:textId="77777777" w:rsidR="00FF4250" w:rsidRPr="00364C8E" w:rsidRDefault="00FF4250" w:rsidP="00FF425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308FDE6" w14:textId="1AB32459" w:rsidR="00876DFD" w:rsidRDefault="00FF4250" w:rsidP="00FF4250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12F7B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B308DB">
        <w:rPr>
          <w:rFonts w:ascii="Times New Roman" w:hAnsi="Times New Roman" w:cs="Times New Roman"/>
          <w:sz w:val="28"/>
          <w:szCs w:val="28"/>
        </w:rPr>
        <w:t xml:space="preserve"> </w:t>
      </w:r>
      <w:r w:rsidRPr="00BD526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76DFD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876DFD">
        <w:rPr>
          <w:rFonts w:ascii="Times New Roman" w:hAnsi="Times New Roman"/>
          <w:sz w:val="28"/>
          <w:szCs w:val="28"/>
        </w:rPr>
        <w:t>комиссии по обследованию жилых помещений инвалидов и общего имущества в многоквартирных домах на территории муниципального образования «Глинковский муниципальный округ» Смоленской области, в которых проживают инвалиды, входящих в состав муниципального жилищного фонда (приложение №1).</w:t>
      </w:r>
    </w:p>
    <w:p w14:paraId="7F515D9A" w14:textId="671616A2" w:rsidR="00876DFD" w:rsidRDefault="00FF4250" w:rsidP="00DC107C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2.Признать утратившим силу постановлени</w:t>
      </w:r>
      <w:r w:rsidR="00DC107C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12F7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муниципального образования «Глинковский район» Смоленской области</w:t>
      </w:r>
      <w:r w:rsidR="00DC10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876DFD"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r w:rsidR="007A5CF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76DF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7A5CFA">
        <w:rPr>
          <w:rFonts w:ascii="Times New Roman" w:eastAsia="Times New Roman" w:hAnsi="Times New Roman" w:cs="Times New Roman"/>
          <w:sz w:val="28"/>
          <w:szCs w:val="28"/>
          <w:lang w:eastAsia="ar-SA"/>
        </w:rPr>
        <w:t>0.20</w:t>
      </w:r>
      <w:r w:rsidR="00876DFD"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 №</w:t>
      </w:r>
      <w:r w:rsidR="00876DFD">
        <w:rPr>
          <w:rFonts w:ascii="Times New Roman" w:eastAsia="Times New Roman" w:hAnsi="Times New Roman" w:cs="Times New Roman"/>
          <w:sz w:val="28"/>
          <w:szCs w:val="28"/>
          <w:lang w:eastAsia="ar-SA"/>
        </w:rPr>
        <w:t>366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26705">
        <w:rPr>
          <w:rFonts w:ascii="Times New Roman" w:hAnsi="Times New Roman"/>
          <w:sz w:val="28"/>
          <w:szCs w:val="28"/>
        </w:rPr>
        <w:t>«</w:t>
      </w:r>
      <w:r w:rsidR="00876DFD">
        <w:rPr>
          <w:rFonts w:ascii="Times New Roman" w:hAnsi="Times New Roman"/>
          <w:sz w:val="28"/>
          <w:szCs w:val="28"/>
        </w:rPr>
        <w:t>О создании комиссии по обследованию жилых помещений инвалидов и общего имущества в многоквартирных домах».</w:t>
      </w:r>
    </w:p>
    <w:p w14:paraId="556F39E3" w14:textId="7B78F837" w:rsidR="00876DFD" w:rsidRDefault="00876DFD" w:rsidP="00DC107C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Признать утратившим силу постановление </w:t>
      </w:r>
      <w:r w:rsidRPr="00F12F7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муниципального образования «Глинковский район» Смоленской области от 26.05.2017г. №207 </w:t>
      </w:r>
      <w:r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r w:rsidR="006C3705">
        <w:rPr>
          <w:rFonts w:ascii="Times New Roman" w:hAnsi="Times New Roman"/>
          <w:sz w:val="28"/>
          <w:szCs w:val="28"/>
        </w:rPr>
        <w:t>Администрации муниципального образования «Глинковский район» Смоленской области от 03.10.2016г. №366»</w:t>
      </w:r>
      <w:r>
        <w:rPr>
          <w:rFonts w:ascii="Times New Roman" w:hAnsi="Times New Roman"/>
          <w:sz w:val="28"/>
          <w:szCs w:val="28"/>
        </w:rPr>
        <w:t>.</w:t>
      </w:r>
    </w:p>
    <w:p w14:paraId="3955F0E0" w14:textId="2DC5CB39" w:rsidR="006C3705" w:rsidRDefault="006C3705" w:rsidP="006C3705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12B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Признать утратившим силу постановление </w:t>
      </w:r>
      <w:r w:rsidR="00B12B92" w:rsidRPr="00F12F7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</w:t>
      </w:r>
      <w:r w:rsidR="00B12B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муниципального образования «Глинковский район» Смоленской области от 03.09.2018г. №303 </w:t>
      </w:r>
      <w:r w:rsidR="00B12B92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</w:t>
      </w:r>
      <w:r w:rsidR="00B12B92">
        <w:rPr>
          <w:rFonts w:ascii="Times New Roman" w:hAnsi="Times New Roman"/>
          <w:sz w:val="28"/>
          <w:szCs w:val="28"/>
        </w:rPr>
        <w:lastRenderedPageBreak/>
        <w:t>муниципального образования «Глинковский район» Смоленской области от 03.10.2016г. №366».</w:t>
      </w:r>
    </w:p>
    <w:p w14:paraId="6AD75BCD" w14:textId="2DAD6021" w:rsidR="006C3705" w:rsidRDefault="00B12B92" w:rsidP="00B12B92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Признать утратившим силу постановление </w:t>
      </w:r>
      <w:r w:rsidRPr="00F12F7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муниципального образования «Глинковский район» Смоленской области от 11.10.2019г. №207 </w:t>
      </w:r>
      <w:r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«Глинковский район» Смоленской области от 03.10.2016г. №340».</w:t>
      </w:r>
    </w:p>
    <w:p w14:paraId="6F4D9A11" w14:textId="4938A6D5" w:rsidR="00B12B92" w:rsidRDefault="00B12B92" w:rsidP="00B12B92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Признать утратившим силу постановление </w:t>
      </w:r>
      <w:r w:rsidRPr="00F12F7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муниципального образования «Глинковский район» Смоленской области от 01.08.2023г. №264 </w:t>
      </w:r>
      <w:r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«Глинковский район» Смоленской области от 03.10.2016г. №366».</w:t>
      </w:r>
    </w:p>
    <w:p w14:paraId="1D651398" w14:textId="29EB137B" w:rsidR="00B12B92" w:rsidRDefault="00B12B92" w:rsidP="00B12B92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Признать утратившим силу постановление </w:t>
      </w:r>
      <w:r w:rsidRPr="00F12F7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муниципального образования «Глинковский район» Смоленской области от 10.09.2024г. №344 </w:t>
      </w:r>
      <w:r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«Глинковский район» Смоленской области от 03.10.2016г. №366».</w:t>
      </w:r>
    </w:p>
    <w:p w14:paraId="2EA42C7C" w14:textId="1EBFEFBB" w:rsidR="00036391" w:rsidRDefault="00B12B92" w:rsidP="00B12B9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6391">
        <w:rPr>
          <w:rFonts w:ascii="Times New Roman" w:hAnsi="Times New Roman" w:cs="Times New Roman"/>
          <w:sz w:val="28"/>
          <w:szCs w:val="28"/>
        </w:rPr>
        <w:t>3</w:t>
      </w:r>
      <w:r w:rsidR="00036391" w:rsidRPr="00C43C12">
        <w:rPr>
          <w:rFonts w:ascii="Times New Roman" w:hAnsi="Times New Roman" w:cs="Times New Roman"/>
          <w:sz w:val="28"/>
          <w:szCs w:val="28"/>
        </w:rPr>
        <w:t>. Настоящее поста</w:t>
      </w:r>
      <w:r w:rsidR="00036391">
        <w:rPr>
          <w:rFonts w:ascii="Times New Roman" w:hAnsi="Times New Roman" w:cs="Times New Roman"/>
          <w:sz w:val="28"/>
          <w:szCs w:val="28"/>
        </w:rPr>
        <w:t>новление подлежит обнародованию.</w:t>
      </w:r>
    </w:p>
    <w:p w14:paraId="6B4B511C" w14:textId="7269F15D" w:rsidR="00FF4250" w:rsidRDefault="00B12B92" w:rsidP="00B12B9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</w:t>
      </w:r>
      <w:r w:rsidR="000363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FF42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14:paraId="437384A0" w14:textId="77777777" w:rsidR="00FF4250" w:rsidRDefault="00FF4250" w:rsidP="00FF425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14:paraId="41B3C5DE" w14:textId="77777777" w:rsidR="00FF4250" w:rsidRPr="00F12F7B" w:rsidRDefault="00FF4250" w:rsidP="00FF425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Глава муниципального образования</w:t>
      </w:r>
    </w:p>
    <w:p w14:paraId="28BAA406" w14:textId="77777777" w:rsidR="00FF4250" w:rsidRDefault="00FF4250" w:rsidP="00FF425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Глинковск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ий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муниципальный округ»</w:t>
      </w:r>
    </w:p>
    <w:p w14:paraId="1B3353DF" w14:textId="77777777" w:rsidR="005D18F2" w:rsidRDefault="00FF4250" w:rsidP="00364C8E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Смоленской области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Е.В. Кожухов</w:t>
      </w:r>
      <w:bookmarkEnd w:id="0"/>
    </w:p>
    <w:p w14:paraId="1B2555C0" w14:textId="49E9FC47" w:rsidR="00426705" w:rsidRDefault="00426705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30800E94" w14:textId="3BBC14FD" w:rsidR="00C27690" w:rsidRDefault="00C27690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397E03DB" w14:textId="3266A926" w:rsidR="00C27690" w:rsidRDefault="00C27690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2773E050" w14:textId="237117CF" w:rsidR="00C27690" w:rsidRDefault="00C27690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44AB2343" w14:textId="74748A9E" w:rsidR="00C27690" w:rsidRDefault="00C27690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35F6C1F7" w14:textId="567BF03A" w:rsidR="00C27690" w:rsidRDefault="00C27690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6BBBD68E" w14:textId="2022FE99" w:rsidR="00C27690" w:rsidRDefault="00C27690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798DF48B" w14:textId="55EB64D7" w:rsidR="00C27690" w:rsidRDefault="00C27690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42887F1F" w14:textId="09819B23" w:rsidR="00C27690" w:rsidRDefault="00C27690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4C293D25" w14:textId="651B8D74" w:rsidR="00C27690" w:rsidRDefault="00C27690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6D0E9340" w14:textId="6333DE9B" w:rsidR="00C27690" w:rsidRDefault="00C27690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57EFD0ED" w14:textId="262EEE2A" w:rsidR="00C27690" w:rsidRDefault="00C27690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71738178" w14:textId="773ACBFB" w:rsidR="00C27690" w:rsidRDefault="00C27690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25B051E6" w14:textId="7842A5D0" w:rsidR="00C27690" w:rsidRDefault="00C27690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2FE024C9" w14:textId="44EFEF30" w:rsidR="00C27690" w:rsidRDefault="00C27690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43B7D8CF" w14:textId="7F0544E7" w:rsidR="00C27690" w:rsidRDefault="00C27690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08314B9B" w14:textId="662E2C2F" w:rsidR="00C27690" w:rsidRDefault="00C27690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1461EDBB" w14:textId="0BE9CC92" w:rsidR="00C27690" w:rsidRDefault="00C27690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2359A1E8" w14:textId="40A502D8" w:rsidR="00C27690" w:rsidRDefault="00C27690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156AEFD7" w14:textId="427FB6A4" w:rsidR="00C27690" w:rsidRDefault="00C27690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388E7983" w14:textId="4CD85874" w:rsidR="00C27690" w:rsidRDefault="00C27690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22C62705" w14:textId="26D3AC3B" w:rsidR="00C27690" w:rsidRDefault="00C27690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21831CDE" w14:textId="3DF7246D" w:rsidR="00C27690" w:rsidRDefault="00C27690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4D3D30C7" w14:textId="3F853190" w:rsidR="00C27690" w:rsidRDefault="00C27690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73CB3109" w14:textId="55250A4C" w:rsidR="00C27690" w:rsidRDefault="00C27690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0908F256" w14:textId="37456FDC" w:rsidR="00C27690" w:rsidRDefault="00C27690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395"/>
      </w:tblGrid>
      <w:tr w:rsidR="00E427BF" w14:paraId="61F7041B" w14:textId="77777777" w:rsidTr="00B12B92">
        <w:trPr>
          <w:trHeight w:val="656"/>
        </w:trPr>
        <w:tc>
          <w:tcPr>
            <w:tcW w:w="5670" w:type="dxa"/>
          </w:tcPr>
          <w:p w14:paraId="63F96C51" w14:textId="77777777" w:rsidR="00E427BF" w:rsidRDefault="00E427BF" w:rsidP="00364C8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1CF8F69" w14:textId="77777777" w:rsidR="00E427BF" w:rsidRDefault="00E427BF" w:rsidP="00364C8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14:paraId="4AC323DD" w14:textId="77777777" w:rsidR="00E427BF" w:rsidRDefault="00E427BF" w:rsidP="00364C8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муниципального образования «Глинковский муниципальный округ» Смоленской области </w:t>
            </w:r>
          </w:p>
          <w:p w14:paraId="72BD446D" w14:textId="2796C30B" w:rsidR="00E427BF" w:rsidRDefault="00E427BF" w:rsidP="00364C8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E7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04</w:t>
            </w:r>
            <w:r w:rsidR="000E7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7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0E7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E7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391</w:t>
            </w:r>
          </w:p>
        </w:tc>
      </w:tr>
      <w:tr w:rsidR="00E427BF" w14:paraId="6A5C1D01" w14:textId="77777777" w:rsidTr="00B12B92">
        <w:trPr>
          <w:trHeight w:val="346"/>
        </w:trPr>
        <w:tc>
          <w:tcPr>
            <w:tcW w:w="5670" w:type="dxa"/>
          </w:tcPr>
          <w:p w14:paraId="45C98A5A" w14:textId="4F560161" w:rsidR="00E427BF" w:rsidRDefault="00E427BF" w:rsidP="00364C8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14:paraId="5FCD845F" w14:textId="77777777" w:rsidR="00E427BF" w:rsidRDefault="00E427BF" w:rsidP="00364C8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BDC5FF" w14:textId="4CD417AD" w:rsidR="00C27690" w:rsidRPr="00C27690" w:rsidRDefault="00C27690" w:rsidP="00C27690">
      <w:pPr>
        <w:pStyle w:val="1"/>
        <w:spacing w:after="0"/>
        <w:ind w:firstLine="0"/>
        <w:jc w:val="center"/>
        <w:rPr>
          <w:sz w:val="28"/>
          <w:szCs w:val="28"/>
        </w:rPr>
      </w:pPr>
      <w:r w:rsidRPr="00C27690">
        <w:rPr>
          <w:b/>
          <w:bCs/>
          <w:color w:val="000000"/>
          <w:sz w:val="28"/>
          <w:szCs w:val="28"/>
        </w:rPr>
        <w:t>ПОЛОЖЕНИЕ</w:t>
      </w:r>
    </w:p>
    <w:p w14:paraId="3D61B02A" w14:textId="656E8E38" w:rsidR="00C27690" w:rsidRPr="00C27690" w:rsidRDefault="00C27690" w:rsidP="00C27690">
      <w:pPr>
        <w:pStyle w:val="1"/>
        <w:spacing w:after="0" w:line="240" w:lineRule="auto"/>
        <w:ind w:firstLine="0"/>
        <w:jc w:val="center"/>
        <w:rPr>
          <w:sz w:val="28"/>
          <w:szCs w:val="28"/>
        </w:rPr>
      </w:pPr>
      <w:r w:rsidRPr="00C27690">
        <w:rPr>
          <w:b/>
          <w:bCs/>
          <w:color w:val="000000"/>
          <w:sz w:val="28"/>
          <w:szCs w:val="28"/>
        </w:rPr>
        <w:t>комиссии по обследованию жилых помещений инвалидов и общего</w:t>
      </w:r>
      <w:r w:rsidRPr="00C27690">
        <w:rPr>
          <w:b/>
          <w:bCs/>
          <w:color w:val="000000"/>
          <w:sz w:val="28"/>
          <w:szCs w:val="28"/>
        </w:rPr>
        <w:br/>
        <w:t>имущества в многоквартирных домах, в которых проживают инвалиды,</w:t>
      </w:r>
      <w:r w:rsidRPr="00C27690">
        <w:rPr>
          <w:b/>
          <w:bCs/>
          <w:color w:val="000000"/>
          <w:sz w:val="28"/>
          <w:szCs w:val="28"/>
        </w:rPr>
        <w:br/>
        <w:t>входящих в состав муниципального жилищного фонда муниципального</w:t>
      </w:r>
      <w:r w:rsidRPr="00C27690">
        <w:rPr>
          <w:b/>
          <w:bCs/>
          <w:color w:val="000000"/>
          <w:sz w:val="28"/>
          <w:szCs w:val="28"/>
        </w:rPr>
        <w:br/>
        <w:t>образования «Глинковский муниципальный округ» Смоленской области</w:t>
      </w:r>
    </w:p>
    <w:p w14:paraId="50F5BA77" w14:textId="77777777" w:rsidR="00C27690" w:rsidRPr="00E427BF" w:rsidRDefault="00C27690" w:rsidP="00C27690">
      <w:pPr>
        <w:pStyle w:val="1"/>
        <w:spacing w:after="0" w:line="240" w:lineRule="auto"/>
        <w:ind w:firstLine="0"/>
        <w:jc w:val="center"/>
        <w:rPr>
          <w:b/>
          <w:bCs/>
          <w:color w:val="000000"/>
          <w:sz w:val="16"/>
          <w:szCs w:val="16"/>
        </w:rPr>
      </w:pPr>
    </w:p>
    <w:p w14:paraId="67AFFDA4" w14:textId="5D52EA5C" w:rsidR="00C27690" w:rsidRPr="00C27690" w:rsidRDefault="00C27690" w:rsidP="00C27690">
      <w:pPr>
        <w:pStyle w:val="1"/>
        <w:spacing w:after="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C27690">
        <w:rPr>
          <w:b/>
          <w:bCs/>
          <w:color w:val="000000"/>
          <w:sz w:val="28"/>
          <w:szCs w:val="28"/>
        </w:rPr>
        <w:t>Общие положения</w:t>
      </w:r>
    </w:p>
    <w:p w14:paraId="65A27A3B" w14:textId="21C6486A" w:rsidR="00C27690" w:rsidRDefault="00C27690" w:rsidP="00C27690">
      <w:pPr>
        <w:pStyle w:val="1"/>
        <w:spacing w:after="0" w:line="240" w:lineRule="auto"/>
        <w:ind w:firstLine="440"/>
        <w:jc w:val="both"/>
        <w:rPr>
          <w:color w:val="000000"/>
          <w:sz w:val="28"/>
          <w:szCs w:val="28"/>
        </w:rPr>
      </w:pPr>
      <w:r w:rsidRPr="00C27690">
        <w:rPr>
          <w:color w:val="000000"/>
          <w:sz w:val="28"/>
          <w:szCs w:val="28"/>
        </w:rPr>
        <w:t xml:space="preserve">1. 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осуществляется муниципальными комиссиями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создаваемыми органами местного самоуправления (далее - комиссия). Указанное обследование проводится </w:t>
      </w:r>
      <w:r w:rsidR="00DE519A">
        <w:rPr>
          <w:color w:val="000000"/>
          <w:sz w:val="28"/>
          <w:szCs w:val="28"/>
        </w:rPr>
        <w:t>на основании заявления инвалида или его законного представителя с предоставлением необходимых документов (согласие на обработку персональных данных, документы о характеристиках жилого помещения инвалида, общего имущества в многоквартирном доме (технический паспорт (план), кадастровый паспорт и иные документы, выписку из акта медико-социальной экспертизы</w:t>
      </w:r>
      <w:r w:rsidR="00C83BD2">
        <w:rPr>
          <w:color w:val="000000"/>
          <w:sz w:val="28"/>
          <w:szCs w:val="28"/>
        </w:rPr>
        <w:t xml:space="preserve"> гражданина, признанного инвалидом.</w:t>
      </w:r>
    </w:p>
    <w:p w14:paraId="3658F7EE" w14:textId="77777777" w:rsidR="00C27690" w:rsidRPr="00E427BF" w:rsidRDefault="00C27690" w:rsidP="00C27690">
      <w:pPr>
        <w:pStyle w:val="1"/>
        <w:spacing w:after="0" w:line="240" w:lineRule="auto"/>
        <w:ind w:firstLine="440"/>
        <w:jc w:val="both"/>
        <w:rPr>
          <w:sz w:val="16"/>
          <w:szCs w:val="16"/>
        </w:rPr>
      </w:pPr>
    </w:p>
    <w:p w14:paraId="25381ABA" w14:textId="77777777" w:rsidR="00C27690" w:rsidRPr="00C27690" w:rsidRDefault="00C27690" w:rsidP="00C27690">
      <w:pPr>
        <w:pStyle w:val="1"/>
        <w:spacing w:after="0" w:line="240" w:lineRule="auto"/>
        <w:ind w:firstLine="0"/>
        <w:jc w:val="center"/>
        <w:rPr>
          <w:sz w:val="28"/>
          <w:szCs w:val="28"/>
        </w:rPr>
      </w:pPr>
      <w:r w:rsidRPr="00C27690">
        <w:rPr>
          <w:b/>
          <w:bCs/>
          <w:color w:val="000000"/>
          <w:sz w:val="28"/>
          <w:szCs w:val="28"/>
        </w:rPr>
        <w:t>Порядок создания комиссии</w:t>
      </w:r>
    </w:p>
    <w:p w14:paraId="74661D9F" w14:textId="77777777" w:rsidR="00C27690" w:rsidRPr="00C27690" w:rsidRDefault="00C27690" w:rsidP="00C27690">
      <w:pPr>
        <w:pStyle w:val="1"/>
        <w:spacing w:after="0" w:line="240" w:lineRule="auto"/>
        <w:ind w:firstLine="440"/>
        <w:jc w:val="both"/>
        <w:rPr>
          <w:sz w:val="28"/>
          <w:szCs w:val="28"/>
        </w:rPr>
      </w:pPr>
      <w:r w:rsidRPr="00C27690">
        <w:rPr>
          <w:color w:val="000000"/>
          <w:sz w:val="28"/>
          <w:szCs w:val="28"/>
        </w:rPr>
        <w:t>1. Цель создания комиссии - оценка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ограничений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</w:p>
    <w:p w14:paraId="220B7443" w14:textId="77777777" w:rsidR="00C27690" w:rsidRPr="00C27690" w:rsidRDefault="00C27690" w:rsidP="00C27690">
      <w:pPr>
        <w:pStyle w:val="1"/>
        <w:spacing w:after="0" w:line="240" w:lineRule="auto"/>
        <w:ind w:firstLine="440"/>
        <w:jc w:val="both"/>
        <w:rPr>
          <w:color w:val="000000"/>
          <w:sz w:val="28"/>
          <w:szCs w:val="28"/>
        </w:rPr>
      </w:pPr>
      <w:r w:rsidRPr="00C27690">
        <w:rPr>
          <w:color w:val="000000"/>
          <w:sz w:val="28"/>
          <w:szCs w:val="28"/>
        </w:rPr>
        <w:t>-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14:paraId="2245B189" w14:textId="77777777" w:rsidR="00C27690" w:rsidRDefault="00C27690" w:rsidP="00C27690">
      <w:pPr>
        <w:pStyle w:val="1"/>
        <w:spacing w:after="0" w:line="240" w:lineRule="auto"/>
        <w:ind w:firstLine="440"/>
        <w:jc w:val="both"/>
        <w:rPr>
          <w:color w:val="000000"/>
          <w:sz w:val="28"/>
          <w:szCs w:val="28"/>
        </w:rPr>
      </w:pPr>
      <w:r w:rsidRPr="00C27690">
        <w:rPr>
          <w:color w:val="000000"/>
          <w:sz w:val="28"/>
          <w:szCs w:val="28"/>
        </w:rPr>
        <w:t>- стойкими</w:t>
      </w:r>
      <w:r w:rsidRPr="00C27690">
        <w:rPr>
          <w:color w:val="000000"/>
          <w:sz w:val="28"/>
          <w:szCs w:val="28"/>
        </w:rPr>
        <w:tab/>
        <w:t>расстройствами</w:t>
      </w:r>
      <w:r w:rsidRPr="00C27690">
        <w:rPr>
          <w:color w:val="000000"/>
          <w:sz w:val="28"/>
          <w:szCs w:val="28"/>
        </w:rPr>
        <w:tab/>
        <w:t>функции</w:t>
      </w:r>
      <w:r w:rsidRPr="00C27690">
        <w:rPr>
          <w:color w:val="000000"/>
          <w:sz w:val="28"/>
          <w:szCs w:val="28"/>
        </w:rPr>
        <w:tab/>
        <w:t>слуха,</w:t>
      </w:r>
      <w:r w:rsidRPr="00C27690">
        <w:rPr>
          <w:color w:val="000000"/>
          <w:sz w:val="28"/>
          <w:szCs w:val="28"/>
        </w:rPr>
        <w:tab/>
        <w:t>сопряженными с необходимостью использования вспомогательных средств;</w:t>
      </w:r>
    </w:p>
    <w:p w14:paraId="4F49CAD5" w14:textId="751B2D4E" w:rsidR="00C27690" w:rsidRPr="00C27690" w:rsidRDefault="00C27690" w:rsidP="00C27690">
      <w:pPr>
        <w:pStyle w:val="1"/>
        <w:spacing w:after="0" w:line="240" w:lineRule="auto"/>
        <w:ind w:firstLine="4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27690">
        <w:rPr>
          <w:color w:val="000000"/>
          <w:sz w:val="28"/>
          <w:szCs w:val="28"/>
        </w:rPr>
        <w:t>стойкими</w:t>
      </w:r>
      <w:r w:rsidRPr="00C27690">
        <w:rPr>
          <w:color w:val="000000"/>
          <w:sz w:val="28"/>
          <w:szCs w:val="28"/>
        </w:rPr>
        <w:tab/>
        <w:t>расстройствами</w:t>
      </w:r>
      <w:r w:rsidRPr="00C27690">
        <w:rPr>
          <w:color w:val="000000"/>
          <w:sz w:val="28"/>
          <w:szCs w:val="28"/>
        </w:rPr>
        <w:tab/>
        <w:t>функции</w:t>
      </w:r>
      <w:r w:rsidRPr="00C27690">
        <w:rPr>
          <w:color w:val="000000"/>
          <w:sz w:val="28"/>
          <w:szCs w:val="28"/>
        </w:rPr>
        <w:tab/>
        <w:t>зрения,</w:t>
      </w:r>
      <w:r w:rsidRPr="00C27690">
        <w:rPr>
          <w:color w:val="000000"/>
          <w:sz w:val="28"/>
          <w:szCs w:val="28"/>
        </w:rPr>
        <w:tab/>
        <w:t>сопряженными</w:t>
      </w:r>
      <w:r w:rsidRPr="00C27690">
        <w:rPr>
          <w:color w:val="000000"/>
          <w:sz w:val="28"/>
          <w:szCs w:val="28"/>
        </w:rPr>
        <w:tab/>
        <w:t>с</w:t>
      </w:r>
      <w:r>
        <w:rPr>
          <w:color w:val="000000"/>
          <w:sz w:val="28"/>
          <w:szCs w:val="28"/>
        </w:rPr>
        <w:t xml:space="preserve"> </w:t>
      </w:r>
      <w:r w:rsidRPr="00C27690">
        <w:rPr>
          <w:color w:val="000000"/>
          <w:sz w:val="28"/>
          <w:szCs w:val="28"/>
        </w:rPr>
        <w:t>необходимостью использования собаки-проводника, иных вспомогательных средств;</w:t>
      </w:r>
    </w:p>
    <w:p w14:paraId="5CF727D1" w14:textId="2EA60232" w:rsidR="00C27690" w:rsidRPr="00C27690" w:rsidRDefault="00C27690" w:rsidP="00C27690">
      <w:pPr>
        <w:pStyle w:val="1"/>
        <w:numPr>
          <w:ilvl w:val="0"/>
          <w:numId w:val="1"/>
        </w:numPr>
        <w:tabs>
          <w:tab w:val="left" w:pos="693"/>
        </w:tabs>
        <w:spacing w:after="0" w:line="240" w:lineRule="auto"/>
        <w:ind w:firstLine="420"/>
        <w:jc w:val="both"/>
        <w:rPr>
          <w:sz w:val="28"/>
          <w:szCs w:val="28"/>
        </w:rPr>
      </w:pPr>
      <w:bookmarkStart w:id="1" w:name="bookmark4"/>
      <w:bookmarkEnd w:id="1"/>
      <w:r w:rsidRPr="00C27690">
        <w:rPr>
          <w:color w:val="000000"/>
          <w:sz w:val="28"/>
          <w:szCs w:val="28"/>
        </w:rPr>
        <w:t xml:space="preserve">задержками в развитии и другими нарушениями функций организма </w:t>
      </w:r>
      <w:r w:rsidRPr="00C27690">
        <w:rPr>
          <w:color w:val="000000"/>
          <w:sz w:val="28"/>
          <w:szCs w:val="28"/>
        </w:rPr>
        <w:lastRenderedPageBreak/>
        <w:t xml:space="preserve">человека. </w:t>
      </w:r>
    </w:p>
    <w:p w14:paraId="10BF5FFC" w14:textId="77777777" w:rsidR="00C27690" w:rsidRPr="00C27690" w:rsidRDefault="00C27690" w:rsidP="00C27690">
      <w:pPr>
        <w:pStyle w:val="1"/>
        <w:numPr>
          <w:ilvl w:val="0"/>
          <w:numId w:val="2"/>
        </w:numPr>
        <w:tabs>
          <w:tab w:val="left" w:pos="742"/>
        </w:tabs>
        <w:spacing w:after="0" w:line="240" w:lineRule="auto"/>
        <w:ind w:firstLine="420"/>
        <w:jc w:val="both"/>
        <w:rPr>
          <w:sz w:val="28"/>
          <w:szCs w:val="28"/>
        </w:rPr>
      </w:pPr>
      <w:bookmarkStart w:id="2" w:name="bookmark5"/>
      <w:bookmarkEnd w:id="2"/>
      <w:r w:rsidRPr="00C27690">
        <w:rPr>
          <w:color w:val="000000"/>
          <w:sz w:val="28"/>
          <w:szCs w:val="28"/>
        </w:rPr>
        <w:t>В состав комиссии включаются представители:</w:t>
      </w:r>
    </w:p>
    <w:p w14:paraId="18D1FEF8" w14:textId="77777777" w:rsidR="00C27690" w:rsidRPr="00C27690" w:rsidRDefault="00C27690" w:rsidP="00C27690">
      <w:pPr>
        <w:pStyle w:val="1"/>
        <w:numPr>
          <w:ilvl w:val="0"/>
          <w:numId w:val="1"/>
        </w:numPr>
        <w:tabs>
          <w:tab w:val="left" w:pos="693"/>
        </w:tabs>
        <w:spacing w:after="0" w:line="240" w:lineRule="auto"/>
        <w:jc w:val="both"/>
        <w:rPr>
          <w:sz w:val="28"/>
          <w:szCs w:val="28"/>
        </w:rPr>
      </w:pPr>
      <w:bookmarkStart w:id="3" w:name="bookmark6"/>
      <w:bookmarkEnd w:id="3"/>
      <w:r w:rsidRPr="00C27690">
        <w:rPr>
          <w:color w:val="000000"/>
          <w:sz w:val="28"/>
          <w:szCs w:val="28"/>
        </w:rPr>
        <w:t>органов муниципального жилищного контроля;</w:t>
      </w:r>
    </w:p>
    <w:p w14:paraId="4B2F4151" w14:textId="77777777" w:rsidR="00C27690" w:rsidRPr="00C27690" w:rsidRDefault="00C27690" w:rsidP="00C27690">
      <w:pPr>
        <w:pStyle w:val="1"/>
        <w:numPr>
          <w:ilvl w:val="0"/>
          <w:numId w:val="1"/>
        </w:numPr>
        <w:tabs>
          <w:tab w:val="left" w:pos="693"/>
        </w:tabs>
        <w:spacing w:after="0" w:line="240" w:lineRule="auto"/>
        <w:ind w:firstLine="420"/>
        <w:jc w:val="both"/>
        <w:rPr>
          <w:sz w:val="28"/>
          <w:szCs w:val="28"/>
        </w:rPr>
      </w:pPr>
      <w:bookmarkStart w:id="4" w:name="bookmark7"/>
      <w:bookmarkEnd w:id="4"/>
      <w:r w:rsidRPr="00C27690">
        <w:rPr>
          <w:color w:val="000000"/>
          <w:sz w:val="28"/>
          <w:szCs w:val="28"/>
        </w:rPr>
        <w:t>органов местного самоуправления, в том числе в сфере социальной защиты населения, в сфере архитектуры и градостроительства.</w:t>
      </w:r>
    </w:p>
    <w:p w14:paraId="6EE9965E" w14:textId="21EBCF5A" w:rsidR="00C27690" w:rsidRPr="00C27690" w:rsidRDefault="00C27690" w:rsidP="00C27690">
      <w:pPr>
        <w:pStyle w:val="1"/>
        <w:numPr>
          <w:ilvl w:val="0"/>
          <w:numId w:val="2"/>
        </w:numPr>
        <w:tabs>
          <w:tab w:val="left" w:pos="1022"/>
        </w:tabs>
        <w:spacing w:after="0" w:line="240" w:lineRule="auto"/>
        <w:ind w:firstLine="420"/>
        <w:jc w:val="both"/>
        <w:rPr>
          <w:sz w:val="28"/>
          <w:szCs w:val="28"/>
        </w:rPr>
      </w:pPr>
      <w:bookmarkStart w:id="5" w:name="bookmark8"/>
      <w:bookmarkEnd w:id="5"/>
      <w:r w:rsidRPr="00C27690">
        <w:rPr>
          <w:color w:val="000000"/>
          <w:sz w:val="28"/>
          <w:szCs w:val="28"/>
        </w:rPr>
        <w:t xml:space="preserve">Состав комиссии, положение утверждается Администрацией муниципального образования «Глинковский </w:t>
      </w:r>
      <w:r>
        <w:rPr>
          <w:color w:val="000000"/>
          <w:sz w:val="28"/>
          <w:szCs w:val="28"/>
        </w:rPr>
        <w:t>муниципальный округ</w:t>
      </w:r>
      <w:r w:rsidRPr="00C27690">
        <w:rPr>
          <w:color w:val="000000"/>
          <w:sz w:val="28"/>
          <w:szCs w:val="28"/>
        </w:rPr>
        <w:t>» Смоленской области.</w:t>
      </w:r>
    </w:p>
    <w:p w14:paraId="123A7B1A" w14:textId="77777777" w:rsidR="00C27690" w:rsidRPr="00C27690" w:rsidRDefault="00C27690" w:rsidP="00C27690">
      <w:pPr>
        <w:pStyle w:val="1"/>
        <w:spacing w:after="0" w:line="240" w:lineRule="auto"/>
        <w:ind w:firstLine="0"/>
        <w:jc w:val="center"/>
        <w:rPr>
          <w:sz w:val="28"/>
          <w:szCs w:val="28"/>
        </w:rPr>
      </w:pPr>
      <w:r w:rsidRPr="00C27690">
        <w:rPr>
          <w:b/>
          <w:bCs/>
          <w:color w:val="000000"/>
          <w:sz w:val="28"/>
          <w:szCs w:val="28"/>
        </w:rPr>
        <w:t>Порядок работы комиссии</w:t>
      </w:r>
    </w:p>
    <w:p w14:paraId="1C806361" w14:textId="77777777" w:rsidR="00C27690" w:rsidRPr="00C27690" w:rsidRDefault="00C27690" w:rsidP="00C27690">
      <w:pPr>
        <w:pStyle w:val="1"/>
        <w:numPr>
          <w:ilvl w:val="0"/>
          <w:numId w:val="1"/>
        </w:numPr>
        <w:tabs>
          <w:tab w:val="left" w:pos="861"/>
        </w:tabs>
        <w:spacing w:after="0" w:line="240" w:lineRule="auto"/>
        <w:ind w:firstLine="540"/>
        <w:jc w:val="both"/>
        <w:rPr>
          <w:sz w:val="28"/>
          <w:szCs w:val="28"/>
        </w:rPr>
      </w:pPr>
      <w:bookmarkStart w:id="6" w:name="bookmark9"/>
      <w:bookmarkEnd w:id="6"/>
      <w:r w:rsidRPr="00C27690">
        <w:rPr>
          <w:color w:val="000000"/>
          <w:sz w:val="28"/>
          <w:szCs w:val="28"/>
        </w:rPr>
        <w:t>Комиссионное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  <w:bookmarkStart w:id="7" w:name="bookmark10"/>
      <w:bookmarkEnd w:id="7"/>
    </w:p>
    <w:p w14:paraId="0FC3906A" w14:textId="77777777" w:rsidR="00C27690" w:rsidRPr="00C27690" w:rsidRDefault="00C27690" w:rsidP="00C27690">
      <w:pPr>
        <w:pStyle w:val="1"/>
        <w:numPr>
          <w:ilvl w:val="0"/>
          <w:numId w:val="1"/>
        </w:numPr>
        <w:tabs>
          <w:tab w:val="left" w:pos="861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C27690">
        <w:rPr>
          <w:color w:val="000000"/>
          <w:sz w:val="28"/>
          <w:szCs w:val="28"/>
        </w:rPr>
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  <w:bookmarkStart w:id="8" w:name="bookmark11"/>
      <w:bookmarkEnd w:id="8"/>
    </w:p>
    <w:p w14:paraId="78342659" w14:textId="77777777" w:rsidR="00C27690" w:rsidRPr="00C27690" w:rsidRDefault="00C27690" w:rsidP="00C27690">
      <w:pPr>
        <w:pStyle w:val="1"/>
        <w:numPr>
          <w:ilvl w:val="0"/>
          <w:numId w:val="1"/>
        </w:numPr>
        <w:tabs>
          <w:tab w:val="left" w:pos="86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27690">
        <w:rPr>
          <w:color w:val="000000"/>
          <w:sz w:val="28"/>
          <w:szCs w:val="28"/>
        </w:rPr>
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  <w:bookmarkStart w:id="9" w:name="bookmark12"/>
      <w:bookmarkEnd w:id="9"/>
    </w:p>
    <w:p w14:paraId="615D908B" w14:textId="14D63176" w:rsidR="00C27690" w:rsidRPr="00C27690" w:rsidRDefault="00C27690" w:rsidP="00C27690">
      <w:pPr>
        <w:pStyle w:val="1"/>
        <w:numPr>
          <w:ilvl w:val="0"/>
          <w:numId w:val="1"/>
        </w:numPr>
        <w:tabs>
          <w:tab w:val="left" w:pos="86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27690">
        <w:rPr>
          <w:color w:val="000000"/>
          <w:sz w:val="28"/>
          <w:szCs w:val="28"/>
        </w:rPr>
        <w:t>проведение визуального, технического осмотра жилого помещения инвалида, общего имущества в многоквартирном-доме,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14:paraId="3058FF98" w14:textId="700A975C" w:rsidR="00C27690" w:rsidRPr="00C27690" w:rsidRDefault="00C27690" w:rsidP="00C27690">
      <w:pPr>
        <w:pStyle w:val="1"/>
        <w:numPr>
          <w:ilvl w:val="0"/>
          <w:numId w:val="1"/>
        </w:numPr>
        <w:tabs>
          <w:tab w:val="left" w:pos="6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27690">
        <w:rPr>
          <w:color w:val="000000"/>
          <w:sz w:val="28"/>
          <w:szCs w:val="28"/>
        </w:rPr>
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14:paraId="615236CB" w14:textId="77777777" w:rsidR="00C27690" w:rsidRPr="00C27690" w:rsidRDefault="00C27690" w:rsidP="00C27690">
      <w:pPr>
        <w:pStyle w:val="1"/>
        <w:numPr>
          <w:ilvl w:val="0"/>
          <w:numId w:val="1"/>
        </w:numPr>
        <w:tabs>
          <w:tab w:val="left" w:pos="861"/>
        </w:tabs>
        <w:spacing w:after="0" w:line="240" w:lineRule="auto"/>
        <w:ind w:firstLine="540"/>
        <w:jc w:val="both"/>
        <w:rPr>
          <w:sz w:val="28"/>
          <w:szCs w:val="28"/>
        </w:rPr>
      </w:pPr>
      <w:bookmarkStart w:id="10" w:name="bookmark13"/>
      <w:bookmarkEnd w:id="10"/>
      <w:r w:rsidRPr="00C27690">
        <w:rPr>
          <w:color w:val="000000"/>
          <w:sz w:val="28"/>
          <w:szCs w:val="28"/>
        </w:rPr>
        <w:t>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14:paraId="2A0CFC03" w14:textId="77777777" w:rsidR="00C27690" w:rsidRPr="00C27690" w:rsidRDefault="00C27690" w:rsidP="00C27690">
      <w:pPr>
        <w:pStyle w:val="1"/>
        <w:numPr>
          <w:ilvl w:val="0"/>
          <w:numId w:val="3"/>
        </w:numPr>
        <w:tabs>
          <w:tab w:val="left" w:pos="861"/>
        </w:tabs>
        <w:spacing w:after="0" w:line="240" w:lineRule="auto"/>
        <w:ind w:firstLine="540"/>
        <w:jc w:val="both"/>
        <w:rPr>
          <w:sz w:val="28"/>
          <w:szCs w:val="28"/>
        </w:rPr>
      </w:pPr>
      <w:bookmarkStart w:id="11" w:name="bookmark14"/>
      <w:bookmarkEnd w:id="11"/>
      <w:r w:rsidRPr="00C27690">
        <w:rPr>
          <w:color w:val="000000"/>
          <w:sz w:val="28"/>
          <w:szCs w:val="28"/>
        </w:rPr>
        <w:t>К участию в работе комиссии могут привлекаться представители организаций, осуществляющих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14:paraId="4F2CD901" w14:textId="77777777" w:rsidR="00C27690" w:rsidRPr="00C27690" w:rsidRDefault="00C27690" w:rsidP="00C27690">
      <w:pPr>
        <w:pStyle w:val="1"/>
        <w:numPr>
          <w:ilvl w:val="0"/>
          <w:numId w:val="3"/>
        </w:numPr>
        <w:tabs>
          <w:tab w:val="left" w:pos="861"/>
        </w:tabs>
        <w:spacing w:after="0" w:line="240" w:lineRule="auto"/>
        <w:ind w:firstLine="540"/>
        <w:jc w:val="both"/>
        <w:rPr>
          <w:sz w:val="28"/>
          <w:szCs w:val="28"/>
        </w:rPr>
      </w:pPr>
      <w:bookmarkStart w:id="12" w:name="bookmark15"/>
      <w:bookmarkEnd w:id="12"/>
      <w:r w:rsidRPr="00C27690">
        <w:rPr>
          <w:color w:val="000000"/>
          <w:sz w:val="28"/>
          <w:szCs w:val="28"/>
        </w:rPr>
        <w:t>Решения, принятые по результатам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принимаются большинством голосов членов комиссии.</w:t>
      </w:r>
    </w:p>
    <w:p w14:paraId="068DD402" w14:textId="77777777" w:rsidR="00C27690" w:rsidRPr="00C27690" w:rsidRDefault="00C27690" w:rsidP="00C27690">
      <w:pPr>
        <w:pStyle w:val="1"/>
        <w:numPr>
          <w:ilvl w:val="0"/>
          <w:numId w:val="3"/>
        </w:numPr>
        <w:tabs>
          <w:tab w:val="left" w:pos="1022"/>
        </w:tabs>
        <w:spacing w:after="0" w:line="240" w:lineRule="auto"/>
        <w:ind w:firstLine="540"/>
        <w:jc w:val="both"/>
        <w:rPr>
          <w:sz w:val="28"/>
          <w:szCs w:val="28"/>
        </w:rPr>
      </w:pPr>
      <w:bookmarkStart w:id="13" w:name="bookmark16"/>
      <w:bookmarkEnd w:id="13"/>
      <w:r w:rsidRPr="00C27690">
        <w:rPr>
          <w:color w:val="000000"/>
          <w:sz w:val="28"/>
          <w:szCs w:val="28"/>
        </w:rPr>
        <w:t>Комиссия считается правомочной, если при обследовании присутствуют не менее половины ее членов.</w:t>
      </w:r>
    </w:p>
    <w:p w14:paraId="62FDB873" w14:textId="20084C39" w:rsidR="00C27690" w:rsidRPr="00C27690" w:rsidRDefault="00C27690" w:rsidP="00C27690">
      <w:pPr>
        <w:pStyle w:val="1"/>
        <w:numPr>
          <w:ilvl w:val="0"/>
          <w:numId w:val="3"/>
        </w:numPr>
        <w:tabs>
          <w:tab w:val="left" w:pos="861"/>
        </w:tabs>
        <w:spacing w:after="0" w:line="240" w:lineRule="auto"/>
        <w:ind w:firstLine="567"/>
        <w:jc w:val="both"/>
        <w:rPr>
          <w:sz w:val="28"/>
          <w:szCs w:val="28"/>
        </w:rPr>
      </w:pPr>
      <w:bookmarkStart w:id="14" w:name="bookmark17"/>
      <w:bookmarkEnd w:id="14"/>
      <w:r w:rsidRPr="00C27690">
        <w:rPr>
          <w:color w:val="000000"/>
          <w:sz w:val="28"/>
          <w:szCs w:val="28"/>
        </w:rPr>
        <w:t>При равенстве голосов членов комиссии решающим является голос председателя комиссии. В случае несогласия с принятым решением члены</w:t>
      </w:r>
      <w:r>
        <w:rPr>
          <w:color w:val="000000"/>
          <w:sz w:val="28"/>
          <w:szCs w:val="28"/>
        </w:rPr>
        <w:t xml:space="preserve"> </w:t>
      </w:r>
      <w:r w:rsidRPr="00C27690">
        <w:rPr>
          <w:color w:val="000000"/>
          <w:sz w:val="28"/>
          <w:szCs w:val="28"/>
        </w:rPr>
        <w:t xml:space="preserve">комиссии вправе выразить свое особое мнение в письменной форме и приложить </w:t>
      </w:r>
      <w:r w:rsidRPr="00C27690">
        <w:rPr>
          <w:color w:val="000000"/>
          <w:sz w:val="28"/>
          <w:szCs w:val="28"/>
        </w:rPr>
        <w:lastRenderedPageBreak/>
        <w:t>его к решению комиссии.</w:t>
      </w:r>
    </w:p>
    <w:p w14:paraId="3A9A025F" w14:textId="77777777" w:rsidR="00C27690" w:rsidRPr="00C27690" w:rsidRDefault="00C27690" w:rsidP="00C27690">
      <w:pPr>
        <w:pStyle w:val="1"/>
        <w:numPr>
          <w:ilvl w:val="0"/>
          <w:numId w:val="4"/>
        </w:numPr>
        <w:tabs>
          <w:tab w:val="left" w:pos="912"/>
        </w:tabs>
        <w:spacing w:after="0" w:line="240" w:lineRule="auto"/>
        <w:ind w:firstLine="540"/>
        <w:jc w:val="both"/>
        <w:rPr>
          <w:sz w:val="28"/>
          <w:szCs w:val="28"/>
        </w:rPr>
      </w:pPr>
      <w:bookmarkStart w:id="15" w:name="bookmark18"/>
      <w:bookmarkEnd w:id="15"/>
      <w:r w:rsidRPr="00C27690">
        <w:rPr>
          <w:color w:val="000000"/>
          <w:sz w:val="28"/>
          <w:szCs w:val="28"/>
        </w:rPr>
        <w:t>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14:paraId="4159D43F" w14:textId="77777777" w:rsidR="00C27690" w:rsidRPr="00C27690" w:rsidRDefault="00C27690" w:rsidP="00C27690">
      <w:pPr>
        <w:pStyle w:val="1"/>
        <w:tabs>
          <w:tab w:val="left" w:pos="912"/>
        </w:tabs>
        <w:spacing w:after="0" w:line="240" w:lineRule="auto"/>
        <w:ind w:firstLine="540"/>
        <w:jc w:val="both"/>
        <w:rPr>
          <w:sz w:val="28"/>
          <w:szCs w:val="28"/>
        </w:rPr>
      </w:pPr>
      <w:bookmarkStart w:id="16" w:name="bookmark19"/>
      <w:r w:rsidRPr="00C27690">
        <w:rPr>
          <w:color w:val="000000"/>
          <w:sz w:val="28"/>
          <w:szCs w:val="28"/>
        </w:rPr>
        <w:t>а</w:t>
      </w:r>
      <w:bookmarkEnd w:id="16"/>
      <w:r w:rsidRPr="00C27690">
        <w:rPr>
          <w:color w:val="000000"/>
          <w:sz w:val="28"/>
          <w:szCs w:val="28"/>
        </w:rPr>
        <w:t>)</w:t>
      </w:r>
      <w:r w:rsidRPr="00C27690">
        <w:rPr>
          <w:color w:val="000000"/>
          <w:sz w:val="28"/>
          <w:szCs w:val="28"/>
        </w:rPr>
        <w:tab/>
        <w:t>описание характеристик жилого помещения инвалида, составленное на основании результатов обследования;</w:t>
      </w:r>
    </w:p>
    <w:p w14:paraId="2E3057A5" w14:textId="77777777" w:rsidR="00C27690" w:rsidRPr="00C27690" w:rsidRDefault="00C27690" w:rsidP="00C27690">
      <w:pPr>
        <w:pStyle w:val="1"/>
        <w:tabs>
          <w:tab w:val="left" w:pos="1121"/>
        </w:tabs>
        <w:spacing w:after="0" w:line="240" w:lineRule="auto"/>
        <w:ind w:firstLine="540"/>
        <w:jc w:val="both"/>
        <w:rPr>
          <w:sz w:val="28"/>
          <w:szCs w:val="28"/>
        </w:rPr>
      </w:pPr>
      <w:bookmarkStart w:id="17" w:name="bookmark20"/>
      <w:r w:rsidRPr="00C27690">
        <w:rPr>
          <w:color w:val="000000"/>
          <w:sz w:val="28"/>
          <w:szCs w:val="28"/>
        </w:rPr>
        <w:t>б</w:t>
      </w:r>
      <w:bookmarkEnd w:id="17"/>
      <w:r w:rsidRPr="00C27690">
        <w:rPr>
          <w:color w:val="000000"/>
          <w:sz w:val="28"/>
          <w:szCs w:val="28"/>
        </w:rPr>
        <w:t>)</w:t>
      </w:r>
      <w:r w:rsidRPr="00C27690">
        <w:rPr>
          <w:color w:val="000000"/>
          <w:sz w:val="28"/>
          <w:szCs w:val="28"/>
        </w:rPr>
        <w:tab/>
        <w:t>перечень требований из числа требований, предусмотренных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потребности инвалидов», которым не соответствует обследуемое жилое помещение инвалида (если такие несоответствия были выявлены);</w:t>
      </w:r>
    </w:p>
    <w:p w14:paraId="0F9F17DB" w14:textId="77777777" w:rsidR="00C27690" w:rsidRPr="00C27690" w:rsidRDefault="00C27690" w:rsidP="00C27690">
      <w:pPr>
        <w:pStyle w:val="1"/>
        <w:tabs>
          <w:tab w:val="left" w:pos="912"/>
        </w:tabs>
        <w:spacing w:after="0" w:line="240" w:lineRule="auto"/>
        <w:ind w:firstLine="540"/>
        <w:jc w:val="both"/>
        <w:rPr>
          <w:sz w:val="28"/>
          <w:szCs w:val="28"/>
        </w:rPr>
      </w:pPr>
      <w:bookmarkStart w:id="18" w:name="bookmark21"/>
      <w:r w:rsidRPr="00C27690">
        <w:rPr>
          <w:color w:val="000000"/>
          <w:sz w:val="28"/>
          <w:szCs w:val="28"/>
        </w:rPr>
        <w:t>в</w:t>
      </w:r>
      <w:bookmarkEnd w:id="18"/>
      <w:r w:rsidRPr="00C27690">
        <w:rPr>
          <w:color w:val="000000"/>
          <w:sz w:val="28"/>
          <w:szCs w:val="28"/>
        </w:rPr>
        <w:t>)</w:t>
      </w:r>
      <w:r w:rsidRPr="00C27690">
        <w:rPr>
          <w:color w:val="000000"/>
          <w:sz w:val="28"/>
          <w:szCs w:val="28"/>
        </w:rPr>
        <w:tab/>
        <w:t>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14:paraId="6562E7E6" w14:textId="4B4EB0A3" w:rsidR="00C27690" w:rsidRPr="00C27690" w:rsidRDefault="00C27690" w:rsidP="00C27690">
      <w:pPr>
        <w:pStyle w:val="1"/>
        <w:tabs>
          <w:tab w:val="left" w:pos="912"/>
        </w:tabs>
        <w:spacing w:after="0" w:line="240" w:lineRule="auto"/>
        <w:ind w:firstLine="540"/>
        <w:jc w:val="both"/>
        <w:rPr>
          <w:sz w:val="28"/>
          <w:szCs w:val="28"/>
        </w:rPr>
      </w:pPr>
      <w:bookmarkStart w:id="19" w:name="bookmark22"/>
      <w:r w:rsidRPr="00C27690">
        <w:rPr>
          <w:color w:val="000000"/>
          <w:sz w:val="28"/>
          <w:szCs w:val="28"/>
        </w:rPr>
        <w:t>г</w:t>
      </w:r>
      <w:bookmarkEnd w:id="19"/>
      <w:r w:rsidRPr="00C27690">
        <w:rPr>
          <w:color w:val="000000"/>
          <w:sz w:val="28"/>
          <w:szCs w:val="28"/>
        </w:rPr>
        <w:t>)</w:t>
      </w:r>
      <w:r w:rsidRPr="00C27690">
        <w:rPr>
          <w:color w:val="000000"/>
          <w:sz w:val="28"/>
          <w:szCs w:val="28"/>
        </w:rPr>
        <w:tab/>
        <w:t>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условий,</w:t>
      </w:r>
      <w:r>
        <w:rPr>
          <w:color w:val="000000"/>
          <w:sz w:val="28"/>
          <w:szCs w:val="28"/>
        </w:rPr>
        <w:t xml:space="preserve"> </w:t>
      </w:r>
      <w:r w:rsidRPr="00C27690">
        <w:rPr>
          <w:color w:val="000000"/>
          <w:sz w:val="28"/>
          <w:szCs w:val="28"/>
        </w:rPr>
        <w:t>их доступности для инвалида с мотивированным обоснованием;</w:t>
      </w:r>
    </w:p>
    <w:p w14:paraId="1E675D5D" w14:textId="77777777" w:rsidR="00C27690" w:rsidRPr="00C27690" w:rsidRDefault="00C27690" w:rsidP="00C27690">
      <w:pPr>
        <w:pStyle w:val="1"/>
        <w:tabs>
          <w:tab w:val="left" w:pos="1121"/>
        </w:tabs>
        <w:spacing w:after="0" w:line="240" w:lineRule="auto"/>
        <w:ind w:firstLine="540"/>
        <w:jc w:val="both"/>
        <w:rPr>
          <w:sz w:val="28"/>
          <w:szCs w:val="28"/>
        </w:rPr>
      </w:pPr>
      <w:bookmarkStart w:id="20" w:name="bookmark23"/>
      <w:r w:rsidRPr="00C27690">
        <w:rPr>
          <w:color w:val="000000"/>
          <w:sz w:val="28"/>
          <w:szCs w:val="28"/>
        </w:rPr>
        <w:t>д</w:t>
      </w:r>
      <w:bookmarkEnd w:id="20"/>
      <w:r w:rsidRPr="00C27690">
        <w:rPr>
          <w:color w:val="000000"/>
          <w:sz w:val="28"/>
          <w:szCs w:val="28"/>
        </w:rPr>
        <w:t>)</w:t>
      </w:r>
      <w:r w:rsidRPr="00C27690">
        <w:rPr>
          <w:color w:val="000000"/>
          <w:sz w:val="28"/>
          <w:szCs w:val="28"/>
        </w:rPr>
        <w:tab/>
        <w:t>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14:paraId="7E758775" w14:textId="77777777" w:rsidR="00C27690" w:rsidRPr="00C27690" w:rsidRDefault="00C27690" w:rsidP="00C27690">
      <w:pPr>
        <w:pStyle w:val="1"/>
        <w:tabs>
          <w:tab w:val="left" w:pos="913"/>
        </w:tabs>
        <w:spacing w:after="0" w:line="240" w:lineRule="auto"/>
        <w:ind w:firstLine="540"/>
        <w:jc w:val="both"/>
        <w:rPr>
          <w:sz w:val="28"/>
          <w:szCs w:val="28"/>
        </w:rPr>
      </w:pPr>
      <w:bookmarkStart w:id="21" w:name="bookmark24"/>
      <w:r w:rsidRPr="00C27690">
        <w:rPr>
          <w:color w:val="000000"/>
          <w:sz w:val="28"/>
          <w:szCs w:val="28"/>
        </w:rPr>
        <w:t>е</w:t>
      </w:r>
      <w:bookmarkEnd w:id="21"/>
      <w:r w:rsidRPr="00C27690">
        <w:rPr>
          <w:color w:val="000000"/>
          <w:sz w:val="28"/>
          <w:szCs w:val="28"/>
        </w:rPr>
        <w:t>)</w:t>
      </w:r>
      <w:r w:rsidRPr="00C27690">
        <w:rPr>
          <w:color w:val="000000"/>
          <w:sz w:val="28"/>
          <w:szCs w:val="28"/>
        </w:rPr>
        <w:tab/>
        <w:t>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14:paraId="7DDA8910" w14:textId="77777777" w:rsidR="00C27690" w:rsidRPr="00C27690" w:rsidRDefault="00C27690" w:rsidP="00C27690">
      <w:pPr>
        <w:pStyle w:val="1"/>
        <w:numPr>
          <w:ilvl w:val="0"/>
          <w:numId w:val="4"/>
        </w:numPr>
        <w:tabs>
          <w:tab w:val="left" w:pos="1121"/>
        </w:tabs>
        <w:spacing w:after="0" w:line="240" w:lineRule="auto"/>
        <w:ind w:firstLine="540"/>
        <w:jc w:val="both"/>
        <w:rPr>
          <w:sz w:val="28"/>
          <w:szCs w:val="28"/>
        </w:rPr>
      </w:pPr>
      <w:bookmarkStart w:id="22" w:name="bookmark25"/>
      <w:bookmarkEnd w:id="22"/>
      <w:r w:rsidRPr="00C27690">
        <w:rPr>
          <w:color w:val="000000"/>
          <w:sz w:val="28"/>
          <w:szCs w:val="28"/>
        </w:rPr>
        <w:t>Форма акта обследования утверждается Министерством строительства и жилищно-коммунального хозяйства Российской Федерации.</w:t>
      </w:r>
    </w:p>
    <w:p w14:paraId="43C92ADD" w14:textId="77777777" w:rsidR="00C27690" w:rsidRPr="00C27690" w:rsidRDefault="00C27690" w:rsidP="00C27690">
      <w:pPr>
        <w:pStyle w:val="1"/>
        <w:numPr>
          <w:ilvl w:val="0"/>
          <w:numId w:val="4"/>
        </w:numPr>
        <w:tabs>
          <w:tab w:val="left" w:pos="912"/>
        </w:tabs>
        <w:spacing w:after="0" w:line="240" w:lineRule="auto"/>
        <w:ind w:firstLine="540"/>
        <w:jc w:val="both"/>
        <w:rPr>
          <w:sz w:val="28"/>
          <w:szCs w:val="28"/>
        </w:rPr>
      </w:pPr>
      <w:bookmarkStart w:id="23" w:name="bookmark26"/>
      <w:bookmarkEnd w:id="23"/>
      <w:r w:rsidRPr="00C27690">
        <w:rPr>
          <w:color w:val="000000"/>
          <w:sz w:val="28"/>
          <w:szCs w:val="28"/>
        </w:rPr>
        <w:t>Перечень мероприятий может включать в себя:</w:t>
      </w:r>
    </w:p>
    <w:p w14:paraId="62FB531A" w14:textId="070D1A95" w:rsidR="00C27690" w:rsidRPr="00C27690" w:rsidRDefault="00C27690" w:rsidP="00C27690">
      <w:pPr>
        <w:pStyle w:val="1"/>
        <w:spacing w:after="0" w:line="240" w:lineRule="auto"/>
        <w:ind w:firstLine="540"/>
        <w:jc w:val="both"/>
        <w:rPr>
          <w:sz w:val="28"/>
          <w:szCs w:val="28"/>
        </w:rPr>
      </w:pPr>
      <w:r w:rsidRPr="00C27690">
        <w:rPr>
          <w:color w:val="000000"/>
          <w:sz w:val="28"/>
          <w:szCs w:val="28"/>
        </w:rPr>
        <w:t>а) минимальный перечень мероприятий, финансирование которых осуществляется за счет средств бюджетов муниципального образования в соответствии с утвержденным в установленном порядке муниципальными программами, направленными на обеспечение социальной поддержки</w:t>
      </w:r>
      <w:r>
        <w:rPr>
          <w:color w:val="000000"/>
          <w:sz w:val="28"/>
          <w:szCs w:val="28"/>
        </w:rPr>
        <w:t xml:space="preserve"> </w:t>
      </w:r>
      <w:r w:rsidRPr="00C27690">
        <w:rPr>
          <w:color w:val="000000"/>
          <w:sz w:val="28"/>
          <w:szCs w:val="28"/>
        </w:rPr>
        <w:t xml:space="preserve">инвалидов. В результате проведения таких мероприятий жилое помещение инвалида должно </w:t>
      </w:r>
      <w:r w:rsidRPr="00C27690">
        <w:rPr>
          <w:color w:val="000000"/>
          <w:sz w:val="28"/>
          <w:szCs w:val="28"/>
        </w:rPr>
        <w:lastRenderedPageBreak/>
        <w:t>быть приведено в соответствии с требованиями, предусмотренными разделом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потребности инвалидов».</w:t>
      </w:r>
    </w:p>
    <w:p w14:paraId="5EAFFC29" w14:textId="77777777" w:rsidR="00C27690" w:rsidRPr="00C27690" w:rsidRDefault="00C27690" w:rsidP="00C27690">
      <w:pPr>
        <w:pStyle w:val="1"/>
        <w:tabs>
          <w:tab w:val="left" w:pos="918"/>
        </w:tabs>
        <w:spacing w:after="0" w:line="240" w:lineRule="auto"/>
        <w:ind w:firstLine="540"/>
        <w:jc w:val="both"/>
        <w:rPr>
          <w:sz w:val="28"/>
          <w:szCs w:val="28"/>
        </w:rPr>
      </w:pPr>
      <w:bookmarkStart w:id="24" w:name="bookmark27"/>
      <w:r w:rsidRPr="00C27690">
        <w:rPr>
          <w:color w:val="000000"/>
          <w:sz w:val="28"/>
          <w:szCs w:val="28"/>
        </w:rPr>
        <w:t>б</w:t>
      </w:r>
      <w:bookmarkEnd w:id="24"/>
      <w:r w:rsidRPr="00C27690">
        <w:rPr>
          <w:color w:val="000000"/>
          <w:sz w:val="28"/>
          <w:szCs w:val="28"/>
        </w:rPr>
        <w:t>)</w:t>
      </w:r>
      <w:r w:rsidRPr="00C27690">
        <w:rPr>
          <w:color w:val="000000"/>
          <w:sz w:val="28"/>
          <w:szCs w:val="28"/>
        </w:rPr>
        <w:tab/>
        <w:t xml:space="preserve">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</w:t>
      </w:r>
      <w:proofErr w:type="gramStart"/>
      <w:r w:rsidRPr="00C27690">
        <w:rPr>
          <w:color w:val="000000"/>
          <w:sz w:val="28"/>
          <w:szCs w:val="28"/>
        </w:rPr>
        <w:t>в установлено</w:t>
      </w:r>
      <w:proofErr w:type="gramEnd"/>
      <w:r w:rsidRPr="00C27690">
        <w:rPr>
          <w:color w:val="000000"/>
          <w:sz w:val="28"/>
          <w:szCs w:val="28"/>
        </w:rPr>
        <w:t xml:space="preserve">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общее имущество многоквартирного дома, в котором проживает инвалид, должно быть приведено в соответствии с требованиями, предусмотренными разделом III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потребности инвалидов»;</w:t>
      </w:r>
    </w:p>
    <w:p w14:paraId="2069AA6E" w14:textId="77777777" w:rsidR="00C27690" w:rsidRPr="00C27690" w:rsidRDefault="00C27690" w:rsidP="00C27690">
      <w:pPr>
        <w:pStyle w:val="1"/>
        <w:tabs>
          <w:tab w:val="left" w:pos="918"/>
        </w:tabs>
        <w:spacing w:after="0" w:line="240" w:lineRule="auto"/>
        <w:ind w:firstLine="540"/>
        <w:jc w:val="both"/>
        <w:rPr>
          <w:sz w:val="28"/>
          <w:szCs w:val="28"/>
        </w:rPr>
      </w:pPr>
      <w:bookmarkStart w:id="25" w:name="bookmark28"/>
      <w:r w:rsidRPr="00C27690">
        <w:rPr>
          <w:color w:val="000000"/>
          <w:sz w:val="28"/>
          <w:szCs w:val="28"/>
        </w:rPr>
        <w:t>в</w:t>
      </w:r>
      <w:bookmarkEnd w:id="25"/>
      <w:r w:rsidRPr="00C27690">
        <w:rPr>
          <w:color w:val="000000"/>
          <w:sz w:val="28"/>
          <w:szCs w:val="28"/>
        </w:rPr>
        <w:t>)</w:t>
      </w:r>
      <w:r w:rsidRPr="00C27690">
        <w:rPr>
          <w:color w:val="000000"/>
          <w:sz w:val="28"/>
          <w:szCs w:val="28"/>
        </w:rPr>
        <w:tab/>
        <w:t>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14:paraId="10BC0944" w14:textId="77777777" w:rsidR="00C27690" w:rsidRPr="00C27690" w:rsidRDefault="00C27690" w:rsidP="00C27690">
      <w:pPr>
        <w:pStyle w:val="1"/>
        <w:numPr>
          <w:ilvl w:val="0"/>
          <w:numId w:val="5"/>
        </w:numPr>
        <w:tabs>
          <w:tab w:val="left" w:pos="910"/>
        </w:tabs>
        <w:spacing w:after="0" w:line="240" w:lineRule="auto"/>
        <w:ind w:firstLine="540"/>
        <w:jc w:val="both"/>
        <w:rPr>
          <w:sz w:val="28"/>
          <w:szCs w:val="28"/>
        </w:rPr>
      </w:pPr>
      <w:bookmarkStart w:id="26" w:name="bookmark29"/>
      <w:bookmarkEnd w:id="26"/>
      <w:r w:rsidRPr="00C27690">
        <w:rPr>
          <w:color w:val="000000"/>
          <w:sz w:val="28"/>
          <w:szCs w:val="28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14:paraId="08AC570C" w14:textId="2E46FF80" w:rsidR="00C27690" w:rsidRPr="00C27690" w:rsidRDefault="00C27690" w:rsidP="00C27690">
      <w:pPr>
        <w:pStyle w:val="1"/>
        <w:numPr>
          <w:ilvl w:val="0"/>
          <w:numId w:val="5"/>
        </w:numPr>
        <w:tabs>
          <w:tab w:val="left" w:pos="1056"/>
        </w:tabs>
        <w:spacing w:after="0" w:line="240" w:lineRule="auto"/>
        <w:ind w:firstLine="567"/>
        <w:jc w:val="both"/>
        <w:rPr>
          <w:sz w:val="28"/>
          <w:szCs w:val="28"/>
        </w:rPr>
      </w:pPr>
      <w:bookmarkStart w:id="27" w:name="bookmark30"/>
      <w:bookmarkEnd w:id="27"/>
      <w:r w:rsidRPr="00C27690">
        <w:rPr>
          <w:color w:val="000000"/>
          <w:sz w:val="28"/>
          <w:szCs w:val="28"/>
        </w:rPr>
        <w:t>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</w:t>
      </w:r>
      <w:r>
        <w:rPr>
          <w:color w:val="000000"/>
          <w:sz w:val="28"/>
          <w:szCs w:val="28"/>
        </w:rPr>
        <w:t xml:space="preserve"> </w:t>
      </w:r>
      <w:r w:rsidRPr="00C27690">
        <w:rPr>
          <w:color w:val="000000"/>
          <w:sz w:val="28"/>
          <w:szCs w:val="28"/>
        </w:rPr>
        <w:t>условий их доступности для инвалида утверждаются Министерством строительства и жилищно-коммунального хозяйства Российской Федерации.</w:t>
      </w:r>
    </w:p>
    <w:p w14:paraId="56941344" w14:textId="77777777" w:rsidR="00C27690" w:rsidRPr="00C27690" w:rsidRDefault="00C27690" w:rsidP="00C27690">
      <w:pPr>
        <w:pStyle w:val="1"/>
        <w:numPr>
          <w:ilvl w:val="0"/>
          <w:numId w:val="6"/>
        </w:numPr>
        <w:tabs>
          <w:tab w:val="left" w:pos="1133"/>
        </w:tabs>
        <w:spacing w:after="0" w:line="240" w:lineRule="auto"/>
        <w:ind w:firstLine="500"/>
        <w:jc w:val="both"/>
        <w:rPr>
          <w:sz w:val="28"/>
          <w:szCs w:val="28"/>
        </w:rPr>
      </w:pPr>
      <w:bookmarkStart w:id="28" w:name="bookmark31"/>
      <w:bookmarkEnd w:id="28"/>
      <w:r w:rsidRPr="00C27690">
        <w:rPr>
          <w:color w:val="000000"/>
          <w:sz w:val="28"/>
          <w:szCs w:val="28"/>
        </w:rPr>
        <w:t xml:space="preserve">По результатам проверки экономической целесообразности </w:t>
      </w:r>
      <w:r w:rsidRPr="00C27690">
        <w:rPr>
          <w:color w:val="000000"/>
          <w:sz w:val="28"/>
          <w:szCs w:val="28"/>
        </w:rPr>
        <w:lastRenderedPageBreak/>
        <w:t xml:space="preserve">(нецелесообразности) реконструкций или капитального ремонта многоквартирного дома (части дома), в котором проживает инвалид, в целях приспособления </w:t>
      </w:r>
      <w:r w:rsidRPr="00C27690">
        <w:rPr>
          <w:i/>
          <w:iCs/>
          <w:color w:val="000000"/>
          <w:sz w:val="28"/>
          <w:szCs w:val="28"/>
        </w:rPr>
        <w:t>с</w:t>
      </w:r>
      <w:r w:rsidRPr="00C27690">
        <w:rPr>
          <w:color w:val="000000"/>
          <w:sz w:val="28"/>
          <w:szCs w:val="28"/>
        </w:rPr>
        <w:t xml:space="preserve">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14:paraId="09B4027B" w14:textId="77777777" w:rsidR="00C27690" w:rsidRPr="00C27690" w:rsidRDefault="00C27690" w:rsidP="00C27690">
      <w:pPr>
        <w:pStyle w:val="1"/>
        <w:tabs>
          <w:tab w:val="left" w:pos="822"/>
        </w:tabs>
        <w:spacing w:after="0" w:line="240" w:lineRule="auto"/>
        <w:ind w:firstLine="500"/>
        <w:jc w:val="both"/>
        <w:rPr>
          <w:sz w:val="28"/>
          <w:szCs w:val="28"/>
        </w:rPr>
      </w:pPr>
      <w:bookmarkStart w:id="29" w:name="bookmark32"/>
      <w:r w:rsidRPr="00C27690">
        <w:rPr>
          <w:color w:val="000000"/>
          <w:sz w:val="28"/>
          <w:szCs w:val="28"/>
        </w:rPr>
        <w:t>а</w:t>
      </w:r>
      <w:bookmarkEnd w:id="29"/>
      <w:r w:rsidRPr="00C27690">
        <w:rPr>
          <w:color w:val="000000"/>
          <w:sz w:val="28"/>
          <w:szCs w:val="28"/>
        </w:rPr>
        <w:t>)</w:t>
      </w:r>
      <w:r w:rsidRPr="00C27690">
        <w:rPr>
          <w:color w:val="000000"/>
          <w:sz w:val="28"/>
          <w:szCs w:val="28"/>
        </w:rPr>
        <w:tab/>
        <w:t>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14:paraId="59CFD5F0" w14:textId="77777777" w:rsidR="00C27690" w:rsidRPr="00C27690" w:rsidRDefault="00C27690" w:rsidP="00C27690">
      <w:pPr>
        <w:pStyle w:val="1"/>
        <w:tabs>
          <w:tab w:val="left" w:pos="1133"/>
        </w:tabs>
        <w:spacing w:after="0" w:line="240" w:lineRule="auto"/>
        <w:ind w:firstLine="500"/>
        <w:jc w:val="both"/>
        <w:rPr>
          <w:sz w:val="28"/>
          <w:szCs w:val="28"/>
        </w:rPr>
      </w:pPr>
      <w:bookmarkStart w:id="30" w:name="bookmark33"/>
      <w:r w:rsidRPr="00C27690">
        <w:rPr>
          <w:color w:val="000000"/>
          <w:sz w:val="28"/>
          <w:szCs w:val="28"/>
        </w:rPr>
        <w:t>б</w:t>
      </w:r>
      <w:bookmarkEnd w:id="30"/>
      <w:r w:rsidRPr="00C27690">
        <w:rPr>
          <w:color w:val="000000"/>
          <w:sz w:val="28"/>
          <w:szCs w:val="28"/>
        </w:rPr>
        <w:t>)</w:t>
      </w:r>
      <w:r w:rsidRPr="00C27690">
        <w:rPr>
          <w:color w:val="000000"/>
          <w:sz w:val="28"/>
          <w:szCs w:val="28"/>
        </w:rPr>
        <w:tab/>
        <w:t>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154F4D4E" w14:textId="77777777" w:rsidR="00C27690" w:rsidRPr="00C27690" w:rsidRDefault="00C27690" w:rsidP="00C27690">
      <w:pPr>
        <w:pStyle w:val="1"/>
        <w:numPr>
          <w:ilvl w:val="0"/>
          <w:numId w:val="6"/>
        </w:numPr>
        <w:tabs>
          <w:tab w:val="left" w:pos="959"/>
        </w:tabs>
        <w:spacing w:after="0" w:line="240" w:lineRule="auto"/>
        <w:ind w:firstLine="500"/>
        <w:jc w:val="both"/>
        <w:rPr>
          <w:sz w:val="28"/>
          <w:szCs w:val="28"/>
        </w:rPr>
      </w:pPr>
      <w:bookmarkStart w:id="31" w:name="bookmark34"/>
      <w:bookmarkEnd w:id="31"/>
      <w:r w:rsidRPr="00C27690">
        <w:rPr>
          <w:color w:val="000000"/>
          <w:sz w:val="28"/>
          <w:szCs w:val="28"/>
        </w:rPr>
        <w:t>Результатам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14:paraId="1E555924" w14:textId="77777777" w:rsidR="00C27690" w:rsidRPr="00C27690" w:rsidRDefault="00C27690" w:rsidP="00C27690">
      <w:pPr>
        <w:pStyle w:val="1"/>
        <w:numPr>
          <w:ilvl w:val="0"/>
          <w:numId w:val="6"/>
        </w:numPr>
        <w:tabs>
          <w:tab w:val="left" w:pos="959"/>
        </w:tabs>
        <w:spacing w:after="0" w:line="240" w:lineRule="auto"/>
        <w:ind w:firstLine="500"/>
        <w:jc w:val="both"/>
        <w:rPr>
          <w:sz w:val="28"/>
          <w:szCs w:val="28"/>
        </w:rPr>
      </w:pPr>
      <w:bookmarkStart w:id="32" w:name="bookmark35"/>
      <w:bookmarkEnd w:id="32"/>
      <w:r w:rsidRPr="00C27690">
        <w:rPr>
          <w:color w:val="000000"/>
          <w:sz w:val="28"/>
          <w:szCs w:val="28"/>
        </w:rPr>
        <w:t>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14:paraId="4B498F92" w14:textId="77777777" w:rsidR="00C27690" w:rsidRPr="00C27690" w:rsidRDefault="00C27690" w:rsidP="00C27690">
      <w:pPr>
        <w:pStyle w:val="1"/>
        <w:tabs>
          <w:tab w:val="left" w:pos="717"/>
        </w:tabs>
        <w:spacing w:after="0" w:line="240" w:lineRule="auto"/>
        <w:ind w:firstLine="380"/>
        <w:jc w:val="both"/>
        <w:rPr>
          <w:sz w:val="28"/>
          <w:szCs w:val="28"/>
        </w:rPr>
      </w:pPr>
      <w:bookmarkStart w:id="33" w:name="bookmark36"/>
      <w:r w:rsidRPr="00C27690">
        <w:rPr>
          <w:color w:val="000000"/>
          <w:sz w:val="28"/>
          <w:szCs w:val="28"/>
        </w:rPr>
        <w:t>а</w:t>
      </w:r>
      <w:bookmarkEnd w:id="33"/>
      <w:r w:rsidRPr="00C27690">
        <w:rPr>
          <w:color w:val="000000"/>
          <w:sz w:val="28"/>
          <w:szCs w:val="28"/>
        </w:rPr>
        <w:t>)</w:t>
      </w:r>
      <w:r w:rsidRPr="00C27690">
        <w:rPr>
          <w:color w:val="000000"/>
          <w:sz w:val="28"/>
          <w:szCs w:val="28"/>
        </w:rPr>
        <w:tab/>
        <w:t>акта обследования;</w:t>
      </w:r>
    </w:p>
    <w:p w14:paraId="6015B78B" w14:textId="77777777" w:rsidR="00C27690" w:rsidRPr="00C27690" w:rsidRDefault="00C27690" w:rsidP="00C27690">
      <w:pPr>
        <w:pStyle w:val="1"/>
        <w:tabs>
          <w:tab w:val="left" w:pos="769"/>
        </w:tabs>
        <w:spacing w:after="0" w:line="240" w:lineRule="auto"/>
        <w:ind w:firstLine="380"/>
        <w:jc w:val="both"/>
        <w:rPr>
          <w:sz w:val="28"/>
          <w:szCs w:val="28"/>
        </w:rPr>
      </w:pPr>
      <w:bookmarkStart w:id="34" w:name="bookmark37"/>
      <w:r w:rsidRPr="00C27690">
        <w:rPr>
          <w:color w:val="000000"/>
          <w:sz w:val="28"/>
          <w:szCs w:val="28"/>
        </w:rPr>
        <w:t>б</w:t>
      </w:r>
      <w:bookmarkEnd w:id="34"/>
      <w:r w:rsidRPr="00C27690">
        <w:rPr>
          <w:color w:val="000000"/>
          <w:sz w:val="28"/>
          <w:szCs w:val="28"/>
        </w:rPr>
        <w:t>)</w:t>
      </w:r>
      <w:r w:rsidRPr="00C27690">
        <w:rPr>
          <w:color w:val="000000"/>
          <w:sz w:val="28"/>
          <w:szCs w:val="28"/>
        </w:rPr>
        <w:tab/>
        <w:t>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14:paraId="3C2F31BA" w14:textId="77777777" w:rsidR="00C27690" w:rsidRPr="00C27690" w:rsidRDefault="00C27690" w:rsidP="00C27690">
      <w:pPr>
        <w:pStyle w:val="1"/>
        <w:numPr>
          <w:ilvl w:val="0"/>
          <w:numId w:val="6"/>
        </w:numPr>
        <w:tabs>
          <w:tab w:val="left" w:pos="959"/>
        </w:tabs>
        <w:spacing w:after="0" w:line="240" w:lineRule="auto"/>
        <w:ind w:firstLine="380"/>
        <w:jc w:val="both"/>
        <w:rPr>
          <w:sz w:val="28"/>
          <w:szCs w:val="28"/>
        </w:rPr>
      </w:pPr>
      <w:bookmarkStart w:id="35" w:name="bookmark38"/>
      <w:bookmarkEnd w:id="35"/>
      <w:r w:rsidRPr="00C27690">
        <w:rPr>
          <w:color w:val="000000"/>
          <w:sz w:val="28"/>
          <w:szCs w:val="28"/>
        </w:rPr>
        <w:t>Заключение об отсутствии возможности приспособление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14:paraId="79938B6D" w14:textId="77777777" w:rsidR="00C27690" w:rsidRPr="00C27690" w:rsidRDefault="00C27690" w:rsidP="00C27690">
      <w:pPr>
        <w:pStyle w:val="1"/>
        <w:tabs>
          <w:tab w:val="left" w:pos="712"/>
        </w:tabs>
        <w:spacing w:after="0" w:line="240" w:lineRule="auto"/>
        <w:ind w:firstLine="380"/>
        <w:jc w:val="both"/>
        <w:rPr>
          <w:sz w:val="28"/>
          <w:szCs w:val="28"/>
        </w:rPr>
      </w:pPr>
      <w:bookmarkStart w:id="36" w:name="bookmark39"/>
      <w:r w:rsidRPr="00C27690">
        <w:rPr>
          <w:color w:val="000000"/>
          <w:sz w:val="28"/>
          <w:szCs w:val="28"/>
        </w:rPr>
        <w:t>а</w:t>
      </w:r>
      <w:bookmarkEnd w:id="36"/>
      <w:r w:rsidRPr="00C27690">
        <w:rPr>
          <w:color w:val="000000"/>
          <w:sz w:val="28"/>
          <w:szCs w:val="28"/>
        </w:rPr>
        <w:t>)</w:t>
      </w:r>
      <w:r w:rsidRPr="00C27690">
        <w:rPr>
          <w:color w:val="000000"/>
          <w:sz w:val="28"/>
          <w:szCs w:val="28"/>
        </w:rPr>
        <w:tab/>
        <w:t>акта обследования;</w:t>
      </w:r>
    </w:p>
    <w:p w14:paraId="2C58D327" w14:textId="77777777" w:rsidR="00C27690" w:rsidRPr="00C27690" w:rsidRDefault="00C27690" w:rsidP="00C27690">
      <w:pPr>
        <w:pStyle w:val="1"/>
        <w:tabs>
          <w:tab w:val="left" w:pos="959"/>
        </w:tabs>
        <w:spacing w:after="0" w:line="240" w:lineRule="auto"/>
        <w:ind w:firstLine="380"/>
        <w:jc w:val="both"/>
        <w:rPr>
          <w:sz w:val="28"/>
          <w:szCs w:val="28"/>
        </w:rPr>
      </w:pPr>
      <w:bookmarkStart w:id="37" w:name="bookmark40"/>
      <w:r w:rsidRPr="00C27690">
        <w:rPr>
          <w:color w:val="000000"/>
          <w:sz w:val="28"/>
          <w:szCs w:val="28"/>
        </w:rPr>
        <w:t>б</w:t>
      </w:r>
      <w:bookmarkEnd w:id="37"/>
      <w:r w:rsidRPr="00C27690">
        <w:rPr>
          <w:color w:val="000000"/>
          <w:sz w:val="28"/>
          <w:szCs w:val="28"/>
        </w:rPr>
        <w:t>)</w:t>
      </w:r>
      <w:r w:rsidRPr="00C27690">
        <w:rPr>
          <w:color w:val="000000"/>
          <w:sz w:val="28"/>
          <w:szCs w:val="28"/>
        </w:rPr>
        <w:tab/>
        <w:t>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14:paraId="66A95110" w14:textId="77777777" w:rsidR="00C27690" w:rsidRPr="00C27690" w:rsidRDefault="00C27690" w:rsidP="00C27690">
      <w:pPr>
        <w:pStyle w:val="1"/>
        <w:numPr>
          <w:ilvl w:val="0"/>
          <w:numId w:val="7"/>
        </w:numPr>
        <w:tabs>
          <w:tab w:val="left" w:pos="1003"/>
        </w:tabs>
        <w:spacing w:after="0" w:line="240" w:lineRule="auto"/>
        <w:ind w:firstLine="440"/>
        <w:jc w:val="both"/>
        <w:rPr>
          <w:sz w:val="28"/>
          <w:szCs w:val="28"/>
        </w:rPr>
      </w:pPr>
      <w:bookmarkStart w:id="38" w:name="bookmark41"/>
      <w:bookmarkEnd w:id="38"/>
      <w:r w:rsidRPr="00C27690">
        <w:rPr>
          <w:color w:val="000000"/>
          <w:sz w:val="28"/>
          <w:szCs w:val="28"/>
        </w:rPr>
        <w:t xml:space="preserve"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</w:t>
      </w:r>
      <w:r w:rsidRPr="00C27690">
        <w:rPr>
          <w:color w:val="000000"/>
          <w:sz w:val="28"/>
          <w:szCs w:val="28"/>
        </w:rPr>
        <w:lastRenderedPageBreak/>
        <w:t>инвалида в установленном законодательством Российской Федерации порядке непригодным для проживания инвалида.</w:t>
      </w:r>
    </w:p>
    <w:p w14:paraId="7926A611" w14:textId="59BB2963" w:rsidR="00C27690" w:rsidRDefault="00C27690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bookmark42"/>
      <w:bookmarkEnd w:id="39"/>
      <w:r w:rsidRPr="00C27690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включении мероприятий в план мероприятий, заключение в течение 10 дней со дня его вынесения направляется комиссией - главе муниципального образования по месту нахождения жилого помещения инвалид</w:t>
      </w:r>
    </w:p>
    <w:p w14:paraId="7C2FAFB3" w14:textId="4C746614" w:rsidR="00B12B92" w:rsidRDefault="00B12B92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7CF771" w14:textId="5D2D6C49" w:rsidR="00B12B92" w:rsidRDefault="00B12B92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A01C3D" w14:textId="43682355" w:rsidR="00B12B92" w:rsidRDefault="00B12B92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203F2F" w14:textId="2924B69B" w:rsidR="00B12B92" w:rsidRDefault="00B12B92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4B9355" w14:textId="77777777" w:rsidR="000E7CCB" w:rsidRDefault="000E7CCB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302F95" w14:textId="77777777" w:rsidR="000E7CCB" w:rsidRDefault="000E7CCB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5C0947" w14:textId="77777777" w:rsidR="000E7CCB" w:rsidRDefault="000E7CCB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7A25AA" w14:textId="77777777" w:rsidR="000E7CCB" w:rsidRDefault="000E7CCB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F33AC2" w14:textId="77777777" w:rsidR="000E7CCB" w:rsidRDefault="000E7CCB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A86ED4" w14:textId="77777777" w:rsidR="000E7CCB" w:rsidRDefault="000E7CCB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11E9D1" w14:textId="77777777" w:rsidR="000E7CCB" w:rsidRDefault="000E7CCB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75F7E6" w14:textId="77777777" w:rsidR="000E7CCB" w:rsidRDefault="000E7CCB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49C783" w14:textId="77777777" w:rsidR="000E7CCB" w:rsidRDefault="000E7CCB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434D47" w14:textId="77777777" w:rsidR="000E7CCB" w:rsidRDefault="000E7CCB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4AD241" w14:textId="77777777" w:rsidR="000E7CCB" w:rsidRDefault="000E7CCB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12739B" w14:textId="77777777" w:rsidR="000E7CCB" w:rsidRDefault="000E7CCB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5834AC" w14:textId="77777777" w:rsidR="000E7CCB" w:rsidRDefault="000E7CCB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34DFE6" w14:textId="77777777" w:rsidR="000E7CCB" w:rsidRDefault="000E7CCB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D54DC6" w14:textId="77777777" w:rsidR="000E7CCB" w:rsidRDefault="000E7CCB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B565D4" w14:textId="77777777" w:rsidR="000E7CCB" w:rsidRDefault="000E7CCB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F65227" w14:textId="77777777" w:rsidR="000E7CCB" w:rsidRDefault="000E7CCB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C8E4B74" w14:textId="77777777" w:rsidR="000E7CCB" w:rsidRDefault="000E7CCB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67A1A5" w14:textId="77777777" w:rsidR="000E7CCB" w:rsidRDefault="000E7CCB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80C4EB" w14:textId="77777777" w:rsidR="000E7CCB" w:rsidRDefault="000E7CCB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B4333F" w14:textId="77777777" w:rsidR="000E7CCB" w:rsidRDefault="000E7CCB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854E85" w14:textId="77777777" w:rsidR="000E7CCB" w:rsidRDefault="000E7CCB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F11EEC" w14:textId="77777777" w:rsidR="000E7CCB" w:rsidRDefault="000E7CCB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0D36B2" w14:textId="77777777" w:rsidR="000E7CCB" w:rsidRDefault="000E7CCB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0D557E" w14:textId="77777777" w:rsidR="000E7CCB" w:rsidRDefault="000E7CCB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7DF208" w14:textId="77777777" w:rsidR="000E7CCB" w:rsidRDefault="000E7CCB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26ADC9" w14:textId="77777777" w:rsidR="000E7CCB" w:rsidRDefault="000E7CCB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2A1F34" w14:textId="77777777" w:rsidR="000E7CCB" w:rsidRDefault="000E7CCB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57D53A" w14:textId="77777777" w:rsidR="000E7CCB" w:rsidRDefault="000E7CCB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5C7CCC" w14:textId="77777777" w:rsidR="000E7CCB" w:rsidRDefault="000E7CCB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EBCF01" w14:textId="77777777" w:rsidR="000E7CCB" w:rsidRDefault="000E7CCB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9825A2" w14:textId="77777777" w:rsidR="000E7CCB" w:rsidRDefault="000E7CCB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7AD85F" w14:textId="77777777" w:rsidR="000E7CCB" w:rsidRDefault="000E7CCB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B65DA5" w14:textId="77777777" w:rsidR="000E7CCB" w:rsidRDefault="000E7CCB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0B9DE7" w14:textId="77777777" w:rsidR="000E7CCB" w:rsidRDefault="000E7CCB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7E2B8F" w14:textId="77777777" w:rsidR="00B12B92" w:rsidRDefault="00B12B92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395"/>
      </w:tblGrid>
      <w:tr w:rsidR="00E427BF" w14:paraId="55BEE789" w14:textId="77777777" w:rsidTr="00183080">
        <w:tc>
          <w:tcPr>
            <w:tcW w:w="5670" w:type="dxa"/>
          </w:tcPr>
          <w:p w14:paraId="059F1E31" w14:textId="77777777" w:rsidR="00E427BF" w:rsidRDefault="00E427BF" w:rsidP="0018308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455EA75" w14:textId="3D54BA7A" w:rsidR="00E427BF" w:rsidRDefault="00E427BF" w:rsidP="0018308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14:paraId="2F106E3C" w14:textId="77777777" w:rsidR="00E427BF" w:rsidRDefault="00E427BF" w:rsidP="0018308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муниципального образования «Глинковский муниципальный округ» Смоленской области </w:t>
            </w:r>
          </w:p>
          <w:p w14:paraId="320CF759" w14:textId="77777777" w:rsidR="00E427BF" w:rsidRDefault="00E427BF" w:rsidP="0018308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E7CCB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2025г. №</w:t>
            </w:r>
            <w:r w:rsidR="000E7CCB">
              <w:rPr>
                <w:rFonts w:ascii="Times New Roman" w:hAnsi="Times New Roman" w:cs="Times New Roman"/>
                <w:sz w:val="24"/>
                <w:szCs w:val="24"/>
              </w:rPr>
              <w:t xml:space="preserve"> 391</w:t>
            </w:r>
          </w:p>
          <w:p w14:paraId="2461C492" w14:textId="180D19A3" w:rsidR="000E7CCB" w:rsidRDefault="000E7CCB" w:rsidP="0018308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BF" w14:paraId="59C3FA1F" w14:textId="77777777" w:rsidTr="00183080">
        <w:tc>
          <w:tcPr>
            <w:tcW w:w="5670" w:type="dxa"/>
          </w:tcPr>
          <w:p w14:paraId="17C54C16" w14:textId="77777777" w:rsidR="00E427BF" w:rsidRDefault="00E427BF" w:rsidP="0018308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14:paraId="0704AF41" w14:textId="77777777" w:rsidR="00E427BF" w:rsidRDefault="00E427BF" w:rsidP="0018308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C14148" w14:textId="0B1C4333" w:rsidR="00C27690" w:rsidRPr="00E427BF" w:rsidRDefault="00E427BF" w:rsidP="00E427BF">
      <w:pPr>
        <w:suppressAutoHyphens/>
        <w:spacing w:after="0" w:line="240" w:lineRule="auto"/>
        <w:ind w:firstLine="23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27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14:paraId="053F3A48" w14:textId="6586261F" w:rsidR="00C27690" w:rsidRPr="00E427BF" w:rsidRDefault="00E427BF" w:rsidP="00E427BF">
      <w:pPr>
        <w:suppressAutoHyphens/>
        <w:spacing w:after="0" w:line="240" w:lineRule="auto"/>
        <w:ind w:firstLine="23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27BF">
        <w:rPr>
          <w:rFonts w:ascii="Times New Roman" w:hAnsi="Times New Roman"/>
          <w:b/>
          <w:bCs/>
          <w:sz w:val="28"/>
          <w:szCs w:val="28"/>
        </w:rPr>
        <w:t xml:space="preserve">комиссии по обследованию </w:t>
      </w:r>
      <w:r>
        <w:rPr>
          <w:rFonts w:ascii="Times New Roman" w:hAnsi="Times New Roman"/>
          <w:b/>
          <w:bCs/>
          <w:sz w:val="28"/>
          <w:szCs w:val="28"/>
        </w:rPr>
        <w:t xml:space="preserve">условий доступности для инвалидов </w:t>
      </w:r>
      <w:r w:rsidRPr="00E427BF">
        <w:rPr>
          <w:rFonts w:ascii="Times New Roman" w:hAnsi="Times New Roman"/>
          <w:b/>
          <w:bCs/>
          <w:sz w:val="28"/>
          <w:szCs w:val="28"/>
        </w:rPr>
        <w:t>жилых помещений и общего имущества в многоквартирных домах</w:t>
      </w:r>
      <w:r>
        <w:rPr>
          <w:rFonts w:ascii="Times New Roman" w:hAnsi="Times New Roman"/>
          <w:b/>
          <w:bCs/>
          <w:sz w:val="28"/>
          <w:szCs w:val="28"/>
        </w:rPr>
        <w:t xml:space="preserve">, в которых проживают инвалиды, входящие в состав муниципального жилищного фонда </w:t>
      </w:r>
      <w:r w:rsidRPr="00E427BF">
        <w:rPr>
          <w:rFonts w:ascii="Times New Roman" w:hAnsi="Times New Roman"/>
          <w:b/>
          <w:bCs/>
          <w:sz w:val="28"/>
          <w:szCs w:val="28"/>
        </w:rPr>
        <w:t>на территории муниципального образования «Глинковский муниципальный округ» Смоленской области</w:t>
      </w:r>
    </w:p>
    <w:p w14:paraId="0227E63A" w14:textId="4FB7E296" w:rsidR="00C27690" w:rsidRPr="00E427BF" w:rsidRDefault="00C27690" w:rsidP="00E427BF">
      <w:pPr>
        <w:suppressAutoHyphens/>
        <w:spacing w:after="0" w:line="240" w:lineRule="auto"/>
        <w:ind w:firstLine="23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97"/>
        <w:gridCol w:w="426"/>
        <w:gridCol w:w="6088"/>
      </w:tblGrid>
      <w:tr w:rsidR="00E427BF" w:rsidRPr="00BB7625" w14:paraId="71209688" w14:textId="77777777" w:rsidTr="00BB7625">
        <w:tc>
          <w:tcPr>
            <w:tcW w:w="3397" w:type="dxa"/>
          </w:tcPr>
          <w:p w14:paraId="525CAA68" w14:textId="3D487BB3" w:rsidR="00E427BF" w:rsidRPr="00BB7625" w:rsidRDefault="00905684" w:rsidP="00C2769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625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Алексей Михайлович </w:t>
            </w:r>
          </w:p>
        </w:tc>
        <w:tc>
          <w:tcPr>
            <w:tcW w:w="426" w:type="dxa"/>
          </w:tcPr>
          <w:p w14:paraId="48024181" w14:textId="77777777" w:rsidR="00E427BF" w:rsidRPr="00BB7625" w:rsidRDefault="00E427BF" w:rsidP="00C2769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</w:tcPr>
          <w:p w14:paraId="1997D705" w14:textId="3E6D15D1" w:rsidR="00E427BF" w:rsidRPr="00BB7625" w:rsidRDefault="00905684" w:rsidP="00C2769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625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«Глинковский муниципальный округ» Смоленской области</w:t>
            </w:r>
            <w:r w:rsidR="00BB76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05684" w:rsidRPr="00BB7625" w14:paraId="64225949" w14:textId="77777777" w:rsidTr="00BB7625">
        <w:tc>
          <w:tcPr>
            <w:tcW w:w="3397" w:type="dxa"/>
          </w:tcPr>
          <w:p w14:paraId="74D26BBA" w14:textId="34288557" w:rsidR="00905684" w:rsidRPr="00BB7625" w:rsidRDefault="00905684" w:rsidP="00C2769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625">
              <w:rPr>
                <w:rFonts w:ascii="Times New Roman" w:hAnsi="Times New Roman" w:cs="Times New Roman"/>
                <w:sz w:val="24"/>
                <w:szCs w:val="24"/>
              </w:rPr>
              <w:t>Супрунов Владимир Николаевич</w:t>
            </w:r>
          </w:p>
        </w:tc>
        <w:tc>
          <w:tcPr>
            <w:tcW w:w="426" w:type="dxa"/>
          </w:tcPr>
          <w:p w14:paraId="477BBCC0" w14:textId="77777777" w:rsidR="00905684" w:rsidRPr="00BB7625" w:rsidRDefault="00905684" w:rsidP="00C2769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</w:tcPr>
          <w:p w14:paraId="7104E717" w14:textId="3BC9C571" w:rsidR="00905684" w:rsidRPr="00BB7625" w:rsidRDefault="00BB7625" w:rsidP="00C2769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BB7625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62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развития, строительства и жилищно-коммунального хозяйства Администрации муниципального образования "Глинковский муниципальный округ" Смоленской области председатель комиссии;</w:t>
            </w:r>
          </w:p>
        </w:tc>
      </w:tr>
      <w:tr w:rsidR="00905684" w:rsidRPr="00BB7625" w14:paraId="4717C206" w14:textId="77777777" w:rsidTr="00BB7625">
        <w:tc>
          <w:tcPr>
            <w:tcW w:w="3397" w:type="dxa"/>
          </w:tcPr>
          <w:p w14:paraId="7C16FB22" w14:textId="2E7F954F" w:rsidR="00905684" w:rsidRPr="00BB7625" w:rsidRDefault="00905684" w:rsidP="00C2769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625">
              <w:rPr>
                <w:rFonts w:ascii="Times New Roman" w:hAnsi="Times New Roman" w:cs="Times New Roman"/>
                <w:sz w:val="24"/>
                <w:szCs w:val="24"/>
              </w:rPr>
              <w:t>Донец Юлия Александровна</w:t>
            </w:r>
          </w:p>
        </w:tc>
        <w:tc>
          <w:tcPr>
            <w:tcW w:w="426" w:type="dxa"/>
          </w:tcPr>
          <w:p w14:paraId="18AD3A98" w14:textId="77777777" w:rsidR="00905684" w:rsidRPr="00BB7625" w:rsidRDefault="00905684" w:rsidP="00C2769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</w:tcPr>
          <w:p w14:paraId="48AD9AC8" w14:textId="03A73C9C" w:rsidR="00905684" w:rsidRPr="00BB7625" w:rsidRDefault="00BB7625" w:rsidP="00C2769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Менеджер </w:t>
            </w:r>
            <w:r w:rsidRPr="00BB7625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62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развития, строительства и жилищно-коммунального хозяйства Администрации муниципального образования "Глинковский муниципальный округ" Смоленской области</w:t>
            </w:r>
          </w:p>
        </w:tc>
      </w:tr>
      <w:tr w:rsidR="00905684" w:rsidRPr="00BB7625" w14:paraId="6EE33F58" w14:textId="77777777" w:rsidTr="00BB7625">
        <w:tc>
          <w:tcPr>
            <w:tcW w:w="3397" w:type="dxa"/>
          </w:tcPr>
          <w:p w14:paraId="47E69AF5" w14:textId="347DBC0B" w:rsidR="00905684" w:rsidRPr="00BB7625" w:rsidRDefault="00BB7625" w:rsidP="00C2769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625">
              <w:rPr>
                <w:rFonts w:ascii="Times New Roman" w:hAnsi="Times New Roman" w:cs="Times New Roman"/>
                <w:sz w:val="24"/>
                <w:szCs w:val="24"/>
              </w:rPr>
              <w:t>Рябенкова</w:t>
            </w:r>
            <w:proofErr w:type="spellEnd"/>
            <w:r w:rsidRPr="00BB7625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426" w:type="dxa"/>
          </w:tcPr>
          <w:p w14:paraId="74D38D41" w14:textId="77777777" w:rsidR="00905684" w:rsidRPr="00BB7625" w:rsidRDefault="00905684" w:rsidP="00C2769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</w:tcPr>
          <w:p w14:paraId="72DEF829" w14:textId="5595E1F5" w:rsidR="00905684" w:rsidRPr="00BB7625" w:rsidRDefault="00BB7625" w:rsidP="00C2769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социальной защиты населения в Глинковском районе;</w:t>
            </w:r>
          </w:p>
        </w:tc>
      </w:tr>
      <w:tr w:rsidR="00BB7625" w:rsidRPr="00BB7625" w14:paraId="2A890FFE" w14:textId="77777777" w:rsidTr="00BB7625">
        <w:tc>
          <w:tcPr>
            <w:tcW w:w="3397" w:type="dxa"/>
          </w:tcPr>
          <w:p w14:paraId="04B51695" w14:textId="42785772" w:rsidR="00BB7625" w:rsidRPr="00BB7625" w:rsidRDefault="00BB7625" w:rsidP="00C2769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625">
              <w:rPr>
                <w:rFonts w:ascii="Times New Roman" w:hAnsi="Times New Roman" w:cs="Times New Roman"/>
                <w:sz w:val="24"/>
                <w:szCs w:val="24"/>
              </w:rPr>
              <w:t>Шурпенкова</w:t>
            </w:r>
            <w:proofErr w:type="spellEnd"/>
            <w:r w:rsidRPr="00BB7625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 </w:t>
            </w:r>
          </w:p>
        </w:tc>
        <w:tc>
          <w:tcPr>
            <w:tcW w:w="426" w:type="dxa"/>
          </w:tcPr>
          <w:p w14:paraId="322FFB0A" w14:textId="77777777" w:rsidR="00BB7625" w:rsidRPr="00BB7625" w:rsidRDefault="00BB7625" w:rsidP="00C2769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</w:tcPr>
          <w:p w14:paraId="75BE8F36" w14:textId="22D8AD2E" w:rsidR="00BB7625" w:rsidRPr="00BB7625" w:rsidRDefault="00BB7625" w:rsidP="00C2769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r w:rsidRPr="00BB7625">
              <w:rPr>
                <w:rFonts w:ascii="Times New Roman" w:hAnsi="Times New Roman" w:cs="Times New Roman"/>
                <w:sz w:val="24"/>
                <w:szCs w:val="24"/>
              </w:rPr>
              <w:t>Комите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BB762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развития, строительства и жилищно-коммунального хозяйства Администрации муниципального образования "Глинковский муниципальный округ"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B7625" w:rsidRPr="00BB7625" w14:paraId="21423C5A" w14:textId="77777777" w:rsidTr="00BB7625">
        <w:tc>
          <w:tcPr>
            <w:tcW w:w="3397" w:type="dxa"/>
          </w:tcPr>
          <w:p w14:paraId="003A3EE9" w14:textId="2085077A" w:rsidR="00BB7625" w:rsidRPr="00BB7625" w:rsidRDefault="00BB7625" w:rsidP="00C2769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625">
              <w:rPr>
                <w:rFonts w:ascii="Times New Roman" w:hAnsi="Times New Roman" w:cs="Times New Roman"/>
                <w:sz w:val="24"/>
                <w:szCs w:val="24"/>
              </w:rPr>
              <w:t>Ларионова Лариса Викторовна</w:t>
            </w:r>
          </w:p>
        </w:tc>
        <w:tc>
          <w:tcPr>
            <w:tcW w:w="426" w:type="dxa"/>
          </w:tcPr>
          <w:p w14:paraId="558C22EC" w14:textId="77777777" w:rsidR="00BB7625" w:rsidRPr="00BB7625" w:rsidRDefault="00BB7625" w:rsidP="00C2769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</w:tcPr>
          <w:p w14:paraId="7C248D00" w14:textId="7E6C0480" w:rsidR="00BB7625" w:rsidRPr="00BB7625" w:rsidRDefault="00BB7625" w:rsidP="00C2769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BB7625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62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развития, строительства и жилищно-коммунального хозяйства Администрации муниципального образования "Глинковский муниципальный округ" Смоленской области</w:t>
            </w:r>
          </w:p>
        </w:tc>
      </w:tr>
      <w:tr w:rsidR="00BB7625" w:rsidRPr="00BB7625" w14:paraId="5458B495" w14:textId="77777777" w:rsidTr="00BB7625">
        <w:tc>
          <w:tcPr>
            <w:tcW w:w="3397" w:type="dxa"/>
          </w:tcPr>
          <w:p w14:paraId="283DF4C7" w14:textId="1121A731" w:rsidR="00BB7625" w:rsidRPr="00BB7625" w:rsidRDefault="00BB7625" w:rsidP="00C2769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625">
              <w:rPr>
                <w:rFonts w:ascii="Times New Roman" w:hAnsi="Times New Roman" w:cs="Times New Roman"/>
                <w:sz w:val="24"/>
                <w:szCs w:val="24"/>
              </w:rPr>
              <w:t>Меньшикова Оксана Васильевна</w:t>
            </w:r>
          </w:p>
        </w:tc>
        <w:tc>
          <w:tcPr>
            <w:tcW w:w="426" w:type="dxa"/>
          </w:tcPr>
          <w:p w14:paraId="6BE42FE9" w14:textId="77777777" w:rsidR="00BB7625" w:rsidRPr="00BB7625" w:rsidRDefault="00BB7625" w:rsidP="00C2769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</w:tcPr>
          <w:p w14:paraId="2C0EF1A3" w14:textId="42819E1A" w:rsidR="00BB7625" w:rsidRPr="00BB7625" w:rsidRDefault="00BB7625" w:rsidP="00C2769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625">
              <w:rPr>
                <w:rFonts w:ascii="Times New Roman" w:hAnsi="Times New Roman" w:cs="Times New Roman"/>
                <w:sz w:val="24"/>
                <w:szCs w:val="24"/>
              </w:rPr>
              <w:t>Социальный координатор в Глинковском районе филиала Государственного фонда поддержки участников специальной военной операции «Защитники Отечества» по Смоленской области</w:t>
            </w:r>
          </w:p>
        </w:tc>
      </w:tr>
      <w:tr w:rsidR="00BB7625" w:rsidRPr="00BB7625" w14:paraId="2589215C" w14:textId="77777777" w:rsidTr="00BB7625">
        <w:tc>
          <w:tcPr>
            <w:tcW w:w="3397" w:type="dxa"/>
          </w:tcPr>
          <w:p w14:paraId="6420AC4F" w14:textId="48F834A7" w:rsidR="00BB7625" w:rsidRPr="00BB7625" w:rsidRDefault="00BB7625" w:rsidP="00C2769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625">
              <w:rPr>
                <w:rFonts w:ascii="Times New Roman" w:hAnsi="Times New Roman" w:cs="Times New Roman"/>
                <w:sz w:val="24"/>
                <w:szCs w:val="24"/>
              </w:rPr>
              <w:t xml:space="preserve">Шашкова Наталья Федоровна </w:t>
            </w:r>
          </w:p>
        </w:tc>
        <w:tc>
          <w:tcPr>
            <w:tcW w:w="426" w:type="dxa"/>
          </w:tcPr>
          <w:p w14:paraId="547F3B86" w14:textId="77777777" w:rsidR="00BB7625" w:rsidRPr="00BB7625" w:rsidRDefault="00BB7625" w:rsidP="00C2769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</w:tcPr>
          <w:p w14:paraId="301B61F1" w14:textId="5B5AF91E" w:rsidR="00BB7625" w:rsidRPr="00BB7625" w:rsidRDefault="00BB7625" w:rsidP="00C2769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Pr="00BB7625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62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развития, строительства и жилищно-коммунального хозяйства Администрации муниципального образования "Глинковский муниципальный округ" Смоленской области</w:t>
            </w:r>
          </w:p>
        </w:tc>
      </w:tr>
    </w:tbl>
    <w:p w14:paraId="5C7C7214" w14:textId="77777777" w:rsidR="00C27690" w:rsidRPr="00C27690" w:rsidRDefault="00C27690" w:rsidP="00C27690">
      <w:pPr>
        <w:suppressAutoHyphens/>
        <w:spacing w:after="0" w:line="240" w:lineRule="auto"/>
        <w:ind w:firstLine="238"/>
        <w:jc w:val="both"/>
        <w:rPr>
          <w:rFonts w:ascii="Times New Roman" w:hAnsi="Times New Roman" w:cs="Times New Roman"/>
          <w:sz w:val="28"/>
          <w:szCs w:val="28"/>
        </w:rPr>
      </w:pPr>
    </w:p>
    <w:sectPr w:rsidR="00C27690" w:rsidRPr="00C27690" w:rsidSect="00196B81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9ED46" w14:textId="77777777" w:rsidR="00FE4D94" w:rsidRDefault="00FE4D94" w:rsidP="00AB42B3">
      <w:pPr>
        <w:spacing w:after="0" w:line="240" w:lineRule="auto"/>
      </w:pPr>
      <w:r>
        <w:separator/>
      </w:r>
    </w:p>
  </w:endnote>
  <w:endnote w:type="continuationSeparator" w:id="0">
    <w:p w14:paraId="77527C8B" w14:textId="77777777" w:rsidR="00FE4D94" w:rsidRDefault="00FE4D94" w:rsidP="00AB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4F98B" w14:textId="77777777" w:rsidR="00FE4D94" w:rsidRDefault="00FE4D94" w:rsidP="00AB42B3">
      <w:pPr>
        <w:spacing w:after="0" w:line="240" w:lineRule="auto"/>
      </w:pPr>
      <w:r>
        <w:separator/>
      </w:r>
    </w:p>
  </w:footnote>
  <w:footnote w:type="continuationSeparator" w:id="0">
    <w:p w14:paraId="2021B57D" w14:textId="77777777" w:rsidR="00FE4D94" w:rsidRDefault="00FE4D94" w:rsidP="00AB4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363D0"/>
    <w:multiLevelType w:val="multilevel"/>
    <w:tmpl w:val="BD9EF9A0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5456DF"/>
    <w:multiLevelType w:val="multilevel"/>
    <w:tmpl w:val="C2BC214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EF10CD"/>
    <w:multiLevelType w:val="multilevel"/>
    <w:tmpl w:val="93DA8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B5554F"/>
    <w:multiLevelType w:val="multilevel"/>
    <w:tmpl w:val="DF10F8B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853590"/>
    <w:multiLevelType w:val="multilevel"/>
    <w:tmpl w:val="2AB02A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CA695D"/>
    <w:multiLevelType w:val="multilevel"/>
    <w:tmpl w:val="A370713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6308E9"/>
    <w:multiLevelType w:val="multilevel"/>
    <w:tmpl w:val="184CA1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0918284">
    <w:abstractNumId w:val="4"/>
  </w:num>
  <w:num w:numId="2" w16cid:durableId="828792420">
    <w:abstractNumId w:val="6"/>
  </w:num>
  <w:num w:numId="3" w16cid:durableId="708265790">
    <w:abstractNumId w:val="2"/>
  </w:num>
  <w:num w:numId="4" w16cid:durableId="884294156">
    <w:abstractNumId w:val="5"/>
  </w:num>
  <w:num w:numId="5" w16cid:durableId="130900741">
    <w:abstractNumId w:val="1"/>
  </w:num>
  <w:num w:numId="6" w16cid:durableId="235241095">
    <w:abstractNumId w:val="3"/>
  </w:num>
  <w:num w:numId="7" w16cid:durableId="1046837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C6"/>
    <w:rsid w:val="000304E5"/>
    <w:rsid w:val="00033E24"/>
    <w:rsid w:val="00036391"/>
    <w:rsid w:val="0005209A"/>
    <w:rsid w:val="00055A3A"/>
    <w:rsid w:val="0006339C"/>
    <w:rsid w:val="000B0C68"/>
    <w:rsid w:val="000B0E95"/>
    <w:rsid w:val="000B1046"/>
    <w:rsid w:val="000E7CCB"/>
    <w:rsid w:val="0016073B"/>
    <w:rsid w:val="001853AB"/>
    <w:rsid w:val="00196B81"/>
    <w:rsid w:val="001A3D47"/>
    <w:rsid w:val="001E5D47"/>
    <w:rsid w:val="00203103"/>
    <w:rsid w:val="00231971"/>
    <w:rsid w:val="002575B7"/>
    <w:rsid w:val="002A2887"/>
    <w:rsid w:val="002A74A0"/>
    <w:rsid w:val="002B0AC9"/>
    <w:rsid w:val="00321317"/>
    <w:rsid w:val="003418AC"/>
    <w:rsid w:val="0034415D"/>
    <w:rsid w:val="00364C8E"/>
    <w:rsid w:val="003A6A5A"/>
    <w:rsid w:val="003B210A"/>
    <w:rsid w:val="003C12C6"/>
    <w:rsid w:val="00413847"/>
    <w:rsid w:val="00426705"/>
    <w:rsid w:val="00470426"/>
    <w:rsid w:val="0052473C"/>
    <w:rsid w:val="00534BB9"/>
    <w:rsid w:val="005B1DAB"/>
    <w:rsid w:val="005D18F2"/>
    <w:rsid w:val="005F7836"/>
    <w:rsid w:val="00605E3B"/>
    <w:rsid w:val="0061301C"/>
    <w:rsid w:val="0062612B"/>
    <w:rsid w:val="006774CE"/>
    <w:rsid w:val="00683916"/>
    <w:rsid w:val="006C3705"/>
    <w:rsid w:val="006E2489"/>
    <w:rsid w:val="0078363B"/>
    <w:rsid w:val="00792C29"/>
    <w:rsid w:val="007A174A"/>
    <w:rsid w:val="007A5CFA"/>
    <w:rsid w:val="00800B5C"/>
    <w:rsid w:val="00804297"/>
    <w:rsid w:val="0081461B"/>
    <w:rsid w:val="00854F39"/>
    <w:rsid w:val="00876DFD"/>
    <w:rsid w:val="008D6F55"/>
    <w:rsid w:val="008F46D1"/>
    <w:rsid w:val="00905684"/>
    <w:rsid w:val="009233BA"/>
    <w:rsid w:val="009233EB"/>
    <w:rsid w:val="0098429F"/>
    <w:rsid w:val="009B0A24"/>
    <w:rsid w:val="009E7DCB"/>
    <w:rsid w:val="009F544F"/>
    <w:rsid w:val="00A4565A"/>
    <w:rsid w:val="00A93487"/>
    <w:rsid w:val="00AB33B4"/>
    <w:rsid w:val="00AB42B3"/>
    <w:rsid w:val="00B12B92"/>
    <w:rsid w:val="00BA696C"/>
    <w:rsid w:val="00BB7625"/>
    <w:rsid w:val="00BD7855"/>
    <w:rsid w:val="00BF5996"/>
    <w:rsid w:val="00C27690"/>
    <w:rsid w:val="00C61108"/>
    <w:rsid w:val="00C80995"/>
    <w:rsid w:val="00C83BD2"/>
    <w:rsid w:val="00CA0833"/>
    <w:rsid w:val="00D01263"/>
    <w:rsid w:val="00D069AD"/>
    <w:rsid w:val="00D7340F"/>
    <w:rsid w:val="00D81601"/>
    <w:rsid w:val="00D87CC6"/>
    <w:rsid w:val="00DC107C"/>
    <w:rsid w:val="00DE519A"/>
    <w:rsid w:val="00DF67F0"/>
    <w:rsid w:val="00E27B09"/>
    <w:rsid w:val="00E427BF"/>
    <w:rsid w:val="00E560A0"/>
    <w:rsid w:val="00E94EED"/>
    <w:rsid w:val="00EA415C"/>
    <w:rsid w:val="00EE3371"/>
    <w:rsid w:val="00F32BCC"/>
    <w:rsid w:val="00F7011A"/>
    <w:rsid w:val="00FD2BAC"/>
    <w:rsid w:val="00FE4D94"/>
    <w:rsid w:val="00FE7E1C"/>
    <w:rsid w:val="00FF4250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DA69A"/>
  <w15:docId w15:val="{1A962071-EA2D-4299-8607-6643EC2F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BB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4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42B3"/>
  </w:style>
  <w:style w:type="paragraph" w:styleId="a6">
    <w:name w:val="footer"/>
    <w:basedOn w:val="a"/>
    <w:link w:val="a7"/>
    <w:uiPriority w:val="99"/>
    <w:unhideWhenUsed/>
    <w:rsid w:val="00AB4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42B3"/>
  </w:style>
  <w:style w:type="paragraph" w:styleId="a8">
    <w:name w:val="Balloon Text"/>
    <w:basedOn w:val="a"/>
    <w:link w:val="a9"/>
    <w:uiPriority w:val="99"/>
    <w:semiHidden/>
    <w:unhideWhenUsed/>
    <w:rsid w:val="0062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12B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62612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2612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2612B"/>
    <w:rPr>
      <w:vertAlign w:val="superscript"/>
    </w:rPr>
  </w:style>
  <w:style w:type="table" w:styleId="ad">
    <w:name w:val="Table Grid"/>
    <w:basedOn w:val="a1"/>
    <w:uiPriority w:val="59"/>
    <w:rsid w:val="007A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F42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3418AC"/>
    <w:pPr>
      <w:ind w:left="720"/>
      <w:contextualSpacing/>
    </w:pPr>
  </w:style>
  <w:style w:type="character" w:customStyle="1" w:styleId="af">
    <w:name w:val="Основной текст_"/>
    <w:basedOn w:val="a0"/>
    <w:link w:val="1"/>
    <w:rsid w:val="00C2769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"/>
    <w:rsid w:val="00C27690"/>
    <w:pPr>
      <w:widowControl w:val="0"/>
      <w:spacing w:after="160"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F04FD-37C6-4BBD-BD7F-739324EA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2922</Words>
  <Characters>16660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Шашкова Наталья Федоровна</dc:creator>
  <cp:keywords/>
  <dc:description/>
  <cp:lastModifiedBy>Макаренкова НН</cp:lastModifiedBy>
  <cp:revision>33</cp:revision>
  <cp:lastPrinted>2025-02-13T13:02:00Z</cp:lastPrinted>
  <dcterms:created xsi:type="dcterms:W3CDTF">2025-02-06T08:01:00Z</dcterms:created>
  <dcterms:modified xsi:type="dcterms:W3CDTF">2025-04-30T06:39:00Z</dcterms:modified>
</cp:coreProperties>
</file>