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20" w:rsidRPr="004F00D4" w:rsidRDefault="00B13B20" w:rsidP="00B13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B13B2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Памятка</w:t>
      </w:r>
    </w:p>
    <w:p w:rsidR="00B13B20" w:rsidRDefault="00B13B20" w:rsidP="00B13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13B20">
        <w:rPr>
          <w:rFonts w:ascii="Times New Roman" w:eastAsia="Times New Roman" w:hAnsi="Times New Roman" w:cs="Times New Roman"/>
          <w:b/>
          <w:sz w:val="32"/>
          <w:szCs w:val="32"/>
        </w:rPr>
        <w:t>по межнациональным и межконфессиональным</w:t>
      </w:r>
      <w:r w:rsidRPr="004F00D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B13B20">
        <w:rPr>
          <w:rFonts w:ascii="Times New Roman" w:eastAsia="Times New Roman" w:hAnsi="Times New Roman" w:cs="Times New Roman"/>
          <w:b/>
          <w:sz w:val="32"/>
          <w:szCs w:val="32"/>
        </w:rPr>
        <w:t>отношениям</w:t>
      </w:r>
    </w:p>
    <w:p w:rsidR="00D56EC8" w:rsidRPr="00B13B20" w:rsidRDefault="00D56EC8" w:rsidP="00B13B20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sz w:val="32"/>
          <w:szCs w:val="32"/>
        </w:rPr>
      </w:pPr>
    </w:p>
    <w:p w:rsidR="00B13B20" w:rsidRPr="004F00D4" w:rsidRDefault="00D56EC8" w:rsidP="00B13B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56EC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86400" cy="3200400"/>
            <wp:effectExtent l="95250" t="0" r="1333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B13B20" w:rsidRPr="002F6F48" w:rsidRDefault="00B13B20" w:rsidP="00B13B20">
      <w:pPr>
        <w:spacing w:after="0"/>
        <w:ind w:firstLine="567"/>
        <w:jc w:val="both"/>
        <w:rPr>
          <w:rFonts w:ascii="Bookman Old Style" w:hAnsi="Bookman Old Style" w:cs="Times New Roman"/>
          <w:sz w:val="28"/>
          <w:szCs w:val="28"/>
        </w:rPr>
      </w:pPr>
      <w:r w:rsidRPr="002F6F48">
        <w:rPr>
          <w:rFonts w:ascii="Bookman Old Style" w:hAnsi="Bookman Old Style" w:cs="Times New Roman"/>
          <w:sz w:val="28"/>
          <w:szCs w:val="28"/>
        </w:rPr>
        <w:t xml:space="preserve">Российская Федерация, являясь одним из многонациональных государств мира, исторически формировалась как союз различных народов. </w:t>
      </w:r>
      <w:proofErr w:type="spellStart"/>
      <w:r w:rsidRPr="002F6F48">
        <w:rPr>
          <w:rFonts w:ascii="Bookman Old Style" w:hAnsi="Bookman Old Style" w:cs="Times New Roman"/>
          <w:sz w:val="28"/>
          <w:szCs w:val="28"/>
        </w:rPr>
        <w:t>Системообразующим</w:t>
      </w:r>
      <w:proofErr w:type="spellEnd"/>
      <w:r w:rsidRPr="002F6F48">
        <w:rPr>
          <w:rFonts w:ascii="Bookman Old Style" w:hAnsi="Bookman Old Style" w:cs="Times New Roman"/>
          <w:sz w:val="28"/>
          <w:szCs w:val="28"/>
        </w:rPr>
        <w:t xml:space="preserve"> звеном в этом процессе выступал русский народ. Многовековое межкультурное и межэтническое взаимодействие на территории Российского государства способствовало формированию уникального культурного многообразия и духовной общности народов, объединенных едиными принципами и ценностями: патриотизмом, служением Отечеству, семьей, созидательным трудом, гуманизмом, социальной справедливостью, взаимопомощью и коллективизмом.</w:t>
      </w:r>
    </w:p>
    <w:p w:rsidR="00B13B20" w:rsidRPr="002F6F48" w:rsidRDefault="00B13B20" w:rsidP="00B13B20">
      <w:pPr>
        <w:spacing w:after="0"/>
        <w:ind w:firstLine="567"/>
        <w:jc w:val="both"/>
        <w:rPr>
          <w:rFonts w:ascii="Bookman Old Style" w:hAnsi="Bookman Old Style" w:cs="Times New Roman"/>
          <w:sz w:val="28"/>
          <w:szCs w:val="28"/>
        </w:rPr>
      </w:pPr>
    </w:p>
    <w:p w:rsidR="00B13B20" w:rsidRPr="002F6F48" w:rsidRDefault="00B13B20" w:rsidP="00B13B20">
      <w:pPr>
        <w:spacing w:after="0"/>
        <w:ind w:firstLine="567"/>
        <w:jc w:val="both"/>
        <w:rPr>
          <w:rFonts w:ascii="Bookman Old Style" w:hAnsi="Bookman Old Style" w:cs="Times New Roman"/>
          <w:sz w:val="28"/>
          <w:szCs w:val="28"/>
        </w:rPr>
      </w:pPr>
      <w:r w:rsidRPr="002F6F48">
        <w:rPr>
          <w:rFonts w:ascii="Bookman Old Style" w:hAnsi="Bookman Old Style" w:cs="Times New Roman"/>
          <w:sz w:val="28"/>
          <w:szCs w:val="28"/>
        </w:rPr>
        <w:t>Российская Федерация является светским государством. Никакая религия не может быть установлена в качестве государственной или обязательной. Религиозные организации отделены от государства и обладают равными правами перед законом.  Христианство, ислам, буддизм, иудаизм и другие религии составляют неотъемлемую часть исторического наследия народов России. При этом государство признает особую роль православия в истории России, в становлении и развитии ее духовности и культуры.</w:t>
      </w:r>
    </w:p>
    <w:p w:rsidR="00B13B20" w:rsidRPr="002F6F48" w:rsidRDefault="00B13B20" w:rsidP="00B13B20">
      <w:pPr>
        <w:spacing w:after="0"/>
        <w:ind w:firstLine="567"/>
        <w:jc w:val="both"/>
        <w:rPr>
          <w:rFonts w:ascii="Bookman Old Style" w:hAnsi="Bookman Old Style" w:cs="Times New Roman"/>
          <w:sz w:val="28"/>
          <w:szCs w:val="28"/>
        </w:rPr>
      </w:pPr>
    </w:p>
    <w:p w:rsidR="00B13B20" w:rsidRPr="002F6F48" w:rsidRDefault="00B13B20" w:rsidP="00B13B20">
      <w:pPr>
        <w:spacing w:after="0"/>
        <w:ind w:firstLine="567"/>
        <w:jc w:val="both"/>
        <w:rPr>
          <w:rFonts w:ascii="Bookman Old Style" w:hAnsi="Bookman Old Style" w:cs="Times New Roman"/>
          <w:sz w:val="28"/>
          <w:szCs w:val="28"/>
        </w:rPr>
      </w:pPr>
      <w:r w:rsidRPr="002F6F48">
        <w:rPr>
          <w:rFonts w:ascii="Bookman Old Style" w:hAnsi="Bookman Old Style" w:cs="Times New Roman"/>
          <w:sz w:val="28"/>
          <w:szCs w:val="28"/>
        </w:rPr>
        <w:lastRenderedPageBreak/>
        <w:t>Каждый гражданин Российской Федерации, независимо от вероисповедания или его отсутствия, гарантированно пользуется свободой совести и свободой вероисповедания. Это включает в себя право исповедовать любую религию индивидуально или совместно с другими, а также право не исповедовать никакой религии. Граждане имеют право свободно выбирать, иметь и распространять религиозные и иные убеждения, а также действовать в соответствии с ними.</w:t>
      </w:r>
    </w:p>
    <w:p w:rsidR="00B13B20" w:rsidRPr="002F6F48" w:rsidRDefault="00B13B20" w:rsidP="00B13B20">
      <w:pPr>
        <w:spacing w:after="0"/>
        <w:ind w:firstLine="567"/>
        <w:jc w:val="both"/>
        <w:rPr>
          <w:rFonts w:ascii="Bookman Old Style" w:hAnsi="Bookman Old Style" w:cs="Times New Roman"/>
          <w:sz w:val="28"/>
          <w:szCs w:val="28"/>
        </w:rPr>
      </w:pPr>
    </w:p>
    <w:p w:rsidR="00B13B20" w:rsidRPr="002F6F48" w:rsidRDefault="00B13B20" w:rsidP="00B13B20">
      <w:pPr>
        <w:spacing w:after="0"/>
        <w:ind w:firstLine="567"/>
        <w:jc w:val="both"/>
        <w:rPr>
          <w:rFonts w:ascii="Bookman Old Style" w:hAnsi="Bookman Old Style" w:cs="Times New Roman"/>
          <w:sz w:val="28"/>
          <w:szCs w:val="28"/>
        </w:rPr>
      </w:pPr>
      <w:r w:rsidRPr="002F6F48">
        <w:rPr>
          <w:rFonts w:ascii="Bookman Old Style" w:hAnsi="Bookman Old Style" w:cs="Times New Roman"/>
          <w:sz w:val="28"/>
          <w:szCs w:val="28"/>
        </w:rPr>
        <w:t>Лица, прибывшие из Украины и находящиеся на территории Российской Федерации законно, пользуются правом на свободу совести и вероисповедания наравне с гражданами Российской Федерации. Они несут установленную федеральными законами ответственность за нарушение законодательства о свободе совести, свободе вероисповедания и о религиозных объединениях.</w:t>
      </w:r>
    </w:p>
    <w:p w:rsidR="00B13B20" w:rsidRPr="002F6F48" w:rsidRDefault="00B13B20" w:rsidP="00B13B20">
      <w:pPr>
        <w:spacing w:after="0"/>
        <w:ind w:firstLine="567"/>
        <w:jc w:val="both"/>
        <w:rPr>
          <w:rFonts w:ascii="Bookman Old Style" w:hAnsi="Bookman Old Style" w:cs="Times New Roman"/>
          <w:sz w:val="28"/>
          <w:szCs w:val="28"/>
        </w:rPr>
      </w:pPr>
    </w:p>
    <w:p w:rsidR="00A153AF" w:rsidRPr="002F6F48" w:rsidRDefault="00B13B20" w:rsidP="00B13B20">
      <w:pPr>
        <w:spacing w:after="0"/>
        <w:ind w:firstLine="567"/>
        <w:jc w:val="both"/>
        <w:rPr>
          <w:rFonts w:ascii="Bookman Old Style" w:hAnsi="Bookman Old Style" w:cs="Times New Roman"/>
          <w:sz w:val="28"/>
          <w:szCs w:val="28"/>
        </w:rPr>
      </w:pPr>
      <w:r w:rsidRPr="002F6F48">
        <w:rPr>
          <w:rFonts w:ascii="Bookman Old Style" w:hAnsi="Bookman Old Style" w:cs="Times New Roman"/>
          <w:sz w:val="28"/>
          <w:szCs w:val="28"/>
        </w:rPr>
        <w:t>В современном мире множество наций вступают в межнациональные отношения, которые могут быть различными по своей природе и характеру. От особенностей этих отношений зависит стабильность общества и государства в целом.</w:t>
      </w:r>
    </w:p>
    <w:p w:rsidR="00B13B20" w:rsidRPr="00B13B20" w:rsidRDefault="00B13B20" w:rsidP="00B13B20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B13B20">
        <w:rPr>
          <w:rFonts w:ascii="Bookman Old Style" w:eastAsia="Times New Roman" w:hAnsi="Bookman Old Style" w:cs="Times New Roman"/>
          <w:sz w:val="28"/>
          <w:szCs w:val="28"/>
        </w:rPr>
        <w:t>Национальные</w:t>
      </w:r>
      <w:r w:rsidRPr="002F6F4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конфликты</w:t>
      </w:r>
      <w:r w:rsidRPr="002F6F4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—сложнейшие</w:t>
      </w:r>
      <w:r w:rsidRPr="002F6F4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явления,</w:t>
      </w:r>
      <w:r w:rsidRPr="002F6F4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которые</w:t>
      </w:r>
      <w:r w:rsidRPr="002F6F4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предупредить,</w:t>
      </w:r>
      <w:r w:rsidRPr="002F6F4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нежели</w:t>
      </w:r>
      <w:r w:rsidRPr="002F6F4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пытаться</w:t>
      </w:r>
      <w:r w:rsidRPr="002F6F4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погашать.</w:t>
      </w:r>
    </w:p>
    <w:p w:rsidR="00B13B20" w:rsidRPr="00B13B20" w:rsidRDefault="00B13B20" w:rsidP="00B13B20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B13B20">
        <w:rPr>
          <w:rFonts w:ascii="Bookman Old Style" w:eastAsia="Times New Roman" w:hAnsi="Bookman Old Style" w:cs="Times New Roman"/>
          <w:sz w:val="28"/>
          <w:szCs w:val="28"/>
        </w:rPr>
        <w:t>Современные</w:t>
      </w:r>
      <w:r w:rsidRPr="002F6F4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принципы</w:t>
      </w:r>
      <w:r w:rsidRPr="002F6F4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межнациональной политики в России направлены прежде всего на решение</w:t>
      </w:r>
      <w:r w:rsidRPr="002F6F4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этой задачи.</w:t>
      </w:r>
    </w:p>
    <w:p w:rsidR="00B13B20" w:rsidRPr="00B13B20" w:rsidRDefault="00B13B20" w:rsidP="00B13B20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B13B20">
        <w:rPr>
          <w:rFonts w:ascii="Bookman Old Style" w:eastAsia="Times New Roman" w:hAnsi="Bookman Old Style" w:cs="Times New Roman"/>
          <w:sz w:val="28"/>
          <w:szCs w:val="28"/>
        </w:rPr>
        <w:t>Национальная политика в Российской Федерации представляет собой</w:t>
      </w:r>
      <w:r w:rsidRPr="002F6F4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систему мер, реализуемых в целях улучшения и дальнейшего эволюционного</w:t>
      </w:r>
      <w:r w:rsidRPr="002F6F4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развития жизни всех народов России в рамках федеративного государства, а</w:t>
      </w:r>
      <w:r w:rsidRPr="002F6F4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также формирования равноправных отношений между народами страны,</w:t>
      </w:r>
      <w:r w:rsidRPr="002F6F4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реализации демократических механизмов разрешения межнациональных</w:t>
      </w:r>
      <w:r w:rsidRPr="002F6F4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проблем. Документами, определяющими национальную политику в нашей</w:t>
      </w:r>
      <w:r w:rsidRPr="002F6F4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стране, являются Конституция РФ, а также принятая в 1996 г. Концепция</w:t>
      </w:r>
      <w:r w:rsidRPr="002F6F4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национальной политики Российской Федерации.</w:t>
      </w:r>
      <w:r w:rsidRPr="002F6F4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</w:p>
    <w:p w:rsidR="00B13B20" w:rsidRDefault="00B13B20" w:rsidP="00B13B20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B13B20">
        <w:rPr>
          <w:rFonts w:ascii="Bookman Old Style" w:eastAsia="Times New Roman" w:hAnsi="Bookman Old Style" w:cs="Times New Roman"/>
          <w:sz w:val="28"/>
          <w:szCs w:val="28"/>
        </w:rPr>
        <w:t>Для</w:t>
      </w:r>
      <w:r w:rsidRPr="002F6F4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нашей</w:t>
      </w:r>
      <w:r w:rsidRPr="002F6F4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многонациональной</w:t>
      </w:r>
      <w:r w:rsidRPr="002F6F4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страны</w:t>
      </w:r>
      <w:r w:rsidRPr="002F6F4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значима</w:t>
      </w:r>
      <w:r w:rsidRPr="002F6F4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продуманная</w:t>
      </w:r>
      <w:r w:rsidRPr="002F6F48">
        <w:rPr>
          <w:rFonts w:ascii="Bookman Old Style" w:eastAsia="Times New Roman" w:hAnsi="Bookman Old Style" w:cs="Times New Roman"/>
          <w:sz w:val="28"/>
          <w:szCs w:val="28"/>
        </w:rPr>
        <w:t xml:space="preserve"> 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демократическая национальная политика, которая включает следующие</w:t>
      </w:r>
      <w:r w:rsidRPr="002F6F4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направления:</w:t>
      </w:r>
      <w:r w:rsidRPr="002F6F4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</w:p>
    <w:p w:rsidR="002F6F48" w:rsidRPr="00B13B20" w:rsidRDefault="002F6F48" w:rsidP="00B13B20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sz w:val="16"/>
          <w:szCs w:val="16"/>
        </w:rPr>
      </w:pPr>
    </w:p>
    <w:p w:rsidR="00B13B20" w:rsidRPr="00B13B20" w:rsidRDefault="00B13B20" w:rsidP="00B13B20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B13B20">
        <w:rPr>
          <w:rFonts w:ascii="Bookman Old Style" w:eastAsia="Times New Roman" w:hAnsi="Bookman Old Style" w:cs="Times New Roman"/>
          <w:sz w:val="28"/>
          <w:szCs w:val="28"/>
        </w:rPr>
        <w:t>-развитие</w:t>
      </w:r>
      <w:r w:rsidRPr="004F00D4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федеративных</w:t>
      </w:r>
      <w:r w:rsidRPr="004F00D4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отношений,</w:t>
      </w:r>
      <w:r w:rsidRPr="004F00D4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обеспечение</w:t>
      </w:r>
      <w:r w:rsidRPr="004F00D4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гармоничного</w:t>
      </w:r>
      <w:r w:rsidRPr="004F00D4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сочетания самостоятельности субъектов Российской Федерации в отдельных</w:t>
      </w:r>
      <w:r w:rsidRPr="004F00D4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 xml:space="preserve">вопросах и целостности России. В рамках этого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lastRenderedPageBreak/>
        <w:t>направления нациям</w:t>
      </w:r>
      <w:r w:rsidRPr="004F00D4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предоставляются определенные автономии (права на решение некоторых</w:t>
      </w:r>
      <w:r w:rsidRPr="004F00D4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вопросов самостоятельно);</w:t>
      </w:r>
    </w:p>
    <w:p w:rsidR="00B13B20" w:rsidRPr="00B13B20" w:rsidRDefault="00B13B20" w:rsidP="00B13B20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B13B20">
        <w:rPr>
          <w:rFonts w:ascii="Bookman Old Style" w:eastAsia="Times New Roman" w:hAnsi="Bookman Old Style" w:cs="Times New Roman"/>
          <w:sz w:val="28"/>
          <w:szCs w:val="28"/>
        </w:rPr>
        <w:t>-развитие</w:t>
      </w:r>
      <w:r w:rsidRPr="004F00D4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национальных</w:t>
      </w:r>
      <w:r w:rsidRPr="004F00D4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культур</w:t>
      </w:r>
      <w:r w:rsidRPr="004F00D4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и</w:t>
      </w:r>
      <w:r w:rsidRPr="004F00D4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языков</w:t>
      </w:r>
      <w:r w:rsidRPr="004F00D4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народов</w:t>
      </w:r>
      <w:r w:rsidRPr="004F00D4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Российской</w:t>
      </w:r>
      <w:r w:rsidRPr="004F00D4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Федерации, укрепление духовной общности россиян. В России запрещается</w:t>
      </w:r>
      <w:r w:rsidRPr="004F00D4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дискриминация по национальному, расовому, языковому и иным признакам.</w:t>
      </w:r>
      <w:r w:rsidR="002F6F4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Государство гарантирует предоставление переводчика в судебном заседании</w:t>
      </w:r>
      <w:r w:rsidRPr="004F00D4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лицу, не владеющему русским языком. Российская власть создает условия для</w:t>
      </w:r>
      <w:r w:rsidRPr="004F00D4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развития</w:t>
      </w:r>
      <w:r w:rsidRPr="004F00D4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национальных</w:t>
      </w:r>
      <w:r w:rsidRPr="004F00D4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культур,</w:t>
      </w:r>
      <w:r w:rsidRPr="004F00D4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сохранения</w:t>
      </w:r>
      <w:r w:rsidRPr="004F00D4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языков.</w:t>
      </w:r>
      <w:r w:rsidRPr="004F00D4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Например,</w:t>
      </w:r>
      <w:r w:rsidRPr="004F00D4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национальных республиках России при поддержке федерального бюджета</w:t>
      </w:r>
      <w:r w:rsidRPr="004F00D4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проводятся дни национальной культуры;</w:t>
      </w:r>
    </w:p>
    <w:p w:rsidR="00B13B20" w:rsidRPr="00B13B20" w:rsidRDefault="00B13B20" w:rsidP="00B13B20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B13B20">
        <w:rPr>
          <w:rFonts w:ascii="Bookman Old Style" w:eastAsia="Times New Roman" w:hAnsi="Bookman Old Style" w:cs="Times New Roman"/>
          <w:sz w:val="28"/>
          <w:szCs w:val="28"/>
        </w:rPr>
        <w:t>-обеспечение политической и правовой защиты малочисленных народов</w:t>
      </w:r>
      <w:r w:rsidR="004F00D4" w:rsidRPr="004F00D4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в России. Так, в Уголовном кодексе РФ прямо предусмотрена ответственность</w:t>
      </w:r>
      <w:r w:rsidR="004F00D4" w:rsidRPr="004F00D4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за дискриминацию по национальному признаку;</w:t>
      </w:r>
    </w:p>
    <w:p w:rsidR="00B13B20" w:rsidRPr="00B13B20" w:rsidRDefault="00B13B20" w:rsidP="00B13B20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B13B20">
        <w:rPr>
          <w:rFonts w:ascii="Bookman Old Style" w:eastAsia="Times New Roman" w:hAnsi="Bookman Old Style" w:cs="Times New Roman"/>
          <w:sz w:val="28"/>
          <w:szCs w:val="28"/>
        </w:rPr>
        <w:t>-поддержание стабильности, межнационального мира и согласия на всей</w:t>
      </w:r>
      <w:r w:rsidR="004F00D4" w:rsidRPr="004F00D4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территории Российской Федерации;</w:t>
      </w:r>
    </w:p>
    <w:p w:rsidR="00B13B20" w:rsidRPr="00B13B20" w:rsidRDefault="00B13B20" w:rsidP="00B13B20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B13B20">
        <w:rPr>
          <w:rFonts w:ascii="Bookman Old Style" w:eastAsia="Times New Roman" w:hAnsi="Bookman Old Style" w:cs="Times New Roman"/>
          <w:sz w:val="28"/>
          <w:szCs w:val="28"/>
        </w:rPr>
        <w:t>-поддержка соотечественников, проживающих в государствах бывшего</w:t>
      </w:r>
      <w:r w:rsidR="004F00D4" w:rsidRPr="004F00D4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СССР, содействие развитию их связей с Россией. В рамках этого направления</w:t>
      </w:r>
      <w:r w:rsidR="002F6F48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Россия поощряет добровольное переселение бывших соотечественников,</w:t>
      </w:r>
      <w:r w:rsidR="004F00D4" w:rsidRPr="004F00D4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13B20">
        <w:rPr>
          <w:rFonts w:ascii="Bookman Old Style" w:eastAsia="Times New Roman" w:hAnsi="Bookman Old Style" w:cs="Times New Roman"/>
          <w:sz w:val="28"/>
          <w:szCs w:val="28"/>
        </w:rPr>
        <w:t>предоставляя им льготы в получении гражданства, жилья и т.д.</w:t>
      </w:r>
    </w:p>
    <w:p w:rsidR="00B13B20" w:rsidRPr="00B13B20" w:rsidRDefault="00B13B20" w:rsidP="00B13B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13B20" w:rsidRPr="00B13B20" w:rsidSect="00B13B20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3B20"/>
    <w:rsid w:val="002F6F48"/>
    <w:rsid w:val="004F00D4"/>
    <w:rsid w:val="00A153AF"/>
    <w:rsid w:val="00B13B20"/>
    <w:rsid w:val="00D5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0970601-B83E-429C-A8AD-0E63ADFE503A}" type="doc">
      <dgm:prSet loTypeId="urn:microsoft.com/office/officeart/2005/8/layout/default" loCatId="list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1B92C1D4-64BF-4339-9518-5F5977227D68}">
      <dgm:prSet phldrT="[Текст]"/>
      <dgm:spPr/>
      <dgm:t>
        <a:bodyPr/>
        <a:lstStyle/>
        <a:p>
          <a:r>
            <a:rPr lang="ru-RU" b="0" i="0"/>
            <a:t>Экономические и политические союзы</a:t>
          </a:r>
          <a:endParaRPr lang="ru-RU"/>
        </a:p>
      </dgm:t>
    </dgm:pt>
    <dgm:pt modelId="{C8421B3C-A21A-4981-ADF5-46D8E62475A7}" type="parTrans" cxnId="{FB027370-68AB-4BB9-94E7-77373FC0693F}">
      <dgm:prSet/>
      <dgm:spPr/>
      <dgm:t>
        <a:bodyPr/>
        <a:lstStyle/>
        <a:p>
          <a:endParaRPr lang="ru-RU"/>
        </a:p>
      </dgm:t>
    </dgm:pt>
    <dgm:pt modelId="{A2353AD1-1C27-46AB-91E0-488978EABF41}" type="sibTrans" cxnId="{FB027370-68AB-4BB9-94E7-77373FC0693F}">
      <dgm:prSet/>
      <dgm:spPr/>
      <dgm:t>
        <a:bodyPr/>
        <a:lstStyle/>
        <a:p>
          <a:endParaRPr lang="ru-RU"/>
        </a:p>
      </dgm:t>
    </dgm:pt>
    <dgm:pt modelId="{60D45A5E-3C48-4E84-A567-373FFD8F2579}">
      <dgm:prSet phldrT="[Текст]"/>
      <dgm:spPr/>
      <dgm:t>
        <a:bodyPr/>
        <a:lstStyle/>
        <a:p>
          <a:r>
            <a:rPr lang="ru-RU" b="0" i="0"/>
            <a:t>Интеграция систем образования </a:t>
          </a:r>
          <a:endParaRPr lang="ru-RU"/>
        </a:p>
      </dgm:t>
    </dgm:pt>
    <dgm:pt modelId="{1E56DE85-2C7B-401F-8CD7-28665CB80BE9}" type="parTrans" cxnId="{C98DDC97-24B9-4F67-835A-56D4A6B9227F}">
      <dgm:prSet/>
      <dgm:spPr/>
      <dgm:t>
        <a:bodyPr/>
        <a:lstStyle/>
        <a:p>
          <a:endParaRPr lang="ru-RU"/>
        </a:p>
      </dgm:t>
    </dgm:pt>
    <dgm:pt modelId="{0A37F04D-FC9C-47BA-BA46-069CC8F19FFB}" type="sibTrans" cxnId="{C98DDC97-24B9-4F67-835A-56D4A6B9227F}">
      <dgm:prSet/>
      <dgm:spPr/>
      <dgm:t>
        <a:bodyPr/>
        <a:lstStyle/>
        <a:p>
          <a:endParaRPr lang="ru-RU"/>
        </a:p>
      </dgm:t>
    </dgm:pt>
    <dgm:pt modelId="{6B1CDC64-FE59-492A-A478-CEE8948F87D5}">
      <dgm:prSet phldrT="[Текст]"/>
      <dgm:spPr/>
      <dgm:t>
        <a:bodyPr/>
        <a:lstStyle/>
        <a:p>
          <a:r>
            <a:rPr lang="ru-RU" b="0" i="0"/>
            <a:t>Взаимопроникновение ценностей и культур</a:t>
          </a:r>
          <a:endParaRPr lang="ru-RU"/>
        </a:p>
      </dgm:t>
    </dgm:pt>
    <dgm:pt modelId="{E9D88B30-0A3D-49B8-A79F-FEB4164A79BD}" type="parTrans" cxnId="{63E0F7D3-DD5A-472F-9C15-DB6B2B5B745A}">
      <dgm:prSet/>
      <dgm:spPr/>
      <dgm:t>
        <a:bodyPr/>
        <a:lstStyle/>
        <a:p>
          <a:endParaRPr lang="ru-RU"/>
        </a:p>
      </dgm:t>
    </dgm:pt>
    <dgm:pt modelId="{3D1B3C89-E0C8-44BE-8757-4F3278B7BE6D}" type="sibTrans" cxnId="{63E0F7D3-DD5A-472F-9C15-DB6B2B5B745A}">
      <dgm:prSet/>
      <dgm:spPr/>
      <dgm:t>
        <a:bodyPr/>
        <a:lstStyle/>
        <a:p>
          <a:endParaRPr lang="ru-RU"/>
        </a:p>
      </dgm:t>
    </dgm:pt>
    <dgm:pt modelId="{DD8235ED-4E25-4E7F-906A-7C1C7D4B6F27}">
      <dgm:prSet phldrT="[Текст]"/>
      <dgm:spPr/>
      <dgm:t>
        <a:bodyPr/>
        <a:lstStyle/>
        <a:p>
          <a:r>
            <a:rPr lang="ru-RU" b="0" i="0"/>
            <a:t>Толерантность</a:t>
          </a:r>
          <a:endParaRPr lang="ru-RU"/>
        </a:p>
      </dgm:t>
    </dgm:pt>
    <dgm:pt modelId="{C091B1BB-7515-4C97-B60E-5F0C306B3453}" type="parTrans" cxnId="{C88E834D-DABE-4A4F-A1CC-4C85200E1DCB}">
      <dgm:prSet/>
      <dgm:spPr/>
      <dgm:t>
        <a:bodyPr/>
        <a:lstStyle/>
        <a:p>
          <a:endParaRPr lang="ru-RU"/>
        </a:p>
      </dgm:t>
    </dgm:pt>
    <dgm:pt modelId="{9BB07CB8-B394-4C74-8224-8689B9196C16}" type="sibTrans" cxnId="{C88E834D-DABE-4A4F-A1CC-4C85200E1DCB}">
      <dgm:prSet/>
      <dgm:spPr/>
      <dgm:t>
        <a:bodyPr/>
        <a:lstStyle/>
        <a:p>
          <a:endParaRPr lang="ru-RU"/>
        </a:p>
      </dgm:t>
    </dgm:pt>
    <dgm:pt modelId="{A186218C-15B9-4DD9-A839-A243F868EA64}">
      <dgm:prSet phldrT="[Текст]"/>
      <dgm:spPr/>
      <dgm:t>
        <a:bodyPr/>
        <a:lstStyle/>
        <a:p>
          <a:r>
            <a:rPr lang="ru-RU" b="0" i="0"/>
            <a:t>Мирное сотрудничество</a:t>
          </a:r>
          <a:endParaRPr lang="ru-RU"/>
        </a:p>
      </dgm:t>
    </dgm:pt>
    <dgm:pt modelId="{3A5922B2-C643-4E6F-A5A6-C42A5867E017}" type="parTrans" cxnId="{FF06C162-04C5-4FC0-AAF6-CB1A5B9DF73B}">
      <dgm:prSet/>
      <dgm:spPr/>
      <dgm:t>
        <a:bodyPr/>
        <a:lstStyle/>
        <a:p>
          <a:endParaRPr lang="ru-RU"/>
        </a:p>
      </dgm:t>
    </dgm:pt>
    <dgm:pt modelId="{4A8711A6-CFDE-4230-96DF-6525DA77AA05}" type="sibTrans" cxnId="{FF06C162-04C5-4FC0-AAF6-CB1A5B9DF73B}">
      <dgm:prSet/>
      <dgm:spPr/>
      <dgm:t>
        <a:bodyPr/>
        <a:lstStyle/>
        <a:p>
          <a:endParaRPr lang="ru-RU"/>
        </a:p>
      </dgm:t>
    </dgm:pt>
    <dgm:pt modelId="{726BD75E-BDC9-4007-97F4-335827D4A1AF}" type="pres">
      <dgm:prSet presAssocID="{C0970601-B83E-429C-A8AD-0E63ADFE503A}" presName="diagram" presStyleCnt="0">
        <dgm:presLayoutVars>
          <dgm:dir/>
          <dgm:resizeHandles val="exact"/>
        </dgm:presLayoutVars>
      </dgm:prSet>
      <dgm:spPr/>
    </dgm:pt>
    <dgm:pt modelId="{0923618C-D17E-43A6-B820-CF7CA36243C3}" type="pres">
      <dgm:prSet presAssocID="{1B92C1D4-64BF-4339-9518-5F5977227D68}" presName="node" presStyleLbl="node1" presStyleIdx="0" presStyleCnt="5" custAng="3219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9CED9B-8F53-4783-8A62-15F56E21BDFF}" type="pres">
      <dgm:prSet presAssocID="{A2353AD1-1C27-46AB-91E0-488978EABF41}" presName="sibTrans" presStyleCnt="0"/>
      <dgm:spPr/>
    </dgm:pt>
    <dgm:pt modelId="{BA2C7C95-A230-4B98-B6E1-2E1DB06DE1EE}" type="pres">
      <dgm:prSet presAssocID="{60D45A5E-3C48-4E84-A567-373FFD8F2579}" presName="node" presStyleLbl="node1" presStyleIdx="1" presStyleCnt="5" custAng="194756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985FA6-4BFE-4F6F-A1EA-F47AF342053E}" type="pres">
      <dgm:prSet presAssocID="{0A37F04D-FC9C-47BA-BA46-069CC8F19FFB}" presName="sibTrans" presStyleCnt="0"/>
      <dgm:spPr/>
    </dgm:pt>
    <dgm:pt modelId="{CBBC92B0-E621-4ECA-BCB3-8343F8C2F9A9}" type="pres">
      <dgm:prSet presAssocID="{6B1CDC64-FE59-492A-A478-CEE8948F87D5}" presName="node" presStyleLbl="node1" presStyleIdx="2" presStyleCnt="5" custAng="206560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B40D88-959F-419E-8345-E02AF7EC43E9}" type="pres">
      <dgm:prSet presAssocID="{3D1B3C89-E0C8-44BE-8757-4F3278B7BE6D}" presName="sibTrans" presStyleCnt="0"/>
      <dgm:spPr/>
    </dgm:pt>
    <dgm:pt modelId="{9D1691FD-8C51-4746-BB5D-1BA5B2F0497A}" type="pres">
      <dgm:prSet presAssocID="{DD8235ED-4E25-4E7F-906A-7C1C7D4B6F27}" presName="node" presStyleLbl="node1" presStyleIdx="3" presStyleCnt="5" custAng="206200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0E33485-2372-481D-8AFF-B13870B412C4}" type="pres">
      <dgm:prSet presAssocID="{9BB07CB8-B394-4C74-8224-8689B9196C16}" presName="sibTrans" presStyleCnt="0"/>
      <dgm:spPr/>
    </dgm:pt>
    <dgm:pt modelId="{13528DF4-691C-4263-A69F-C468580931CA}" type="pres">
      <dgm:prSet presAssocID="{A186218C-15B9-4DD9-A839-A243F868EA64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F06C162-04C5-4FC0-AAF6-CB1A5B9DF73B}" srcId="{C0970601-B83E-429C-A8AD-0E63ADFE503A}" destId="{A186218C-15B9-4DD9-A839-A243F868EA64}" srcOrd="4" destOrd="0" parTransId="{3A5922B2-C643-4E6F-A5A6-C42A5867E017}" sibTransId="{4A8711A6-CFDE-4230-96DF-6525DA77AA05}"/>
    <dgm:cxn modelId="{30391F50-89AB-4794-8B16-7A12CD37FB1F}" type="presOf" srcId="{60D45A5E-3C48-4E84-A567-373FFD8F2579}" destId="{BA2C7C95-A230-4B98-B6E1-2E1DB06DE1EE}" srcOrd="0" destOrd="0" presId="urn:microsoft.com/office/officeart/2005/8/layout/default"/>
    <dgm:cxn modelId="{63E0F7D3-DD5A-472F-9C15-DB6B2B5B745A}" srcId="{C0970601-B83E-429C-A8AD-0E63ADFE503A}" destId="{6B1CDC64-FE59-492A-A478-CEE8948F87D5}" srcOrd="2" destOrd="0" parTransId="{E9D88B30-0A3D-49B8-A79F-FEB4164A79BD}" sibTransId="{3D1B3C89-E0C8-44BE-8757-4F3278B7BE6D}"/>
    <dgm:cxn modelId="{54146C11-5934-421F-BB10-65DD0F96061D}" type="presOf" srcId="{1B92C1D4-64BF-4339-9518-5F5977227D68}" destId="{0923618C-D17E-43A6-B820-CF7CA36243C3}" srcOrd="0" destOrd="0" presId="urn:microsoft.com/office/officeart/2005/8/layout/default"/>
    <dgm:cxn modelId="{FB027370-68AB-4BB9-94E7-77373FC0693F}" srcId="{C0970601-B83E-429C-A8AD-0E63ADFE503A}" destId="{1B92C1D4-64BF-4339-9518-5F5977227D68}" srcOrd="0" destOrd="0" parTransId="{C8421B3C-A21A-4981-ADF5-46D8E62475A7}" sibTransId="{A2353AD1-1C27-46AB-91E0-488978EABF41}"/>
    <dgm:cxn modelId="{6F6F277F-A378-4DE6-8623-E6CE7A944A06}" type="presOf" srcId="{6B1CDC64-FE59-492A-A478-CEE8948F87D5}" destId="{CBBC92B0-E621-4ECA-BCB3-8343F8C2F9A9}" srcOrd="0" destOrd="0" presId="urn:microsoft.com/office/officeart/2005/8/layout/default"/>
    <dgm:cxn modelId="{C98DDC97-24B9-4F67-835A-56D4A6B9227F}" srcId="{C0970601-B83E-429C-A8AD-0E63ADFE503A}" destId="{60D45A5E-3C48-4E84-A567-373FFD8F2579}" srcOrd="1" destOrd="0" parTransId="{1E56DE85-2C7B-401F-8CD7-28665CB80BE9}" sibTransId="{0A37F04D-FC9C-47BA-BA46-069CC8F19FFB}"/>
    <dgm:cxn modelId="{D3A9DFB1-D0F4-4F1D-AD9B-6594CD33B21B}" type="presOf" srcId="{A186218C-15B9-4DD9-A839-A243F868EA64}" destId="{13528DF4-691C-4263-A69F-C468580931CA}" srcOrd="0" destOrd="0" presId="urn:microsoft.com/office/officeart/2005/8/layout/default"/>
    <dgm:cxn modelId="{C88E834D-DABE-4A4F-A1CC-4C85200E1DCB}" srcId="{C0970601-B83E-429C-A8AD-0E63ADFE503A}" destId="{DD8235ED-4E25-4E7F-906A-7C1C7D4B6F27}" srcOrd="3" destOrd="0" parTransId="{C091B1BB-7515-4C97-B60E-5F0C306B3453}" sibTransId="{9BB07CB8-B394-4C74-8224-8689B9196C16}"/>
    <dgm:cxn modelId="{06D19C99-17CE-488C-A8C3-B8368B19E044}" type="presOf" srcId="{DD8235ED-4E25-4E7F-906A-7C1C7D4B6F27}" destId="{9D1691FD-8C51-4746-BB5D-1BA5B2F0497A}" srcOrd="0" destOrd="0" presId="urn:microsoft.com/office/officeart/2005/8/layout/default"/>
    <dgm:cxn modelId="{E2422B4A-7292-4DF1-88A0-1A379AE45EA4}" type="presOf" srcId="{C0970601-B83E-429C-A8AD-0E63ADFE503A}" destId="{726BD75E-BDC9-4007-97F4-335827D4A1AF}" srcOrd="0" destOrd="0" presId="urn:microsoft.com/office/officeart/2005/8/layout/default"/>
    <dgm:cxn modelId="{D16EB32E-C15D-4AB9-98AF-955081D88D95}" type="presParOf" srcId="{726BD75E-BDC9-4007-97F4-335827D4A1AF}" destId="{0923618C-D17E-43A6-B820-CF7CA36243C3}" srcOrd="0" destOrd="0" presId="urn:microsoft.com/office/officeart/2005/8/layout/default"/>
    <dgm:cxn modelId="{3680DF42-8978-44F3-A255-87AE1F229490}" type="presParOf" srcId="{726BD75E-BDC9-4007-97F4-335827D4A1AF}" destId="{B09CED9B-8F53-4783-8A62-15F56E21BDFF}" srcOrd="1" destOrd="0" presId="urn:microsoft.com/office/officeart/2005/8/layout/default"/>
    <dgm:cxn modelId="{E85CA399-A163-4041-9F57-2C41BB7A37E8}" type="presParOf" srcId="{726BD75E-BDC9-4007-97F4-335827D4A1AF}" destId="{BA2C7C95-A230-4B98-B6E1-2E1DB06DE1EE}" srcOrd="2" destOrd="0" presId="urn:microsoft.com/office/officeart/2005/8/layout/default"/>
    <dgm:cxn modelId="{9C21FBF9-6D90-4E73-9476-0971B709EA32}" type="presParOf" srcId="{726BD75E-BDC9-4007-97F4-335827D4A1AF}" destId="{EB985FA6-4BFE-4F6F-A1EA-F47AF342053E}" srcOrd="3" destOrd="0" presId="urn:microsoft.com/office/officeart/2005/8/layout/default"/>
    <dgm:cxn modelId="{773DBCB0-0B3C-4771-8DC3-1BCAAE2C983F}" type="presParOf" srcId="{726BD75E-BDC9-4007-97F4-335827D4A1AF}" destId="{CBBC92B0-E621-4ECA-BCB3-8343F8C2F9A9}" srcOrd="4" destOrd="0" presId="urn:microsoft.com/office/officeart/2005/8/layout/default"/>
    <dgm:cxn modelId="{EA801962-1DC7-4A77-99C1-71D687FD84B2}" type="presParOf" srcId="{726BD75E-BDC9-4007-97F4-335827D4A1AF}" destId="{CDB40D88-959F-419E-8345-E02AF7EC43E9}" srcOrd="5" destOrd="0" presId="urn:microsoft.com/office/officeart/2005/8/layout/default"/>
    <dgm:cxn modelId="{77C59B75-B945-4E11-B4E1-A143CA0C4D2C}" type="presParOf" srcId="{726BD75E-BDC9-4007-97F4-335827D4A1AF}" destId="{9D1691FD-8C51-4746-BB5D-1BA5B2F0497A}" srcOrd="6" destOrd="0" presId="urn:microsoft.com/office/officeart/2005/8/layout/default"/>
    <dgm:cxn modelId="{EE712C09-5BDC-4C45-93F3-92EA190ACACA}" type="presParOf" srcId="{726BD75E-BDC9-4007-97F4-335827D4A1AF}" destId="{10E33485-2372-481D-8AFF-B13870B412C4}" srcOrd="7" destOrd="0" presId="urn:microsoft.com/office/officeart/2005/8/layout/default"/>
    <dgm:cxn modelId="{66E8D600-8652-4FC5-9B0B-1457791AE8A0}" type="presParOf" srcId="{726BD75E-BDC9-4007-97F4-335827D4A1AF}" destId="{13528DF4-691C-4263-A69F-C468580931CA}" srcOrd="8" destOrd="0" presId="urn:microsoft.com/office/officeart/2005/8/layout/default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2025-07-22T11:34:00Z</dcterms:created>
  <dcterms:modified xsi:type="dcterms:W3CDTF">2025-07-22T12:54:00Z</dcterms:modified>
</cp:coreProperties>
</file>